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E8D" w:rsidRDefault="00B77E8D" w:rsidP="00B77E8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dvTmath1"/>
          <w:sz w:val="20"/>
          <w:szCs w:val="20"/>
          <w:lang w:val="en-US"/>
        </w:rPr>
      </w:pPr>
      <w:bookmarkStart w:id="0" w:name="_GoBack"/>
      <w:bookmarkEnd w:id="0"/>
      <w:r>
        <w:rPr>
          <w:rFonts w:ascii="Cambria" w:hAnsi="Cambria" w:cs="AdvTmath1"/>
          <w:sz w:val="20"/>
          <w:szCs w:val="20"/>
          <w:lang w:val="en-US"/>
        </w:rPr>
        <w:t>English</w:t>
      </w:r>
      <w:r w:rsidR="00FF24C9">
        <w:rPr>
          <w:rFonts w:ascii="Cambria" w:hAnsi="Cambria" w:cs="AdvTmath1"/>
          <w:sz w:val="20"/>
          <w:szCs w:val="20"/>
          <w:lang w:val="en-US"/>
        </w:rPr>
        <w:t xml:space="preserve"> Make-up</w:t>
      </w:r>
      <w:r>
        <w:rPr>
          <w:rFonts w:ascii="Cambria" w:hAnsi="Cambria" w:cs="AdvTmath1"/>
          <w:sz w:val="20"/>
          <w:szCs w:val="20"/>
          <w:lang w:val="en-US"/>
        </w:rPr>
        <w:t xml:space="preserve"> exam</w:t>
      </w:r>
    </w:p>
    <w:p w:rsidR="00B77E8D" w:rsidRDefault="00B77E8D" w:rsidP="00B77E8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dvTmath1"/>
          <w:sz w:val="20"/>
          <w:szCs w:val="20"/>
          <w:lang w:val="en-US"/>
        </w:rPr>
      </w:pPr>
      <w:r>
        <w:rPr>
          <w:rFonts w:ascii="Cambria" w:hAnsi="Cambria" w:cs="AdvTmath1"/>
          <w:sz w:val="20"/>
          <w:szCs w:val="20"/>
          <w:lang w:val="en-US"/>
        </w:rPr>
        <w:t>Level: M1</w:t>
      </w:r>
    </w:p>
    <w:p w:rsidR="00B77E8D" w:rsidRDefault="00B77E8D" w:rsidP="00B77E8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dvTmath1"/>
          <w:sz w:val="20"/>
          <w:szCs w:val="20"/>
          <w:lang w:val="en-US"/>
        </w:rPr>
      </w:pPr>
      <w:r>
        <w:rPr>
          <w:rFonts w:ascii="Cambria" w:hAnsi="Cambria" w:cs="AdvTmath1"/>
          <w:sz w:val="20"/>
          <w:szCs w:val="20"/>
          <w:lang w:val="en-US"/>
        </w:rPr>
        <w:t>Duration: 02 hours</w:t>
      </w:r>
    </w:p>
    <w:p w:rsidR="00B77E8D" w:rsidRDefault="00A37A66" w:rsidP="00B77E8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dvTmath1"/>
          <w:sz w:val="20"/>
          <w:szCs w:val="20"/>
          <w:lang w:val="en-US"/>
        </w:rPr>
      </w:pPr>
      <w:r>
        <w:rPr>
          <w:rFonts w:ascii="Cambria" w:hAnsi="Cambria" w:cs="AdvTmath1"/>
          <w:sz w:val="20"/>
          <w:szCs w:val="20"/>
          <w:lang w:val="en-US"/>
        </w:rPr>
        <w:pict>
          <v:rect id="_x0000_i1025" style="width:523.3pt;height:1.5pt" o:hralign="center" o:hrstd="t" o:hrnoshade="t" o:hr="t" fillcolor="black [3213]" stroked="f"/>
        </w:pict>
      </w:r>
    </w:p>
    <w:p w:rsidR="00B77E8D" w:rsidRDefault="00B77E8D" w:rsidP="00B77E8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AdvTmath1"/>
          <w:sz w:val="20"/>
          <w:szCs w:val="20"/>
          <w:lang w:val="en-US"/>
        </w:rPr>
      </w:pPr>
      <w:r>
        <w:rPr>
          <w:rFonts w:ascii="Cambria" w:hAnsi="Cambria" w:cs="AdvTmath1"/>
          <w:sz w:val="20"/>
          <w:szCs w:val="20"/>
          <w:lang w:val="en-US"/>
        </w:rPr>
        <w:t>First name:                                               Last name:                                            Group:</w:t>
      </w:r>
    </w:p>
    <w:p w:rsidR="00B77E8D" w:rsidRDefault="00B77E8D" w:rsidP="00B77E8D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dvTmath1"/>
          <w:sz w:val="20"/>
          <w:szCs w:val="20"/>
          <w:lang w:val="en-US"/>
        </w:rPr>
      </w:pPr>
    </w:p>
    <w:p w:rsidR="00B77E8D" w:rsidRDefault="00B77E8D" w:rsidP="00B77E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dvTmath1"/>
          <w:sz w:val="20"/>
          <w:szCs w:val="20"/>
          <w:lang w:val="en-US"/>
        </w:rPr>
      </w:pPr>
    </w:p>
    <w:p w:rsidR="00C313AF" w:rsidRPr="00B77E8D" w:rsidRDefault="00C313AF" w:rsidP="00B83C58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C313AF" w:rsidRPr="00B77E8D" w:rsidRDefault="00C313AF" w:rsidP="00B77E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sz w:val="20"/>
          <w:szCs w:val="20"/>
          <w:lang w:val="en-US"/>
        </w:rPr>
      </w:pP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For circuits operating in sinusoidal-steady-state, Kirchhoff’s current law (KCL) and voltage law (KVL) apply to </w:t>
      </w:r>
      <w:proofErr w:type="spellStart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phasor</w:t>
      </w:r>
      <w:proofErr w:type="spellEnd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currents and voltages. </w:t>
      </w:r>
      <w:r w:rsidR="00C824C7" w:rsidRPr="00B77E8D">
        <w:rPr>
          <w:rFonts w:ascii="Cambria" w:hAnsi="Cambria" w:cs="Arial"/>
          <w:color w:val="000000"/>
          <w:sz w:val="20"/>
          <w:szCs w:val="20"/>
          <w:lang w:val="en-US"/>
        </w:rPr>
        <w:t>Thus,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the sum of all </w:t>
      </w:r>
      <w:proofErr w:type="spellStart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phasor</w:t>
      </w:r>
      <w:proofErr w:type="spellEnd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currents entering any node is zero and the sum of the </w:t>
      </w:r>
      <w:proofErr w:type="spellStart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phasor</w:t>
      </w:r>
      <w:proofErr w:type="spellEnd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-voltage drops around any closed path is zero. Network analy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sis techniques based on Kirchhoff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’s laws, including nodal analysis, mesh or loop analysis, superposition, so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urce transformations, and </w:t>
      </w:r>
      <w:proofErr w:type="spellStart"/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Thé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venin’s</w:t>
      </w:r>
      <w:proofErr w:type="spellEnd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theorem or Norton’s theorem, are useful for analyzing such circuits.</w:t>
      </w:r>
    </w:p>
    <w:p w:rsidR="00C313AF" w:rsidRDefault="00C313AF" w:rsidP="00B77E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color w:val="000000"/>
          <w:sz w:val="20"/>
          <w:szCs w:val="20"/>
          <w:lang w:val="en-US"/>
        </w:rPr>
      </w:pP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Various computer solutions of power system problems </w:t>
      </w:r>
      <w:proofErr w:type="gramStart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are formulated</w:t>
      </w:r>
      <w:proofErr w:type="gramEnd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from nodal equations, which can be systematically applied to circuits.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The circuit shown in Figure below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, which </w:t>
      </w:r>
      <w:proofErr w:type="gramStart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is used</w:t>
      </w:r>
      <w:proofErr w:type="gramEnd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here to review nodal analysis, is assumed to be operati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ng in sinusoidal-steady-state; S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ource voltages are represented by </w:t>
      </w:r>
      <w:proofErr w:type="spellStart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phasors</w:t>
      </w:r>
      <w:proofErr w:type="spellEnd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Es1, Es2 and Es3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; C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ircuit impedances are </w:t>
      </w:r>
      <w:proofErr w:type="spellStart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speci</w:t>
      </w:r>
      <w:proofErr w:type="spellEnd"/>
      <w:r w:rsidRPr="00B77E8D">
        <w:rPr>
          <w:rFonts w:ascii="Cambria" w:hAnsi="Cambria" w:cs="Arial"/>
          <w:color w:val="000000"/>
          <w:sz w:val="20"/>
          <w:szCs w:val="20"/>
        </w:rPr>
        <w:t>ﬁ</w:t>
      </w:r>
      <w:proofErr w:type="spellStart"/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ed</w:t>
      </w:r>
      <w:proofErr w:type="spellEnd"/>
      <w:r w:rsid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in O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hms. Nodal equations </w:t>
      </w:r>
      <w:proofErr w:type="gramStart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are written</w:t>
      </w:r>
      <w:proofErr w:type="gramEnd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in the following three steps:</w:t>
      </w:r>
    </w:p>
    <w:p w:rsidR="00B77E8D" w:rsidRPr="00B77E8D" w:rsidRDefault="00B77E8D" w:rsidP="00B77E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sz w:val="20"/>
          <w:szCs w:val="20"/>
          <w:lang w:val="en-US"/>
        </w:rPr>
      </w:pPr>
    </w:p>
    <w:p w:rsidR="00C313AF" w:rsidRDefault="00C313AF" w:rsidP="00B77E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color w:val="000000"/>
          <w:sz w:val="20"/>
          <w:szCs w:val="20"/>
          <w:lang w:val="en-US"/>
        </w:rPr>
      </w:pPr>
      <w:r w:rsidRPr="00B77E8D">
        <w:rPr>
          <w:rFonts w:ascii="Cambria" w:hAnsi="Cambria" w:cs="Arial"/>
          <w:b/>
          <w:bCs/>
          <w:color w:val="000000"/>
          <w:sz w:val="20"/>
          <w:szCs w:val="20"/>
          <w:lang w:val="en-US"/>
        </w:rPr>
        <w:t>STEP 1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: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For a circuit with N+</w:t>
      </w:r>
      <w:proofErr w:type="gramStart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1</w:t>
      </w:r>
      <w:proofErr w:type="gramEnd"/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no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des (also called buses), 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one bus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is selected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as the reference bus and 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therefore 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the volt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ages at the remaining buses are defined with respect to that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bus.</w:t>
      </w:r>
    </w:p>
    <w:p w:rsidR="00B77E8D" w:rsidRPr="00B77E8D" w:rsidRDefault="00B77E8D" w:rsidP="00B77E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sz w:val="20"/>
          <w:szCs w:val="20"/>
          <w:lang w:val="en-US"/>
        </w:rPr>
      </w:pPr>
    </w:p>
    <w:p w:rsidR="00C313AF" w:rsidRPr="00B77E8D" w:rsidRDefault="00C313AF" w:rsidP="00B77E8D">
      <w:pPr>
        <w:jc w:val="both"/>
        <w:rPr>
          <w:rFonts w:ascii="Cambria" w:hAnsi="Cambria" w:cs="Arial"/>
          <w:color w:val="000000"/>
          <w:sz w:val="20"/>
          <w:szCs w:val="20"/>
          <w:lang w:val="en-US"/>
        </w:rPr>
      </w:pPr>
      <w:r w:rsidRPr="00B77E8D">
        <w:rPr>
          <w:rFonts w:ascii="Cambria" w:hAnsi="Cambria" w:cs="Arial"/>
          <w:b/>
          <w:bCs/>
          <w:color w:val="000000"/>
          <w:sz w:val="20"/>
          <w:szCs w:val="20"/>
          <w:lang w:val="en-US"/>
        </w:rPr>
        <w:t>STEP 2</w:t>
      </w:r>
      <w:r w:rsidR="00B77E8D">
        <w:rPr>
          <w:rFonts w:ascii="Cambria" w:hAnsi="Cambria" w:cs="Arial"/>
          <w:b/>
          <w:bCs/>
          <w:color w:val="000000"/>
          <w:sz w:val="20"/>
          <w:szCs w:val="20"/>
          <w:lang w:val="en-US"/>
        </w:rPr>
        <w:t>: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E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ach voltage source in series with an impedance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is to </w:t>
      </w:r>
      <w:proofErr w:type="gramStart"/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be transformed</w:t>
      </w:r>
      <w:proofErr w:type="gramEnd"/>
      <w:r w:rsid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to 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an equivalent current source in pa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rallel with the equivalent admittance of the corresponding impedance.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</w:t>
      </w:r>
      <w:r w:rsidR="00B77E8D">
        <w:rPr>
          <w:rFonts w:ascii="Cambria" w:hAnsi="Cambria" w:cs="Arial"/>
          <w:color w:val="000000"/>
          <w:sz w:val="20"/>
          <w:szCs w:val="20"/>
          <w:lang w:val="en-US"/>
        </w:rPr>
        <w:t>Note that e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>ach current source is equal to the voltage source divided by the source impedance.</w:t>
      </w:r>
    </w:p>
    <w:p w:rsidR="00C313AF" w:rsidRPr="00B77E8D" w:rsidRDefault="00C313AF" w:rsidP="00B77E8D">
      <w:pPr>
        <w:jc w:val="both"/>
        <w:rPr>
          <w:rFonts w:ascii="Cambria" w:hAnsi="Cambria" w:cs="Arial"/>
          <w:color w:val="000000"/>
          <w:sz w:val="20"/>
          <w:szCs w:val="20"/>
          <w:lang w:val="en-US"/>
        </w:rPr>
      </w:pPr>
      <w:r w:rsidRPr="00B77E8D">
        <w:rPr>
          <w:rFonts w:ascii="Cambria" w:hAnsi="Cambria" w:cs="Arial"/>
          <w:b/>
          <w:bCs/>
          <w:color w:val="000000"/>
          <w:sz w:val="20"/>
          <w:szCs w:val="20"/>
          <w:lang w:val="en-US"/>
        </w:rPr>
        <w:t>STEP 3</w:t>
      </w:r>
      <w:r w:rsidRPr="00B77E8D">
        <w:rPr>
          <w:rFonts w:ascii="Cambria" w:hAnsi="Cambria" w:cs="Arial"/>
          <w:color w:val="000000"/>
          <w:sz w:val="20"/>
          <w:szCs w:val="20"/>
          <w:lang w:val="en-US"/>
        </w:rPr>
        <w:t xml:space="preserve"> Write nodal equations in matrix format as follows:</w:t>
      </w:r>
    </w:p>
    <w:p w:rsidR="00C313AF" w:rsidRPr="00C313AF" w:rsidRDefault="00C313AF" w:rsidP="00C313AF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000000"/>
              <w:sz w:val="20"/>
              <w:szCs w:val="20"/>
            </w:rPr>
            <m:t>YV</m:t>
          </m:r>
          <m:r>
            <w:rPr>
              <w:rFonts w:ascii="Cambria Math" w:hAnsi="Cambria Math" w:cs="Arial"/>
              <w:color w:val="000000"/>
              <w:sz w:val="20"/>
              <w:szCs w:val="20"/>
            </w:rPr>
            <m:t xml:space="preserve"> = </m:t>
          </m:r>
          <m:r>
            <m:rPr>
              <m:sty m:val="bi"/>
            </m:rPr>
            <w:rPr>
              <w:rFonts w:ascii="Cambria Math" w:hAnsi="Cambria Math" w:cs="Arial"/>
              <w:color w:val="000000"/>
              <w:sz w:val="20"/>
              <w:szCs w:val="20"/>
            </w:rPr>
            <m:t>I</m:t>
          </m:r>
        </m:oMath>
      </m:oMathPara>
    </w:p>
    <w:p w:rsidR="00C313AF" w:rsidRDefault="00C313AF" w:rsidP="00C313AF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:rsidR="00C313AF" w:rsidRDefault="00C313AF" w:rsidP="00B77E8D">
      <w:pPr>
        <w:jc w:val="center"/>
        <w:rPr>
          <w:lang w:val="en-US"/>
        </w:rPr>
      </w:pPr>
      <w:r>
        <w:rPr>
          <w:noProof/>
          <w:lang w:eastAsia="fr-FR"/>
        </w:rPr>
        <w:drawing>
          <wp:inline distT="0" distB="0" distL="0" distR="0" wp14:anchorId="3167D915" wp14:editId="45DEBF7A">
            <wp:extent cx="2430000" cy="1998000"/>
            <wp:effectExtent l="0" t="0" r="889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0000" cy="199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4C7" w:rsidRPr="00FF24C9" w:rsidRDefault="00C824C7" w:rsidP="00C824C7">
      <w:pPr>
        <w:jc w:val="both"/>
        <w:rPr>
          <w:b/>
          <w:bCs/>
          <w:lang w:val="en-US"/>
        </w:rPr>
      </w:pPr>
      <w:r w:rsidRPr="00FF24C9">
        <w:rPr>
          <w:b/>
          <w:bCs/>
          <w:lang w:val="en-US"/>
        </w:rPr>
        <w:t>Questions</w:t>
      </w:r>
    </w:p>
    <w:p w:rsidR="00C824C7" w:rsidRPr="00416480" w:rsidRDefault="00C824C7" w:rsidP="00416480">
      <w:pPr>
        <w:pStyle w:val="Paragraphedeliste"/>
        <w:numPr>
          <w:ilvl w:val="0"/>
          <w:numId w:val="2"/>
        </w:numPr>
        <w:jc w:val="both"/>
        <w:rPr>
          <w:lang w:val="en-US"/>
        </w:rPr>
      </w:pPr>
      <w:r w:rsidRPr="00416480">
        <w:rPr>
          <w:lang w:val="en-US"/>
        </w:rPr>
        <w:t xml:space="preserve">Give some terms (three to five), or keywords to describe the above text.  </w:t>
      </w:r>
    </w:p>
    <w:p w:rsidR="00C824C7" w:rsidRDefault="00C824C7" w:rsidP="00C824C7">
      <w:pPr>
        <w:pStyle w:val="Paragraphedeliste"/>
        <w:ind w:left="284"/>
        <w:jc w:val="both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</w:t>
      </w:r>
    </w:p>
    <w:p w:rsidR="00C824C7" w:rsidRDefault="00C824C7" w:rsidP="00FF24C9">
      <w:pPr>
        <w:pStyle w:val="Paragraphedeliste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Propose a title </w:t>
      </w:r>
      <w:r w:rsidR="00FF24C9">
        <w:rPr>
          <w:lang w:val="en-US"/>
        </w:rPr>
        <w:t>for</w:t>
      </w:r>
      <w:r>
        <w:rPr>
          <w:lang w:val="en-US"/>
        </w:rPr>
        <w:t xml:space="preserve"> this paragraph</w:t>
      </w:r>
    </w:p>
    <w:p w:rsidR="00C824C7" w:rsidRDefault="00C824C7" w:rsidP="00C824C7">
      <w:pPr>
        <w:pStyle w:val="Paragraphedeliste"/>
        <w:ind w:left="284"/>
        <w:jc w:val="both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………………………………………………………………………………………………………….</w:t>
      </w:r>
    </w:p>
    <w:p w:rsidR="00416480" w:rsidRDefault="00C824C7" w:rsidP="00416480">
      <w:pPr>
        <w:pStyle w:val="Paragraphedeliste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What are the basic theorems or laws in electrical engineering</w:t>
      </w:r>
      <w:r w:rsidR="00416480">
        <w:rPr>
          <w:lang w:val="en-US"/>
        </w:rPr>
        <w:t>?</w:t>
      </w:r>
    </w:p>
    <w:p w:rsidR="00416480" w:rsidRDefault="00416480" w:rsidP="00C824C7">
      <w:pPr>
        <w:pStyle w:val="Paragraphedeliste"/>
        <w:ind w:left="284"/>
        <w:jc w:val="both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………………………………………………………………………………………………………………………………………………………..</w:t>
      </w:r>
    </w:p>
    <w:p w:rsidR="00416480" w:rsidRDefault="00416480" w:rsidP="00416480">
      <w:pPr>
        <w:pStyle w:val="Paragraphedeliste"/>
        <w:ind w:left="284"/>
        <w:jc w:val="both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</w:t>
      </w:r>
    </w:p>
    <w:p w:rsidR="00416480" w:rsidRDefault="00416480" w:rsidP="00416480">
      <w:pPr>
        <w:pStyle w:val="Paragraphedeliste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Among these theorems or laws, choose one and describe its basic meaning in three to four sentences</w:t>
      </w:r>
    </w:p>
    <w:p w:rsidR="00416480" w:rsidRPr="00C824C7" w:rsidRDefault="00416480" w:rsidP="00416480">
      <w:pPr>
        <w:pStyle w:val="Paragraphedeliste"/>
        <w:ind w:left="284"/>
        <w:jc w:val="both"/>
        <w:rPr>
          <w:lang w:val="en-US"/>
        </w:rPr>
      </w:pPr>
      <w:r>
        <w:rPr>
          <w:lang w:val="en-US"/>
        </w:rPr>
        <w:lastRenderedPageBreak/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  </w:t>
      </w:r>
    </w:p>
    <w:p w:rsidR="00416480" w:rsidRDefault="00416480" w:rsidP="00416480">
      <w:pPr>
        <w:pStyle w:val="Paragraphedeliste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What is the main purpose of the nodal and mesh analysis?</w:t>
      </w:r>
    </w:p>
    <w:p w:rsidR="00416480" w:rsidRDefault="00416480" w:rsidP="00416480">
      <w:pPr>
        <w:ind w:left="360"/>
        <w:jc w:val="both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F24C9" w:rsidRDefault="00FF24C9" w:rsidP="00FF24C9">
      <w:pPr>
        <w:ind w:left="360"/>
        <w:jc w:val="both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16480" w:rsidRDefault="00416480" w:rsidP="00416480">
      <w:pPr>
        <w:pStyle w:val="Paragraphedeliste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>What is the main purpose of network equations?</w:t>
      </w:r>
    </w:p>
    <w:p w:rsidR="00416480" w:rsidRDefault="00416480" w:rsidP="00416480">
      <w:pPr>
        <w:pStyle w:val="Paragraphedeliste"/>
        <w:jc w:val="both"/>
        <w:rPr>
          <w:lang w:val="en-US"/>
        </w:rPr>
      </w:pPr>
      <w:r>
        <w:rPr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6480" w:rsidRDefault="00416480" w:rsidP="00416480">
      <w:pPr>
        <w:pStyle w:val="Paragraphedeliste"/>
        <w:numPr>
          <w:ilvl w:val="0"/>
          <w:numId w:val="2"/>
        </w:numPr>
        <w:jc w:val="both"/>
        <w:rPr>
          <w:lang w:val="en-US"/>
        </w:rPr>
      </w:pPr>
      <w:r>
        <w:rPr>
          <w:lang w:val="en-US"/>
        </w:rPr>
        <w:t xml:space="preserve">According to the explanations given in the text, </w:t>
      </w:r>
      <w:r w:rsidR="00FF24C9">
        <w:rPr>
          <w:lang w:val="en-US"/>
        </w:rPr>
        <w:t xml:space="preserve">give the equivalent circuit and </w:t>
      </w:r>
      <w:r>
        <w:rPr>
          <w:lang w:val="en-US"/>
        </w:rPr>
        <w:t>formulate to network equations for the circuit above</w:t>
      </w:r>
    </w:p>
    <w:p w:rsidR="00FF24C9" w:rsidRDefault="00FF24C9" w:rsidP="00FF24C9">
      <w:pPr>
        <w:pStyle w:val="Paragraphedeliste"/>
        <w:jc w:val="both"/>
        <w:rPr>
          <w:lang w:val="en-US"/>
        </w:rPr>
      </w:pPr>
      <w:r>
        <w:rPr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F24C9" w:rsidRDefault="00FF24C9" w:rsidP="00FF24C9">
      <w:pPr>
        <w:pStyle w:val="Paragraphedeliste"/>
        <w:jc w:val="both"/>
        <w:rPr>
          <w:lang w:val="en-US"/>
        </w:rPr>
      </w:pPr>
      <w:r>
        <w:rPr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F24C9" w:rsidRDefault="00FF24C9" w:rsidP="00FF24C9">
      <w:pPr>
        <w:pStyle w:val="Paragraphedeliste"/>
        <w:jc w:val="both"/>
        <w:rPr>
          <w:lang w:val="en-US"/>
        </w:rPr>
      </w:pPr>
    </w:p>
    <w:p w:rsidR="00416480" w:rsidRPr="00416480" w:rsidRDefault="00416480" w:rsidP="00416480">
      <w:pPr>
        <w:pStyle w:val="Paragraphedeliste"/>
        <w:jc w:val="both"/>
        <w:rPr>
          <w:lang w:val="en-US"/>
        </w:rPr>
      </w:pPr>
      <w:r>
        <w:rPr>
          <w:lang w:val="en-US"/>
        </w:rPr>
        <w:t xml:space="preserve">  </w:t>
      </w:r>
      <w:r w:rsidRPr="00416480">
        <w:rPr>
          <w:lang w:val="en-US"/>
        </w:rPr>
        <w:t xml:space="preserve">   </w:t>
      </w:r>
    </w:p>
    <w:p w:rsidR="00416480" w:rsidRPr="00C824C7" w:rsidRDefault="00416480" w:rsidP="00416480">
      <w:pPr>
        <w:pStyle w:val="Paragraphedeliste"/>
        <w:ind w:left="284"/>
        <w:jc w:val="both"/>
        <w:rPr>
          <w:lang w:val="en-US"/>
        </w:rPr>
      </w:pPr>
      <w:r>
        <w:rPr>
          <w:lang w:val="en-US"/>
        </w:rPr>
        <w:t xml:space="preserve">   </w:t>
      </w:r>
    </w:p>
    <w:p w:rsidR="00416480" w:rsidRPr="00C824C7" w:rsidRDefault="00416480" w:rsidP="00416480">
      <w:pPr>
        <w:pStyle w:val="Paragraphedeliste"/>
        <w:ind w:left="284"/>
        <w:jc w:val="both"/>
        <w:rPr>
          <w:lang w:val="en-US"/>
        </w:rPr>
      </w:pPr>
      <w:r>
        <w:rPr>
          <w:lang w:val="en-US"/>
        </w:rPr>
        <w:t xml:space="preserve">   </w:t>
      </w:r>
    </w:p>
    <w:p w:rsidR="00416480" w:rsidRPr="00C824C7" w:rsidRDefault="00416480" w:rsidP="00416480">
      <w:pPr>
        <w:pStyle w:val="Paragraphedeliste"/>
        <w:ind w:left="284"/>
        <w:jc w:val="both"/>
        <w:rPr>
          <w:lang w:val="en-US"/>
        </w:rPr>
      </w:pPr>
      <w:r>
        <w:rPr>
          <w:lang w:val="en-US"/>
        </w:rPr>
        <w:t xml:space="preserve">   </w:t>
      </w:r>
    </w:p>
    <w:p w:rsidR="00C824C7" w:rsidRPr="00C824C7" w:rsidRDefault="00416480" w:rsidP="00416480">
      <w:pPr>
        <w:pStyle w:val="Paragraphedeliste"/>
        <w:ind w:left="284"/>
        <w:jc w:val="both"/>
        <w:rPr>
          <w:lang w:val="en-US"/>
        </w:rPr>
      </w:pPr>
      <w:r>
        <w:rPr>
          <w:lang w:val="en-US"/>
        </w:rPr>
        <w:t xml:space="preserve">  </w:t>
      </w:r>
      <w:r w:rsidR="00C824C7">
        <w:rPr>
          <w:lang w:val="en-US"/>
        </w:rPr>
        <w:t xml:space="preserve"> </w:t>
      </w:r>
    </w:p>
    <w:p w:rsidR="00C824C7" w:rsidRPr="00C313AF" w:rsidRDefault="00C824C7" w:rsidP="00C824C7">
      <w:pPr>
        <w:jc w:val="both"/>
        <w:rPr>
          <w:lang w:val="en-US"/>
        </w:rPr>
      </w:pPr>
    </w:p>
    <w:sectPr w:rsidR="00C824C7" w:rsidRPr="00C313A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E8D" w:rsidRDefault="00B77E8D" w:rsidP="00B77E8D">
      <w:pPr>
        <w:spacing w:after="0" w:line="240" w:lineRule="auto"/>
      </w:pPr>
      <w:r>
        <w:separator/>
      </w:r>
    </w:p>
  </w:endnote>
  <w:endnote w:type="continuationSeparator" w:id="0">
    <w:p w:rsidR="00B77E8D" w:rsidRDefault="00B77E8D" w:rsidP="00B77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vTmath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E8D" w:rsidRDefault="00B77E8D" w:rsidP="00B77E8D">
      <w:pPr>
        <w:spacing w:after="0" w:line="240" w:lineRule="auto"/>
      </w:pPr>
      <w:r>
        <w:separator/>
      </w:r>
    </w:p>
  </w:footnote>
  <w:footnote w:type="continuationSeparator" w:id="0">
    <w:p w:rsidR="00B77E8D" w:rsidRDefault="00B77E8D" w:rsidP="00B77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E8D" w:rsidRDefault="00B77E8D" w:rsidP="00B77E8D">
    <w:pPr>
      <w:pStyle w:val="En-tte"/>
      <w:pBdr>
        <w:bottom w:val="single" w:sz="4" w:space="1" w:color="auto"/>
      </w:pBdr>
      <w:jc w:val="center"/>
    </w:pPr>
    <w:proofErr w:type="spellStart"/>
    <w:r>
      <w:t>Department</w:t>
    </w:r>
    <w:proofErr w:type="spellEnd"/>
    <w:r>
      <w:t xml:space="preserve"> of </w:t>
    </w:r>
    <w:proofErr w:type="spellStart"/>
    <w:r>
      <w:t>Electrical</w:t>
    </w:r>
    <w:proofErr w:type="spellEnd"/>
    <w:r>
      <w:t xml:space="preserve"> Engineering</w:t>
    </w:r>
  </w:p>
  <w:p w:rsidR="00B77E8D" w:rsidRDefault="00B77E8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96224"/>
    <w:multiLevelType w:val="hybridMultilevel"/>
    <w:tmpl w:val="7E38ACA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2088B"/>
    <w:multiLevelType w:val="hybridMultilevel"/>
    <w:tmpl w:val="7974D0F4"/>
    <w:lvl w:ilvl="0" w:tplc="F3D83D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C58"/>
    <w:rsid w:val="00416480"/>
    <w:rsid w:val="00886A86"/>
    <w:rsid w:val="00A37A66"/>
    <w:rsid w:val="00B77E8D"/>
    <w:rsid w:val="00B83C58"/>
    <w:rsid w:val="00C313AF"/>
    <w:rsid w:val="00C824C7"/>
    <w:rsid w:val="00FF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8B854F4-7946-4758-9791-F49A00ED3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77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77E8D"/>
  </w:style>
  <w:style w:type="paragraph" w:styleId="Pieddepage">
    <w:name w:val="footer"/>
    <w:basedOn w:val="Normal"/>
    <w:link w:val="PieddepageCar"/>
    <w:uiPriority w:val="99"/>
    <w:unhideWhenUsed/>
    <w:rsid w:val="00B77E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77E8D"/>
  </w:style>
  <w:style w:type="paragraph" w:styleId="Paragraphedeliste">
    <w:name w:val="List Paragraph"/>
    <w:basedOn w:val="Normal"/>
    <w:uiPriority w:val="34"/>
    <w:qFormat/>
    <w:rsid w:val="00C82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PEDAGOGIE</dc:creator>
  <cp:keywords/>
  <dc:description/>
  <cp:lastModifiedBy>PEDAGOGIE</cp:lastModifiedBy>
  <cp:revision>2</cp:revision>
  <dcterms:created xsi:type="dcterms:W3CDTF">2017-11-29T09:55:00Z</dcterms:created>
  <dcterms:modified xsi:type="dcterms:W3CDTF">2017-11-29T09:55:00Z</dcterms:modified>
</cp:coreProperties>
</file>