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1E9" w:rsidRDefault="00CC11E9" w:rsidP="00FD1BF2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FD1BF2" w:rsidRPr="00FD1BF2" w:rsidRDefault="00FD1BF2" w:rsidP="00FD1BF2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FD1BF2">
        <w:rPr>
          <w:b/>
          <w:bCs/>
          <w:sz w:val="28"/>
          <w:szCs w:val="28"/>
          <w:u w:val="double"/>
        </w:rPr>
        <w:t>MALADIE DE BARLOW</w:t>
      </w:r>
    </w:p>
    <w:p w:rsidR="00AE767D" w:rsidRPr="00C154A1" w:rsidRDefault="00AE767D" w:rsidP="00AE767D">
      <w:pPr>
        <w:spacing w:after="0"/>
        <w:rPr>
          <w:b/>
          <w:bCs/>
          <w:sz w:val="28"/>
          <w:szCs w:val="28"/>
          <w:u w:val="single"/>
        </w:rPr>
      </w:pPr>
      <w:r w:rsidRPr="00C154A1">
        <w:rPr>
          <w:b/>
          <w:bCs/>
          <w:sz w:val="28"/>
          <w:szCs w:val="28"/>
          <w:u w:val="single"/>
        </w:rPr>
        <w:t>Terrain :</w:t>
      </w:r>
    </w:p>
    <w:p w:rsidR="00F241BB" w:rsidRDefault="00F241BB" w:rsidP="00AE767D">
      <w:pPr>
        <w:spacing w:after="0"/>
      </w:pPr>
      <w:r>
        <w:t xml:space="preserve">- </w:t>
      </w:r>
      <w:r w:rsidRPr="00EC399C">
        <w:rPr>
          <w:highlight w:val="yellow"/>
        </w:rPr>
        <w:t xml:space="preserve">Femme </w:t>
      </w:r>
      <w:r w:rsidR="007D2FDD" w:rsidRPr="00EC399C">
        <w:rPr>
          <w:highlight w:val="yellow"/>
        </w:rPr>
        <w:t>jeune ++</w:t>
      </w:r>
      <w:r w:rsidRPr="00EC399C">
        <w:rPr>
          <w:highlight w:val="yellow"/>
        </w:rPr>
        <w:t>+++</w:t>
      </w:r>
      <w:bookmarkStart w:id="0" w:name="_GoBack"/>
      <w:bookmarkEnd w:id="0"/>
    </w:p>
    <w:p w:rsidR="00F241BB" w:rsidRDefault="00F241BB" w:rsidP="00AE767D">
      <w:pPr>
        <w:spacing w:after="0"/>
      </w:pPr>
      <w:r>
        <w:t>- Isolée ou familiale</w:t>
      </w:r>
    </w:p>
    <w:p w:rsidR="00C154A1" w:rsidRDefault="00C154A1" w:rsidP="00AE767D">
      <w:pPr>
        <w:spacing w:after="0"/>
      </w:pPr>
    </w:p>
    <w:p w:rsidR="00AE767D" w:rsidRPr="00851BA7" w:rsidRDefault="00AE767D" w:rsidP="00AE767D">
      <w:pPr>
        <w:spacing w:after="0"/>
        <w:rPr>
          <w:b/>
          <w:bCs/>
          <w:sz w:val="28"/>
          <w:szCs w:val="28"/>
        </w:rPr>
      </w:pPr>
      <w:r w:rsidRPr="00C154A1">
        <w:rPr>
          <w:b/>
          <w:bCs/>
          <w:sz w:val="28"/>
          <w:szCs w:val="28"/>
          <w:u w:val="single"/>
        </w:rPr>
        <w:t>Anatomie pathologique :</w:t>
      </w:r>
      <w:r w:rsidR="00851BA7">
        <w:rPr>
          <w:b/>
          <w:bCs/>
          <w:sz w:val="28"/>
          <w:szCs w:val="28"/>
        </w:rPr>
        <w:t xml:space="preserve"> +++++</w:t>
      </w:r>
    </w:p>
    <w:p w:rsidR="00F241BB" w:rsidRDefault="006C2861" w:rsidP="00AE767D">
      <w:pPr>
        <w:spacing w:after="0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21.65pt;margin-top:4.55pt;width:227.5pt;height:19.6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" stroked="f">
            <v:textbox>
              <w:txbxContent>
                <w:p w:rsidR="00C154A1" w:rsidRPr="00C154A1" w:rsidRDefault="00C154A1" w:rsidP="00C154A1">
                  <w:r>
                    <w:sym w:font="Wingdings" w:char="F0E0"/>
                  </w:r>
                  <w:r w:rsidRPr="00C154A1">
                    <w:t>IM minime, puis importante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Accolade fermante 1" o:spid="_x0000_s1028" type="#_x0000_t88" style="position:absolute;margin-left:116.4pt;margin-top:4.7pt;width:6.8pt;height:20.4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" adj="600" strokecolor="black [3213]" strokeweight="1.25pt"/>
        </w:pict>
      </w:r>
      <w:r w:rsidR="00F241BB">
        <w:t>- Valve épaissie, myxoïde</w:t>
      </w:r>
    </w:p>
    <w:p w:rsidR="00F241BB" w:rsidRDefault="00F241BB" w:rsidP="00AE767D">
      <w:pPr>
        <w:spacing w:after="0"/>
      </w:pPr>
      <w:r>
        <w:t xml:space="preserve">- </w:t>
      </w:r>
      <w:r w:rsidR="00C154A1">
        <w:t>Cordages allongées</w:t>
      </w:r>
    </w:p>
    <w:p w:rsidR="00C154A1" w:rsidRDefault="006C2861" w:rsidP="00AE767D">
      <w:pPr>
        <w:spacing w:after="0"/>
      </w:pPr>
      <w:r>
        <w:rPr>
          <w:noProof/>
          <w:lang w:eastAsia="fr-FR"/>
        </w:rPr>
        <w:pict>
          <v:shape id="_x0000_s1027" type="#_x0000_t202" style="position:absolute;margin-left:140.35pt;margin-top:4.6pt;width:227.55pt;height:19.7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">
            <v:textbox>
              <w:txbxContent>
                <w:p w:rsidR="00C154A1" w:rsidRPr="00C154A1" w:rsidRDefault="008D0C5D" w:rsidP="008D0C5D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Peut toucher les 2 valv</w:t>
                  </w:r>
                  <w:r w:rsidR="00C154A1" w:rsidRPr="00C154A1">
                    <w:rPr>
                      <w:b/>
                      <w:bCs/>
                    </w:rPr>
                    <w:t>es, mais la PVM +++</w:t>
                  </w:r>
                </w:p>
              </w:txbxContent>
            </v:textbox>
          </v:shape>
        </w:pict>
      </w:r>
    </w:p>
    <w:p w:rsidR="00C154A1" w:rsidRDefault="00C154A1" w:rsidP="00AE767D">
      <w:pPr>
        <w:spacing w:after="0"/>
      </w:pPr>
    </w:p>
    <w:p w:rsidR="00AE767D" w:rsidRPr="00F34995" w:rsidRDefault="00AE767D" w:rsidP="00AE767D">
      <w:pPr>
        <w:spacing w:after="0"/>
        <w:rPr>
          <w:b/>
          <w:bCs/>
          <w:sz w:val="28"/>
          <w:szCs w:val="28"/>
          <w:u w:val="single"/>
        </w:rPr>
      </w:pPr>
      <w:r w:rsidRPr="00F34995">
        <w:rPr>
          <w:b/>
          <w:bCs/>
          <w:sz w:val="28"/>
          <w:szCs w:val="28"/>
          <w:u w:val="single"/>
        </w:rPr>
        <w:t>Clinique :</w:t>
      </w:r>
    </w:p>
    <w:p w:rsidR="00C154A1" w:rsidRPr="00F34995" w:rsidRDefault="002E7BA6" w:rsidP="00AE767D">
      <w:pPr>
        <w:spacing w:after="0"/>
        <w:rPr>
          <w:b/>
          <w:bCs/>
          <w:sz w:val="24"/>
          <w:szCs w:val="24"/>
          <w:u w:val="single"/>
        </w:rPr>
      </w:pPr>
      <w:r w:rsidRPr="00F34995">
        <w:rPr>
          <w:b/>
          <w:bCs/>
          <w:sz w:val="24"/>
          <w:szCs w:val="24"/>
          <w:u w:val="single"/>
        </w:rPr>
        <w:t>Signes fonctionnels :</w:t>
      </w:r>
    </w:p>
    <w:p w:rsidR="002E7BA6" w:rsidRPr="00F34995" w:rsidRDefault="002E7BA6" w:rsidP="00AE767D">
      <w:pPr>
        <w:spacing w:after="0"/>
        <w:rPr>
          <w:b/>
          <w:bCs/>
        </w:rPr>
      </w:pPr>
      <w:r w:rsidRPr="00F34995">
        <w:rPr>
          <w:b/>
          <w:bCs/>
        </w:rPr>
        <w:t>Asymptomatique +++</w:t>
      </w:r>
    </w:p>
    <w:p w:rsidR="002E7BA6" w:rsidRPr="00F34995" w:rsidRDefault="002E7BA6" w:rsidP="00AE767D">
      <w:pPr>
        <w:spacing w:after="0"/>
        <w:rPr>
          <w:b/>
          <w:bCs/>
        </w:rPr>
      </w:pPr>
      <w:r w:rsidRPr="00F34995">
        <w:rPr>
          <w:b/>
          <w:bCs/>
        </w:rPr>
        <w:t>Symptomatique :</w:t>
      </w:r>
    </w:p>
    <w:p w:rsidR="002E7BA6" w:rsidRDefault="002E7BA6" w:rsidP="00AE767D">
      <w:pPr>
        <w:spacing w:after="0"/>
      </w:pPr>
      <w:r>
        <w:t>- Douleur thoracique (mise en tension des piliers)</w:t>
      </w:r>
    </w:p>
    <w:p w:rsidR="002E7BA6" w:rsidRDefault="002E7BA6" w:rsidP="00AE767D">
      <w:pPr>
        <w:spacing w:after="0"/>
      </w:pPr>
      <w:r>
        <w:t>- Dyspnée, syncope, palpitation</w:t>
      </w:r>
    </w:p>
    <w:p w:rsidR="002E7BA6" w:rsidRDefault="002E7BA6" w:rsidP="00AE767D">
      <w:pPr>
        <w:spacing w:after="0"/>
      </w:pPr>
      <w:r>
        <w:t>- Profil psychologique : anxiété</w:t>
      </w:r>
    </w:p>
    <w:p w:rsidR="002E7BA6" w:rsidRPr="00F34995" w:rsidRDefault="002E7BA6" w:rsidP="00AE767D">
      <w:pPr>
        <w:spacing w:after="0"/>
        <w:rPr>
          <w:b/>
          <w:bCs/>
        </w:rPr>
      </w:pPr>
      <w:r w:rsidRPr="00F34995">
        <w:rPr>
          <w:b/>
          <w:bCs/>
        </w:rPr>
        <w:t>En cas d’IM importante :</w:t>
      </w:r>
    </w:p>
    <w:p w:rsidR="002E7BA6" w:rsidRDefault="002E7BA6" w:rsidP="00AE767D">
      <w:pPr>
        <w:spacing w:after="0"/>
      </w:pPr>
      <w:r>
        <w:t>- Les signes de l’IM</w:t>
      </w:r>
    </w:p>
    <w:p w:rsidR="00F34995" w:rsidRDefault="00F34995" w:rsidP="00AE767D">
      <w:pPr>
        <w:spacing w:after="0"/>
      </w:pPr>
    </w:p>
    <w:p w:rsidR="002E7BA6" w:rsidRPr="00F34995" w:rsidRDefault="002E7BA6" w:rsidP="00AE767D">
      <w:pPr>
        <w:spacing w:after="0"/>
        <w:rPr>
          <w:b/>
          <w:bCs/>
          <w:sz w:val="24"/>
          <w:szCs w:val="24"/>
          <w:u w:val="single"/>
        </w:rPr>
      </w:pPr>
      <w:r w:rsidRPr="00F34995">
        <w:rPr>
          <w:b/>
          <w:bCs/>
          <w:sz w:val="24"/>
          <w:szCs w:val="24"/>
          <w:u w:val="single"/>
        </w:rPr>
        <w:t>Auscultation :</w:t>
      </w:r>
    </w:p>
    <w:p w:rsidR="002E7BA6" w:rsidRDefault="002E7BA6" w:rsidP="00AE767D">
      <w:pPr>
        <w:spacing w:after="0"/>
      </w:pPr>
      <w:r>
        <w:t>-</w:t>
      </w:r>
      <w:r w:rsidR="00983E54" w:rsidRPr="00EC399C">
        <w:rPr>
          <w:highlight w:val="yellow"/>
        </w:rPr>
        <w:t>Clique méso-systolique, suivi d’un souffle télé-systolique</w:t>
      </w:r>
    </w:p>
    <w:p w:rsidR="00F34995" w:rsidRDefault="00F34995" w:rsidP="00AE767D">
      <w:pPr>
        <w:spacing w:after="0"/>
      </w:pPr>
    </w:p>
    <w:p w:rsidR="00F34995" w:rsidRPr="00DA5A8E" w:rsidRDefault="00F34995" w:rsidP="00AE767D">
      <w:pPr>
        <w:spacing w:after="0"/>
        <w:rPr>
          <w:b/>
          <w:bCs/>
          <w:sz w:val="28"/>
          <w:szCs w:val="28"/>
          <w:u w:val="single"/>
        </w:rPr>
      </w:pPr>
      <w:r w:rsidRPr="00DA5A8E">
        <w:rPr>
          <w:b/>
          <w:bCs/>
          <w:sz w:val="28"/>
          <w:szCs w:val="28"/>
          <w:u w:val="single"/>
        </w:rPr>
        <w:t>Examens complémentaires</w:t>
      </w:r>
    </w:p>
    <w:p w:rsidR="00941AD8" w:rsidRDefault="00941AD8" w:rsidP="00AE767D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ECG :</w:t>
      </w:r>
    </w:p>
    <w:p w:rsidR="00941AD8" w:rsidRPr="00C31387" w:rsidRDefault="00941AD8" w:rsidP="00AE767D">
      <w:pPr>
        <w:spacing w:after="0"/>
      </w:pPr>
      <w:r w:rsidRPr="00C31387">
        <w:t>- Normal ++++++++</w:t>
      </w:r>
    </w:p>
    <w:p w:rsidR="00941AD8" w:rsidRPr="00C31387" w:rsidRDefault="00941AD8" w:rsidP="00AE767D">
      <w:pPr>
        <w:spacing w:after="0"/>
      </w:pPr>
      <w:r w:rsidRPr="00C31387">
        <w:t xml:space="preserve">- Ischémie du pilier postérieur : T négative en </w:t>
      </w:r>
      <w:r w:rsidR="000E648F" w:rsidRPr="00C31387">
        <w:t>D2, D3, AVF</w:t>
      </w:r>
    </w:p>
    <w:p w:rsidR="00AE767D" w:rsidRPr="00DA5A8E" w:rsidRDefault="00AE767D" w:rsidP="00AE767D">
      <w:pPr>
        <w:spacing w:after="0"/>
        <w:rPr>
          <w:b/>
          <w:bCs/>
          <w:sz w:val="24"/>
          <w:szCs w:val="24"/>
          <w:u w:val="single"/>
        </w:rPr>
      </w:pPr>
      <w:r w:rsidRPr="00DA5A8E">
        <w:rPr>
          <w:b/>
          <w:bCs/>
          <w:sz w:val="24"/>
          <w:szCs w:val="24"/>
          <w:u w:val="single"/>
        </w:rPr>
        <w:t>Téléthorax :</w:t>
      </w:r>
    </w:p>
    <w:p w:rsidR="00F34995" w:rsidRDefault="002E7BA6" w:rsidP="00F34995">
      <w:pPr>
        <w:spacing w:after="0"/>
      </w:pPr>
      <w:r>
        <w:t>- Normal</w:t>
      </w:r>
    </w:p>
    <w:p w:rsidR="00AE767D" w:rsidRPr="00DA5A8E" w:rsidRDefault="00AE767D" w:rsidP="00AE767D">
      <w:pPr>
        <w:spacing w:after="0"/>
        <w:rPr>
          <w:b/>
          <w:bCs/>
          <w:sz w:val="24"/>
          <w:szCs w:val="24"/>
          <w:u w:val="single"/>
        </w:rPr>
      </w:pPr>
      <w:r w:rsidRPr="00DA5A8E">
        <w:rPr>
          <w:b/>
          <w:bCs/>
          <w:sz w:val="24"/>
          <w:szCs w:val="24"/>
          <w:u w:val="single"/>
        </w:rPr>
        <w:t>Echocardiographie :</w:t>
      </w:r>
    </w:p>
    <w:p w:rsidR="002E7BA6" w:rsidRDefault="002E7BA6" w:rsidP="00081860">
      <w:pPr>
        <w:spacing w:after="0"/>
      </w:pPr>
      <w:r>
        <w:t xml:space="preserve">- </w:t>
      </w:r>
      <w:r w:rsidR="00081860">
        <w:t xml:space="preserve">Déplacement  télé-systolique des 2 feuillets vers la paroi postérieure de l’OG, </w:t>
      </w:r>
      <w:r w:rsidR="00081860" w:rsidRPr="00081860">
        <w:rPr>
          <w:highlight w:val="yellow"/>
        </w:rPr>
        <w:t>en hamac</w:t>
      </w:r>
    </w:p>
    <w:p w:rsidR="00167646" w:rsidRDefault="00167646" w:rsidP="00983E54">
      <w:pPr>
        <w:spacing w:after="0"/>
      </w:pPr>
    </w:p>
    <w:p w:rsidR="00AE767D" w:rsidRPr="00167646" w:rsidRDefault="00F241BB" w:rsidP="00AE767D">
      <w:pPr>
        <w:spacing w:after="0"/>
        <w:rPr>
          <w:b/>
          <w:bCs/>
          <w:sz w:val="28"/>
          <w:szCs w:val="28"/>
          <w:u w:val="single"/>
        </w:rPr>
      </w:pPr>
      <w:r w:rsidRPr="00167646">
        <w:rPr>
          <w:b/>
          <w:bCs/>
          <w:sz w:val="28"/>
          <w:szCs w:val="28"/>
          <w:u w:val="single"/>
        </w:rPr>
        <w:t>Complications :</w:t>
      </w:r>
    </w:p>
    <w:p w:rsidR="00983E54" w:rsidRDefault="004605D5" w:rsidP="00AE767D">
      <w:pPr>
        <w:spacing w:after="0"/>
      </w:pPr>
      <w:r>
        <w:t>- IM importante</w:t>
      </w:r>
    </w:p>
    <w:p w:rsidR="004605D5" w:rsidRDefault="004605D5" w:rsidP="004605D5">
      <w:pPr>
        <w:spacing w:after="0"/>
      </w:pPr>
      <w:r>
        <w:t>- Endocardite infectieuse</w:t>
      </w:r>
    </w:p>
    <w:p w:rsidR="004605D5" w:rsidRDefault="004605D5" w:rsidP="004605D5">
      <w:pPr>
        <w:spacing w:after="0"/>
      </w:pPr>
      <w:r>
        <w:t>- Troubles du rythme ventriculaires, et auriculaires</w:t>
      </w:r>
    </w:p>
    <w:p w:rsidR="004605D5" w:rsidRDefault="004605D5" w:rsidP="004605D5">
      <w:pPr>
        <w:spacing w:after="0"/>
      </w:pPr>
      <w:r>
        <w:t xml:space="preserve">- </w:t>
      </w:r>
      <w:r w:rsidR="001579B3">
        <w:t>Accidents thromboemboliques</w:t>
      </w:r>
    </w:p>
    <w:p w:rsidR="001579B3" w:rsidRDefault="001579B3" w:rsidP="004605D5">
      <w:pPr>
        <w:spacing w:after="0"/>
      </w:pPr>
      <w:r>
        <w:t>- Mort subite : très rare</w:t>
      </w:r>
    </w:p>
    <w:p w:rsidR="00274A16" w:rsidRDefault="00274A16" w:rsidP="004605D5">
      <w:pPr>
        <w:spacing w:after="0"/>
      </w:pPr>
    </w:p>
    <w:p w:rsidR="00F241BB" w:rsidRPr="00167646" w:rsidRDefault="00F241BB" w:rsidP="00AE767D">
      <w:pPr>
        <w:spacing w:after="0"/>
        <w:rPr>
          <w:b/>
          <w:bCs/>
          <w:sz w:val="28"/>
          <w:szCs w:val="28"/>
          <w:u w:val="single"/>
        </w:rPr>
      </w:pPr>
      <w:r w:rsidRPr="00167646">
        <w:rPr>
          <w:b/>
          <w:bCs/>
          <w:sz w:val="28"/>
          <w:szCs w:val="28"/>
          <w:u w:val="single"/>
        </w:rPr>
        <w:t>Traitement :</w:t>
      </w:r>
    </w:p>
    <w:p w:rsidR="00167646" w:rsidRDefault="00167646" w:rsidP="00AE767D">
      <w:pPr>
        <w:spacing w:after="0"/>
      </w:pPr>
      <w:r>
        <w:t>Le prolapsus mitral ne nécessite aucun traitement</w:t>
      </w:r>
      <w:r w:rsidR="00926525">
        <w:t xml:space="preserve"> ++++</w:t>
      </w:r>
    </w:p>
    <w:p w:rsidR="00167646" w:rsidRDefault="00167646" w:rsidP="00AE767D">
      <w:pPr>
        <w:spacing w:after="0"/>
      </w:pPr>
      <w:r>
        <w:t>Prophylaxie de l’endocardite</w:t>
      </w:r>
    </w:p>
    <w:p w:rsidR="00167646" w:rsidRPr="00AE767D" w:rsidRDefault="00167646" w:rsidP="00AE767D">
      <w:pPr>
        <w:spacing w:after="0"/>
      </w:pPr>
      <w:r w:rsidRPr="009E65A5">
        <w:rPr>
          <w:b/>
          <w:bCs/>
        </w:rPr>
        <w:t xml:space="preserve">En cas </w:t>
      </w:r>
      <w:r w:rsidR="00E05B20" w:rsidRPr="009E65A5">
        <w:rPr>
          <w:b/>
          <w:bCs/>
        </w:rPr>
        <w:t>d’IM :</w:t>
      </w:r>
      <w:r w:rsidR="00E05B20">
        <w:t xml:space="preserve"> traitement de l’IM</w:t>
      </w:r>
    </w:p>
    <w:sectPr w:rsidR="00167646" w:rsidRPr="00AE767D" w:rsidSect="00FD1BF2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E53" w:rsidRDefault="000B7E53" w:rsidP="00A86459">
      <w:pPr>
        <w:spacing w:after="0" w:line="240" w:lineRule="auto"/>
      </w:pPr>
      <w:r>
        <w:separator/>
      </w:r>
    </w:p>
  </w:endnote>
  <w:endnote w:type="continuationSeparator" w:id="1">
    <w:p w:rsidR="000B7E53" w:rsidRDefault="000B7E53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E53" w:rsidRDefault="000B7E53" w:rsidP="00A86459">
      <w:pPr>
        <w:spacing w:after="0" w:line="240" w:lineRule="auto"/>
      </w:pPr>
      <w:r>
        <w:separator/>
      </w:r>
    </w:p>
  </w:footnote>
  <w:footnote w:type="continuationSeparator" w:id="1">
    <w:p w:rsidR="000B7E53" w:rsidRDefault="000B7E53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062DF"/>
    <w:rsid w:val="00010758"/>
    <w:rsid w:val="0001285E"/>
    <w:rsid w:val="00014656"/>
    <w:rsid w:val="00020B43"/>
    <w:rsid w:val="00023BFD"/>
    <w:rsid w:val="000255A6"/>
    <w:rsid w:val="00026624"/>
    <w:rsid w:val="00030128"/>
    <w:rsid w:val="00030E3C"/>
    <w:rsid w:val="00032503"/>
    <w:rsid w:val="00034E92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47CF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860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B7E53"/>
    <w:rsid w:val="000C038F"/>
    <w:rsid w:val="000C1231"/>
    <w:rsid w:val="000C2BC2"/>
    <w:rsid w:val="000C3F6A"/>
    <w:rsid w:val="000C6562"/>
    <w:rsid w:val="000C70E7"/>
    <w:rsid w:val="000D04D1"/>
    <w:rsid w:val="000D3DEE"/>
    <w:rsid w:val="000D4A7B"/>
    <w:rsid w:val="000D7C84"/>
    <w:rsid w:val="000E49E2"/>
    <w:rsid w:val="000E6407"/>
    <w:rsid w:val="000E648F"/>
    <w:rsid w:val="000E7C3C"/>
    <w:rsid w:val="000F0F25"/>
    <w:rsid w:val="000F1F11"/>
    <w:rsid w:val="000F6160"/>
    <w:rsid w:val="000F7276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52EE6"/>
    <w:rsid w:val="001579B3"/>
    <w:rsid w:val="00161CEF"/>
    <w:rsid w:val="00163CC3"/>
    <w:rsid w:val="001644F0"/>
    <w:rsid w:val="0016462B"/>
    <w:rsid w:val="00165277"/>
    <w:rsid w:val="001664CB"/>
    <w:rsid w:val="00167646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A40"/>
    <w:rsid w:val="00222DF1"/>
    <w:rsid w:val="0022327F"/>
    <w:rsid w:val="00227499"/>
    <w:rsid w:val="00233D48"/>
    <w:rsid w:val="0023788D"/>
    <w:rsid w:val="00241906"/>
    <w:rsid w:val="00241E74"/>
    <w:rsid w:val="002468B4"/>
    <w:rsid w:val="002477C7"/>
    <w:rsid w:val="0025369D"/>
    <w:rsid w:val="00254C7E"/>
    <w:rsid w:val="00255654"/>
    <w:rsid w:val="00255E95"/>
    <w:rsid w:val="00257345"/>
    <w:rsid w:val="00260530"/>
    <w:rsid w:val="002613C2"/>
    <w:rsid w:val="0026283C"/>
    <w:rsid w:val="0026458F"/>
    <w:rsid w:val="00267A18"/>
    <w:rsid w:val="00267BCA"/>
    <w:rsid w:val="00270E8D"/>
    <w:rsid w:val="002713AD"/>
    <w:rsid w:val="002743A4"/>
    <w:rsid w:val="00274A16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37D"/>
    <w:rsid w:val="002B2555"/>
    <w:rsid w:val="002B3968"/>
    <w:rsid w:val="002C01D0"/>
    <w:rsid w:val="002C11A9"/>
    <w:rsid w:val="002C32A0"/>
    <w:rsid w:val="002C34B0"/>
    <w:rsid w:val="002C3FB6"/>
    <w:rsid w:val="002C443D"/>
    <w:rsid w:val="002D6182"/>
    <w:rsid w:val="002E2FB0"/>
    <w:rsid w:val="002E3D9E"/>
    <w:rsid w:val="002E533F"/>
    <w:rsid w:val="002E5D62"/>
    <w:rsid w:val="002E7BA6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927"/>
    <w:rsid w:val="0031260B"/>
    <w:rsid w:val="00313F56"/>
    <w:rsid w:val="003164CE"/>
    <w:rsid w:val="003207E8"/>
    <w:rsid w:val="00321284"/>
    <w:rsid w:val="00324E8A"/>
    <w:rsid w:val="00324FAD"/>
    <w:rsid w:val="00330197"/>
    <w:rsid w:val="00330CCA"/>
    <w:rsid w:val="00331D02"/>
    <w:rsid w:val="00332963"/>
    <w:rsid w:val="00333EEA"/>
    <w:rsid w:val="00334EBA"/>
    <w:rsid w:val="00335867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66DD"/>
    <w:rsid w:val="003877E4"/>
    <w:rsid w:val="00392255"/>
    <w:rsid w:val="00393E19"/>
    <w:rsid w:val="003951C5"/>
    <w:rsid w:val="0039662E"/>
    <w:rsid w:val="00397862"/>
    <w:rsid w:val="003A28D9"/>
    <w:rsid w:val="003A3A6C"/>
    <w:rsid w:val="003A5719"/>
    <w:rsid w:val="003B290B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7C98"/>
    <w:rsid w:val="003E304A"/>
    <w:rsid w:val="003E39C8"/>
    <w:rsid w:val="003E3FBB"/>
    <w:rsid w:val="003E6290"/>
    <w:rsid w:val="003E7609"/>
    <w:rsid w:val="003E7921"/>
    <w:rsid w:val="003E7CB6"/>
    <w:rsid w:val="003F48F9"/>
    <w:rsid w:val="003F4DDB"/>
    <w:rsid w:val="003F57FA"/>
    <w:rsid w:val="003F678A"/>
    <w:rsid w:val="003F6A19"/>
    <w:rsid w:val="00405F91"/>
    <w:rsid w:val="0040675C"/>
    <w:rsid w:val="00411919"/>
    <w:rsid w:val="00411A52"/>
    <w:rsid w:val="00411DA1"/>
    <w:rsid w:val="00413500"/>
    <w:rsid w:val="00413840"/>
    <w:rsid w:val="00415BCA"/>
    <w:rsid w:val="0042025E"/>
    <w:rsid w:val="00420C22"/>
    <w:rsid w:val="0042324A"/>
    <w:rsid w:val="00423ED8"/>
    <w:rsid w:val="004318D1"/>
    <w:rsid w:val="00432172"/>
    <w:rsid w:val="004327D6"/>
    <w:rsid w:val="00433123"/>
    <w:rsid w:val="00435D33"/>
    <w:rsid w:val="004360B4"/>
    <w:rsid w:val="00440059"/>
    <w:rsid w:val="0044236D"/>
    <w:rsid w:val="0044678C"/>
    <w:rsid w:val="00446E65"/>
    <w:rsid w:val="0044779E"/>
    <w:rsid w:val="00447FB6"/>
    <w:rsid w:val="00450436"/>
    <w:rsid w:val="004553B2"/>
    <w:rsid w:val="004556CA"/>
    <w:rsid w:val="004563E7"/>
    <w:rsid w:val="004605D5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9753F"/>
    <w:rsid w:val="004A1BCC"/>
    <w:rsid w:val="004A4264"/>
    <w:rsid w:val="004A7407"/>
    <w:rsid w:val="004A7969"/>
    <w:rsid w:val="004B00FF"/>
    <w:rsid w:val="004B1834"/>
    <w:rsid w:val="004B1A1C"/>
    <w:rsid w:val="004B43BA"/>
    <w:rsid w:val="004B4AD0"/>
    <w:rsid w:val="004C4156"/>
    <w:rsid w:val="004C5FCD"/>
    <w:rsid w:val="004D1A48"/>
    <w:rsid w:val="004D2163"/>
    <w:rsid w:val="004D637E"/>
    <w:rsid w:val="004D721C"/>
    <w:rsid w:val="004E585F"/>
    <w:rsid w:val="004F00AB"/>
    <w:rsid w:val="004F010A"/>
    <w:rsid w:val="004F367B"/>
    <w:rsid w:val="00502F9A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1E1A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56FD"/>
    <w:rsid w:val="005C6672"/>
    <w:rsid w:val="005C7C00"/>
    <w:rsid w:val="005D384B"/>
    <w:rsid w:val="005D74F1"/>
    <w:rsid w:val="005D773C"/>
    <w:rsid w:val="005E0B22"/>
    <w:rsid w:val="005E195F"/>
    <w:rsid w:val="005E1B30"/>
    <w:rsid w:val="005E2C07"/>
    <w:rsid w:val="005E2CA2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2C19"/>
    <w:rsid w:val="00615325"/>
    <w:rsid w:val="006169CD"/>
    <w:rsid w:val="00620A36"/>
    <w:rsid w:val="0062524E"/>
    <w:rsid w:val="00625418"/>
    <w:rsid w:val="00633503"/>
    <w:rsid w:val="0063406C"/>
    <w:rsid w:val="00636035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64D81"/>
    <w:rsid w:val="00671239"/>
    <w:rsid w:val="006726A5"/>
    <w:rsid w:val="00676AB4"/>
    <w:rsid w:val="00677A7D"/>
    <w:rsid w:val="00680EC1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7DC8"/>
    <w:rsid w:val="006C1FEF"/>
    <w:rsid w:val="006C2861"/>
    <w:rsid w:val="006C3137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2B3A"/>
    <w:rsid w:val="006F75D3"/>
    <w:rsid w:val="007025C3"/>
    <w:rsid w:val="007033F5"/>
    <w:rsid w:val="00705854"/>
    <w:rsid w:val="00705AD0"/>
    <w:rsid w:val="00706009"/>
    <w:rsid w:val="00707E43"/>
    <w:rsid w:val="00710634"/>
    <w:rsid w:val="00711782"/>
    <w:rsid w:val="007119EF"/>
    <w:rsid w:val="00713347"/>
    <w:rsid w:val="007139D3"/>
    <w:rsid w:val="00717354"/>
    <w:rsid w:val="00717ABF"/>
    <w:rsid w:val="00733838"/>
    <w:rsid w:val="00733DEF"/>
    <w:rsid w:val="00734DF6"/>
    <w:rsid w:val="00734F0D"/>
    <w:rsid w:val="00737955"/>
    <w:rsid w:val="00737D6C"/>
    <w:rsid w:val="00743B75"/>
    <w:rsid w:val="007450E0"/>
    <w:rsid w:val="00753BDD"/>
    <w:rsid w:val="00757FF3"/>
    <w:rsid w:val="00763206"/>
    <w:rsid w:val="00763384"/>
    <w:rsid w:val="00764CAC"/>
    <w:rsid w:val="007657FF"/>
    <w:rsid w:val="00767F4E"/>
    <w:rsid w:val="0077084F"/>
    <w:rsid w:val="00770B91"/>
    <w:rsid w:val="007757A6"/>
    <w:rsid w:val="00780B6D"/>
    <w:rsid w:val="0078399D"/>
    <w:rsid w:val="00786382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040E"/>
    <w:rsid w:val="007A36E3"/>
    <w:rsid w:val="007A382E"/>
    <w:rsid w:val="007B6144"/>
    <w:rsid w:val="007C39EB"/>
    <w:rsid w:val="007C60B5"/>
    <w:rsid w:val="007C7B03"/>
    <w:rsid w:val="007C7DF6"/>
    <w:rsid w:val="007D109F"/>
    <w:rsid w:val="007D11FB"/>
    <w:rsid w:val="007D2FDD"/>
    <w:rsid w:val="007D42E5"/>
    <w:rsid w:val="007D615F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1BA7"/>
    <w:rsid w:val="008555B5"/>
    <w:rsid w:val="0085654F"/>
    <w:rsid w:val="008608BA"/>
    <w:rsid w:val="008636BB"/>
    <w:rsid w:val="00863C66"/>
    <w:rsid w:val="00873680"/>
    <w:rsid w:val="00873DF8"/>
    <w:rsid w:val="0087474B"/>
    <w:rsid w:val="00874A4A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0C5D"/>
    <w:rsid w:val="008D1D26"/>
    <w:rsid w:val="008D3C71"/>
    <w:rsid w:val="008D3D70"/>
    <w:rsid w:val="008D3F58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4D2F"/>
    <w:rsid w:val="009172C2"/>
    <w:rsid w:val="009200FA"/>
    <w:rsid w:val="00926525"/>
    <w:rsid w:val="009305B7"/>
    <w:rsid w:val="00931293"/>
    <w:rsid w:val="0093496C"/>
    <w:rsid w:val="009359C0"/>
    <w:rsid w:val="00941AD8"/>
    <w:rsid w:val="009457D7"/>
    <w:rsid w:val="009510E1"/>
    <w:rsid w:val="00951B65"/>
    <w:rsid w:val="009541DD"/>
    <w:rsid w:val="009564F7"/>
    <w:rsid w:val="009577B1"/>
    <w:rsid w:val="0096224C"/>
    <w:rsid w:val="00965566"/>
    <w:rsid w:val="0097064F"/>
    <w:rsid w:val="00970A6F"/>
    <w:rsid w:val="00972FAE"/>
    <w:rsid w:val="0097399E"/>
    <w:rsid w:val="009767D9"/>
    <w:rsid w:val="009810F4"/>
    <w:rsid w:val="00983573"/>
    <w:rsid w:val="00983894"/>
    <w:rsid w:val="009839C3"/>
    <w:rsid w:val="00983E54"/>
    <w:rsid w:val="00986BFA"/>
    <w:rsid w:val="00991CDE"/>
    <w:rsid w:val="009943AB"/>
    <w:rsid w:val="00995870"/>
    <w:rsid w:val="00995B2E"/>
    <w:rsid w:val="00997779"/>
    <w:rsid w:val="009A4D97"/>
    <w:rsid w:val="009A502A"/>
    <w:rsid w:val="009B1A76"/>
    <w:rsid w:val="009B270A"/>
    <w:rsid w:val="009B3880"/>
    <w:rsid w:val="009C0259"/>
    <w:rsid w:val="009C0E43"/>
    <w:rsid w:val="009C192A"/>
    <w:rsid w:val="009C3950"/>
    <w:rsid w:val="009C5C99"/>
    <w:rsid w:val="009C6A7B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E65A5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467C"/>
    <w:rsid w:val="00A15055"/>
    <w:rsid w:val="00A1625E"/>
    <w:rsid w:val="00A1744B"/>
    <w:rsid w:val="00A1789F"/>
    <w:rsid w:val="00A20DC4"/>
    <w:rsid w:val="00A22FCD"/>
    <w:rsid w:val="00A24593"/>
    <w:rsid w:val="00A2645D"/>
    <w:rsid w:val="00A3168C"/>
    <w:rsid w:val="00A35ABF"/>
    <w:rsid w:val="00A35FE3"/>
    <w:rsid w:val="00A36ED7"/>
    <w:rsid w:val="00A376AF"/>
    <w:rsid w:val="00A37F09"/>
    <w:rsid w:val="00A4227D"/>
    <w:rsid w:val="00A45BEA"/>
    <w:rsid w:val="00A513F4"/>
    <w:rsid w:val="00A53F07"/>
    <w:rsid w:val="00A5464E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26DD"/>
    <w:rsid w:val="00A85A5B"/>
    <w:rsid w:val="00A85C34"/>
    <w:rsid w:val="00A86459"/>
    <w:rsid w:val="00A87874"/>
    <w:rsid w:val="00A9504C"/>
    <w:rsid w:val="00AA062F"/>
    <w:rsid w:val="00AA1A06"/>
    <w:rsid w:val="00AA1BDF"/>
    <w:rsid w:val="00AA2119"/>
    <w:rsid w:val="00AA3B95"/>
    <w:rsid w:val="00AA51A4"/>
    <w:rsid w:val="00AA5CCB"/>
    <w:rsid w:val="00AA6FAC"/>
    <w:rsid w:val="00AA7620"/>
    <w:rsid w:val="00AA7773"/>
    <w:rsid w:val="00AA78C4"/>
    <w:rsid w:val="00AB1F94"/>
    <w:rsid w:val="00AC4697"/>
    <w:rsid w:val="00AC4ADB"/>
    <w:rsid w:val="00AD43A9"/>
    <w:rsid w:val="00AD453E"/>
    <w:rsid w:val="00AD5E0B"/>
    <w:rsid w:val="00AD63D2"/>
    <w:rsid w:val="00AE2208"/>
    <w:rsid w:val="00AE2C07"/>
    <w:rsid w:val="00AE3D45"/>
    <w:rsid w:val="00AE460E"/>
    <w:rsid w:val="00AE5687"/>
    <w:rsid w:val="00AE6420"/>
    <w:rsid w:val="00AE767D"/>
    <w:rsid w:val="00AF40AC"/>
    <w:rsid w:val="00B0459C"/>
    <w:rsid w:val="00B11B60"/>
    <w:rsid w:val="00B123D4"/>
    <w:rsid w:val="00B12697"/>
    <w:rsid w:val="00B132A6"/>
    <w:rsid w:val="00B17F37"/>
    <w:rsid w:val="00B218B6"/>
    <w:rsid w:val="00B25D63"/>
    <w:rsid w:val="00B263E8"/>
    <w:rsid w:val="00B27E18"/>
    <w:rsid w:val="00B314EC"/>
    <w:rsid w:val="00B33232"/>
    <w:rsid w:val="00B42236"/>
    <w:rsid w:val="00B43CFE"/>
    <w:rsid w:val="00B44724"/>
    <w:rsid w:val="00B50200"/>
    <w:rsid w:val="00B53F01"/>
    <w:rsid w:val="00B53F08"/>
    <w:rsid w:val="00B557FA"/>
    <w:rsid w:val="00B55A38"/>
    <w:rsid w:val="00B607A3"/>
    <w:rsid w:val="00B61221"/>
    <w:rsid w:val="00B61C98"/>
    <w:rsid w:val="00B623CA"/>
    <w:rsid w:val="00B63D35"/>
    <w:rsid w:val="00B63F14"/>
    <w:rsid w:val="00B64A90"/>
    <w:rsid w:val="00B65009"/>
    <w:rsid w:val="00B70A32"/>
    <w:rsid w:val="00B71CE1"/>
    <w:rsid w:val="00B772AC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D8A"/>
    <w:rsid w:val="00BB7F31"/>
    <w:rsid w:val="00BC1DB4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4A1"/>
    <w:rsid w:val="00C15ECA"/>
    <w:rsid w:val="00C17FF9"/>
    <w:rsid w:val="00C20850"/>
    <w:rsid w:val="00C20C48"/>
    <w:rsid w:val="00C20F70"/>
    <w:rsid w:val="00C24D92"/>
    <w:rsid w:val="00C27A5D"/>
    <w:rsid w:val="00C27CEA"/>
    <w:rsid w:val="00C31387"/>
    <w:rsid w:val="00C332EA"/>
    <w:rsid w:val="00C34141"/>
    <w:rsid w:val="00C35BD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5444"/>
    <w:rsid w:val="00C6026E"/>
    <w:rsid w:val="00C61BC5"/>
    <w:rsid w:val="00C74A9F"/>
    <w:rsid w:val="00C82E65"/>
    <w:rsid w:val="00C84DCA"/>
    <w:rsid w:val="00C858C4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1E9"/>
    <w:rsid w:val="00CC1AD1"/>
    <w:rsid w:val="00CC3123"/>
    <w:rsid w:val="00CC3CE4"/>
    <w:rsid w:val="00CC49BE"/>
    <w:rsid w:val="00CC75A7"/>
    <w:rsid w:val="00CD027D"/>
    <w:rsid w:val="00CD1D61"/>
    <w:rsid w:val="00CD3AE2"/>
    <w:rsid w:val="00CD47DF"/>
    <w:rsid w:val="00CD7C7E"/>
    <w:rsid w:val="00CE0CA7"/>
    <w:rsid w:val="00CE27CC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1F2F"/>
    <w:rsid w:val="00D246BF"/>
    <w:rsid w:val="00D27B83"/>
    <w:rsid w:val="00D3197F"/>
    <w:rsid w:val="00D36CB6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5F83"/>
    <w:rsid w:val="00D56F49"/>
    <w:rsid w:val="00D632D2"/>
    <w:rsid w:val="00D646C6"/>
    <w:rsid w:val="00D66D11"/>
    <w:rsid w:val="00D70F10"/>
    <w:rsid w:val="00D71FB3"/>
    <w:rsid w:val="00D740AF"/>
    <w:rsid w:val="00D80697"/>
    <w:rsid w:val="00D80F85"/>
    <w:rsid w:val="00D84D87"/>
    <w:rsid w:val="00D907E0"/>
    <w:rsid w:val="00D92A2D"/>
    <w:rsid w:val="00D9495F"/>
    <w:rsid w:val="00D96849"/>
    <w:rsid w:val="00D96F7B"/>
    <w:rsid w:val="00DA0777"/>
    <w:rsid w:val="00DA0C06"/>
    <w:rsid w:val="00DA53E9"/>
    <w:rsid w:val="00DA54E6"/>
    <w:rsid w:val="00DA5A8E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4BD2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7826"/>
    <w:rsid w:val="00E02C60"/>
    <w:rsid w:val="00E04A63"/>
    <w:rsid w:val="00E05B20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301A"/>
    <w:rsid w:val="00EA3C05"/>
    <w:rsid w:val="00EA43E8"/>
    <w:rsid w:val="00EA59EA"/>
    <w:rsid w:val="00EB65D9"/>
    <w:rsid w:val="00EC20F1"/>
    <w:rsid w:val="00EC3389"/>
    <w:rsid w:val="00EC399C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5077"/>
    <w:rsid w:val="00EF7F74"/>
    <w:rsid w:val="00F0318E"/>
    <w:rsid w:val="00F04655"/>
    <w:rsid w:val="00F04FA0"/>
    <w:rsid w:val="00F059B7"/>
    <w:rsid w:val="00F119BC"/>
    <w:rsid w:val="00F1278B"/>
    <w:rsid w:val="00F13CE5"/>
    <w:rsid w:val="00F13E7C"/>
    <w:rsid w:val="00F14204"/>
    <w:rsid w:val="00F23A89"/>
    <w:rsid w:val="00F241BB"/>
    <w:rsid w:val="00F24303"/>
    <w:rsid w:val="00F272E8"/>
    <w:rsid w:val="00F3174B"/>
    <w:rsid w:val="00F31C30"/>
    <w:rsid w:val="00F31DBC"/>
    <w:rsid w:val="00F32531"/>
    <w:rsid w:val="00F33E7F"/>
    <w:rsid w:val="00F34995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A50C5"/>
    <w:rsid w:val="00FA5F3C"/>
    <w:rsid w:val="00FB04C0"/>
    <w:rsid w:val="00FB0D8F"/>
    <w:rsid w:val="00FB295F"/>
    <w:rsid w:val="00FB2E9D"/>
    <w:rsid w:val="00FC2DC7"/>
    <w:rsid w:val="00FC59C1"/>
    <w:rsid w:val="00FC7740"/>
    <w:rsid w:val="00FD1BF2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86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D2A73-ED27-4458-9D67-1C848B847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2727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234</cp:revision>
  <cp:lastPrinted>2016-04-07T14:54:00Z</cp:lastPrinted>
  <dcterms:created xsi:type="dcterms:W3CDTF">2014-05-02T20:48:00Z</dcterms:created>
  <dcterms:modified xsi:type="dcterms:W3CDTF">2016-04-07T14:54:00Z</dcterms:modified>
</cp:coreProperties>
</file>