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998" w:rsidRDefault="007D6998" w:rsidP="00C32881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C32881" w:rsidRPr="00C32881" w:rsidRDefault="00C32881" w:rsidP="00C32881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C32881">
        <w:rPr>
          <w:b/>
          <w:bCs/>
          <w:sz w:val="28"/>
          <w:szCs w:val="28"/>
          <w:u w:val="double"/>
        </w:rPr>
        <w:t>AOMI</w:t>
      </w:r>
    </w:p>
    <w:p w:rsidR="008D4D8F" w:rsidRDefault="008D4D8F" w:rsidP="006D3046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ETIOLOGIES :</w:t>
      </w:r>
    </w:p>
    <w:p w:rsidR="008D4D8F" w:rsidRPr="000A1803" w:rsidRDefault="008D4D8F" w:rsidP="006D3046">
      <w:pPr>
        <w:spacing w:after="0"/>
        <w:rPr>
          <w:b/>
          <w:bCs/>
        </w:rPr>
      </w:pPr>
      <w:r w:rsidRPr="007D6998">
        <w:rPr>
          <w:b/>
          <w:bCs/>
          <w:highlight w:val="yellow"/>
        </w:rPr>
        <w:t>Athérome 90 %</w:t>
      </w:r>
    </w:p>
    <w:p w:rsidR="008D4D8F" w:rsidRPr="000A1803" w:rsidRDefault="008D4D8F" w:rsidP="006D3046">
      <w:pPr>
        <w:spacing w:after="0"/>
        <w:rPr>
          <w:b/>
          <w:bCs/>
        </w:rPr>
      </w:pPr>
      <w:r w:rsidRPr="007D6998">
        <w:rPr>
          <w:b/>
          <w:bCs/>
          <w:highlight w:val="yellow"/>
        </w:rPr>
        <w:t>Mediacalcose</w:t>
      </w:r>
      <w:r w:rsidR="004B6983" w:rsidRPr="007D6998">
        <w:rPr>
          <w:b/>
          <w:bCs/>
          <w:highlight w:val="yellow"/>
        </w:rPr>
        <w:t> :</w:t>
      </w:r>
    </w:p>
    <w:p w:rsidR="004B6983" w:rsidRDefault="004B6983" w:rsidP="006D3046">
      <w:pPr>
        <w:spacing w:after="0"/>
      </w:pPr>
      <w:r>
        <w:t>Chez le diabétique</w:t>
      </w:r>
    </w:p>
    <w:p w:rsidR="004B6983" w:rsidRDefault="00605C75" w:rsidP="006D3046">
      <w:pPr>
        <w:spacing w:after="0"/>
      </w:pPr>
      <w:r>
        <w:t>M</w:t>
      </w:r>
      <w:r w:rsidR="004B6983">
        <w:t>embres inférieurs</w:t>
      </w:r>
      <w:r w:rsidR="004A0609">
        <w:t xml:space="preserve"> +++</w:t>
      </w:r>
    </w:p>
    <w:p w:rsidR="004B6983" w:rsidRDefault="00605C75" w:rsidP="00AB00BE">
      <w:pPr>
        <w:spacing w:after="0"/>
      </w:pPr>
      <w:r>
        <w:t>Touche l</w:t>
      </w:r>
      <w:r w:rsidR="004A0609">
        <w:t>es artères</w:t>
      </w:r>
      <w:r w:rsidR="00AB00BE">
        <w:t xml:space="preserve"> distales</w:t>
      </w:r>
    </w:p>
    <w:p w:rsidR="004A0609" w:rsidRDefault="004A0609" w:rsidP="006D3046">
      <w:pPr>
        <w:spacing w:after="0"/>
      </w:pPr>
      <w:r>
        <w:t>Calcification de la média</w:t>
      </w:r>
    </w:p>
    <w:p w:rsidR="008D4D8F" w:rsidRPr="00E8614C" w:rsidRDefault="008D4D8F" w:rsidP="006D3046">
      <w:pPr>
        <w:spacing w:after="0"/>
        <w:rPr>
          <w:b/>
          <w:bCs/>
          <w:color w:val="FF0000"/>
        </w:rPr>
      </w:pPr>
      <w:r w:rsidRPr="007D6998">
        <w:rPr>
          <w:b/>
          <w:bCs/>
          <w:color w:val="FF0000"/>
          <w:highlight w:val="yellow"/>
        </w:rPr>
        <w:t>Maladie de BUERGER</w:t>
      </w:r>
      <w:r w:rsidR="004A0609" w:rsidRPr="007D6998">
        <w:rPr>
          <w:b/>
          <w:bCs/>
          <w:color w:val="FF0000"/>
          <w:highlight w:val="yellow"/>
        </w:rPr>
        <w:t> :</w:t>
      </w:r>
    </w:p>
    <w:p w:rsidR="004A0609" w:rsidRDefault="004A0609" w:rsidP="006D3046">
      <w:pPr>
        <w:spacing w:after="0"/>
      </w:pPr>
      <w:r>
        <w:t xml:space="preserve">Chez </w:t>
      </w:r>
      <w:r w:rsidR="00605C75">
        <w:t>l’homme jeune, fumeur</w:t>
      </w:r>
    </w:p>
    <w:p w:rsidR="00605C75" w:rsidRDefault="00605C75" w:rsidP="006D3046">
      <w:pPr>
        <w:spacing w:after="0"/>
      </w:pPr>
      <w:r>
        <w:t>Membres inférieurs +++</w:t>
      </w:r>
    </w:p>
    <w:p w:rsidR="00AB00BE" w:rsidRDefault="00AB00BE" w:rsidP="007D6998">
      <w:pPr>
        <w:spacing w:after="0"/>
      </w:pPr>
      <w:r>
        <w:t>Touche les artères distales</w:t>
      </w:r>
    </w:p>
    <w:p w:rsidR="00605C75" w:rsidRDefault="000A1803" w:rsidP="007D6998">
      <w:pPr>
        <w:spacing w:after="0"/>
      </w:pPr>
      <w:r>
        <w:t>Troubles trophiques &gt; Claudications</w:t>
      </w:r>
    </w:p>
    <w:p w:rsidR="004B6983" w:rsidRPr="000A1803" w:rsidRDefault="004B6983" w:rsidP="006D3046">
      <w:pPr>
        <w:spacing w:after="0"/>
        <w:rPr>
          <w:b/>
          <w:bCs/>
        </w:rPr>
      </w:pPr>
      <w:r w:rsidRPr="000A1803">
        <w:rPr>
          <w:b/>
          <w:bCs/>
        </w:rPr>
        <w:t>Syndrome de l’artère poplitée piégée</w:t>
      </w:r>
    </w:p>
    <w:p w:rsidR="004B6983" w:rsidRPr="000A1803" w:rsidRDefault="004B6983" w:rsidP="006D3046">
      <w:pPr>
        <w:spacing w:after="0"/>
        <w:rPr>
          <w:b/>
          <w:bCs/>
        </w:rPr>
      </w:pPr>
      <w:r w:rsidRPr="000A1803">
        <w:rPr>
          <w:b/>
          <w:bCs/>
        </w:rPr>
        <w:t>Artérite radique</w:t>
      </w:r>
    </w:p>
    <w:p w:rsidR="004B6983" w:rsidRPr="000A1803" w:rsidRDefault="004B6983" w:rsidP="006D3046">
      <w:pPr>
        <w:spacing w:after="0"/>
        <w:rPr>
          <w:b/>
          <w:bCs/>
        </w:rPr>
      </w:pPr>
      <w:r w:rsidRPr="000A1803">
        <w:rPr>
          <w:b/>
          <w:bCs/>
        </w:rPr>
        <w:t>Takayasu</w:t>
      </w:r>
    </w:p>
    <w:p w:rsidR="004B6983" w:rsidRPr="000A1803" w:rsidRDefault="004B6983" w:rsidP="006D3046">
      <w:pPr>
        <w:spacing w:after="0"/>
        <w:rPr>
          <w:b/>
          <w:bCs/>
        </w:rPr>
      </w:pPr>
      <w:r w:rsidRPr="000A1803">
        <w:rPr>
          <w:b/>
          <w:bCs/>
        </w:rPr>
        <w:t>Maladies de système …</w:t>
      </w:r>
    </w:p>
    <w:p w:rsidR="004B6983" w:rsidRPr="008D4D8F" w:rsidRDefault="004B6983" w:rsidP="006D3046">
      <w:pPr>
        <w:spacing w:after="0"/>
      </w:pPr>
    </w:p>
    <w:p w:rsidR="00AA51A4" w:rsidRDefault="00A931E4" w:rsidP="006D3046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CLINIQUE :</w:t>
      </w:r>
    </w:p>
    <w:p w:rsidR="006A5A2A" w:rsidRPr="009C64AD" w:rsidRDefault="006A5A2A" w:rsidP="006D3046">
      <w:pPr>
        <w:spacing w:after="0"/>
        <w:rPr>
          <w:b/>
          <w:bCs/>
          <w:sz w:val="24"/>
          <w:szCs w:val="24"/>
          <w:u w:val="single"/>
        </w:rPr>
      </w:pPr>
      <w:r w:rsidRPr="009C64AD">
        <w:rPr>
          <w:b/>
          <w:bCs/>
          <w:sz w:val="24"/>
          <w:szCs w:val="24"/>
          <w:u w:val="single"/>
        </w:rPr>
        <w:t>Signes fonctionnels</w:t>
      </w:r>
    </w:p>
    <w:p w:rsidR="00A84832" w:rsidRPr="009C64AD" w:rsidRDefault="00A84832" w:rsidP="006D3046">
      <w:pPr>
        <w:spacing w:after="0"/>
        <w:rPr>
          <w:b/>
          <w:bCs/>
        </w:rPr>
      </w:pPr>
      <w:r w:rsidRPr="009C64AD">
        <w:rPr>
          <w:b/>
          <w:bCs/>
        </w:rPr>
        <w:t>1. Patient asymptomatique</w:t>
      </w:r>
    </w:p>
    <w:p w:rsidR="009C64AD" w:rsidRDefault="00A84832" w:rsidP="009C64AD">
      <w:pPr>
        <w:spacing w:after="0"/>
        <w:rPr>
          <w:b/>
          <w:bCs/>
        </w:rPr>
      </w:pPr>
      <w:r w:rsidRPr="009C64AD">
        <w:rPr>
          <w:b/>
          <w:bCs/>
        </w:rPr>
        <w:t>2. Claudications intermittente</w:t>
      </w:r>
      <w:r w:rsidR="00192289">
        <w:rPr>
          <w:b/>
          <w:bCs/>
        </w:rPr>
        <w:t>s</w:t>
      </w:r>
      <w:r w:rsidR="006A5A2A" w:rsidRPr="009C64AD">
        <w:rPr>
          <w:b/>
          <w:bCs/>
        </w:rPr>
        <w:t> :</w:t>
      </w:r>
    </w:p>
    <w:p w:rsidR="00E23BCB" w:rsidRPr="009C64AD" w:rsidRDefault="00864243" w:rsidP="009C64AD">
      <w:pPr>
        <w:spacing w:after="0"/>
        <w:rPr>
          <w:b/>
          <w:bCs/>
        </w:rPr>
      </w:pPr>
      <w:r>
        <w:t>Douleur survient à l’</w:t>
      </w:r>
      <w:r w:rsidR="00E23BCB">
        <w:t>effort</w:t>
      </w:r>
    </w:p>
    <w:p w:rsidR="00864243" w:rsidRDefault="00E23BCB" w:rsidP="00E23BCB">
      <w:pPr>
        <w:spacing w:after="0"/>
      </w:pPr>
      <w:r>
        <w:t>À type de crampe</w:t>
      </w:r>
    </w:p>
    <w:p w:rsidR="00E23BCB" w:rsidRDefault="00E23BCB" w:rsidP="00E331CB">
      <w:pPr>
        <w:spacing w:after="0"/>
      </w:pPr>
      <w:r>
        <w:t>Disparait à l’arrêt de l</w:t>
      </w:r>
      <w:r w:rsidR="006A5A2A">
        <w:t>’</w:t>
      </w:r>
      <w:r>
        <w:t>effort</w:t>
      </w:r>
    </w:p>
    <w:p w:rsidR="00E331CB" w:rsidRPr="0078296C" w:rsidRDefault="00E331CB" w:rsidP="00E23BCB">
      <w:pPr>
        <w:spacing w:after="0"/>
        <w:rPr>
          <w:b/>
          <w:bCs/>
          <w:u w:val="single"/>
        </w:rPr>
      </w:pPr>
      <w:r w:rsidRPr="0078296C">
        <w:rPr>
          <w:b/>
          <w:bCs/>
          <w:u w:val="single"/>
        </w:rPr>
        <w:t>Siège :</w:t>
      </w:r>
    </w:p>
    <w:p w:rsidR="00E331CB" w:rsidRDefault="0078296C" w:rsidP="007D6998">
      <w:pPr>
        <w:spacing w:after="0"/>
      </w:pPr>
      <w:r>
        <w:t xml:space="preserve">- Fesse et cuisse </w:t>
      </w:r>
      <w:r>
        <w:sym w:font="Wingdings" w:char="F0E0"/>
      </w:r>
      <w:r>
        <w:t xml:space="preserve"> Iliaque</w:t>
      </w:r>
      <w:r w:rsidR="00654F78">
        <w:t>, fémorale commune</w:t>
      </w:r>
    </w:p>
    <w:p w:rsidR="0078296C" w:rsidRDefault="0078296C" w:rsidP="007D6998">
      <w:pPr>
        <w:spacing w:after="0"/>
      </w:pPr>
      <w:r>
        <w:t xml:space="preserve">- Mollet </w:t>
      </w:r>
      <w:r>
        <w:sym w:font="Wingdings" w:char="F0E0"/>
      </w:r>
      <w:r>
        <w:t xml:space="preserve"> Fémor</w:t>
      </w:r>
      <w:r w:rsidR="006E378C">
        <w:t xml:space="preserve">ale superficielle, </w:t>
      </w:r>
      <w:r>
        <w:t>poplité</w:t>
      </w:r>
      <w:r w:rsidR="00654F78">
        <w:t>e</w:t>
      </w:r>
    </w:p>
    <w:p w:rsidR="0078296C" w:rsidRDefault="0078296C" w:rsidP="007D6998">
      <w:pPr>
        <w:spacing w:after="0"/>
      </w:pPr>
      <w:r>
        <w:t xml:space="preserve">- Pied </w:t>
      </w:r>
      <w:r>
        <w:sym w:font="Wingdings" w:char="F0E0"/>
      </w:r>
      <w:r>
        <w:t xml:space="preserve"> Artère de la jambe</w:t>
      </w:r>
    </w:p>
    <w:p w:rsidR="006A5A2A" w:rsidRPr="009C64AD" w:rsidRDefault="00A84832" w:rsidP="006D3046">
      <w:pPr>
        <w:spacing w:after="0"/>
        <w:rPr>
          <w:b/>
          <w:bCs/>
        </w:rPr>
      </w:pPr>
      <w:r w:rsidRPr="009C64AD">
        <w:rPr>
          <w:b/>
          <w:bCs/>
        </w:rPr>
        <w:t>3. Douleur de décubitus</w:t>
      </w:r>
      <w:r w:rsidR="006A5A2A" w:rsidRPr="009C64AD">
        <w:rPr>
          <w:b/>
          <w:bCs/>
        </w:rPr>
        <w:t> :</w:t>
      </w:r>
    </w:p>
    <w:p w:rsidR="006A5A2A" w:rsidRDefault="006A5A2A" w:rsidP="006A5A2A">
      <w:pPr>
        <w:spacing w:after="0"/>
      </w:pPr>
      <w:r>
        <w:t>Calmée par la position de jambes pendantes</w:t>
      </w:r>
    </w:p>
    <w:p w:rsidR="00A84832" w:rsidRPr="009C64AD" w:rsidRDefault="00A84832" w:rsidP="006D3046">
      <w:pPr>
        <w:spacing w:after="0"/>
        <w:rPr>
          <w:b/>
          <w:bCs/>
        </w:rPr>
      </w:pPr>
      <w:r w:rsidRPr="009C64AD">
        <w:rPr>
          <w:b/>
          <w:bCs/>
        </w:rPr>
        <w:t>4. Troubles trophiques</w:t>
      </w:r>
      <w:r w:rsidR="006A5A2A" w:rsidRPr="009C64AD">
        <w:rPr>
          <w:b/>
          <w:bCs/>
        </w:rPr>
        <w:t> :</w:t>
      </w:r>
    </w:p>
    <w:p w:rsidR="00A931E4" w:rsidRDefault="006A5A2A" w:rsidP="007D6998">
      <w:pPr>
        <w:spacing w:after="0"/>
      </w:pPr>
      <w:r>
        <w:t>Ulcère de la jambe</w:t>
      </w:r>
      <w:r w:rsidR="007D6998">
        <w:t xml:space="preserve"> - </w:t>
      </w:r>
      <w:r>
        <w:t>Gangrène</w:t>
      </w:r>
    </w:p>
    <w:p w:rsidR="006A5A2A" w:rsidRPr="009C64AD" w:rsidRDefault="006A5A2A" w:rsidP="006D3046">
      <w:pPr>
        <w:spacing w:after="0"/>
        <w:rPr>
          <w:b/>
          <w:bCs/>
          <w:sz w:val="24"/>
          <w:szCs w:val="24"/>
          <w:u w:val="single"/>
        </w:rPr>
      </w:pPr>
      <w:r w:rsidRPr="009C64AD">
        <w:rPr>
          <w:b/>
          <w:bCs/>
          <w:sz w:val="24"/>
          <w:szCs w:val="24"/>
          <w:u w:val="single"/>
        </w:rPr>
        <w:t>Signes physiques :</w:t>
      </w:r>
    </w:p>
    <w:p w:rsidR="007972BA" w:rsidRPr="009C64AD" w:rsidRDefault="009C64AD" w:rsidP="006D3046">
      <w:pPr>
        <w:spacing w:after="0"/>
        <w:rPr>
          <w:b/>
          <w:bCs/>
        </w:rPr>
      </w:pPr>
      <w:r>
        <w:rPr>
          <w:b/>
          <w:bCs/>
        </w:rPr>
        <w:t xml:space="preserve">1. </w:t>
      </w:r>
      <w:r w:rsidR="007972BA" w:rsidRPr="009C64AD">
        <w:rPr>
          <w:b/>
          <w:bCs/>
        </w:rPr>
        <w:t>Palpation des pouls :</w:t>
      </w:r>
    </w:p>
    <w:p w:rsidR="006A5A2A" w:rsidRDefault="007972BA" w:rsidP="006D3046">
      <w:pPr>
        <w:spacing w:after="0"/>
      </w:pPr>
      <w:r>
        <w:t>Abolition d’un ou de plusieurs pouls</w:t>
      </w:r>
    </w:p>
    <w:p w:rsidR="007972BA" w:rsidRPr="009C64AD" w:rsidRDefault="009C64AD" w:rsidP="006D3046">
      <w:pPr>
        <w:spacing w:after="0"/>
        <w:rPr>
          <w:b/>
          <w:bCs/>
        </w:rPr>
      </w:pPr>
      <w:r>
        <w:rPr>
          <w:b/>
          <w:bCs/>
        </w:rPr>
        <w:t xml:space="preserve">2. </w:t>
      </w:r>
      <w:r w:rsidR="007972BA" w:rsidRPr="009C64AD">
        <w:rPr>
          <w:b/>
          <w:bCs/>
        </w:rPr>
        <w:t>IPS :</w:t>
      </w:r>
    </w:p>
    <w:p w:rsidR="007972BA" w:rsidRDefault="007972BA" w:rsidP="006D3046">
      <w:pPr>
        <w:spacing w:after="0"/>
      </w:pPr>
      <w:r>
        <w:t>IPS =</w:t>
      </w:r>
      <w:r w:rsidR="004862DF">
        <w:t xml:space="preserve"> PS cheville/PS bras [normale : 0.9 à 1.3]</w:t>
      </w:r>
    </w:p>
    <w:p w:rsidR="00A84832" w:rsidRDefault="004862DF" w:rsidP="006D3046">
      <w:pPr>
        <w:spacing w:after="0"/>
      </w:pPr>
      <w:r>
        <w:t xml:space="preserve">AOMI </w:t>
      </w:r>
      <w:r>
        <w:sym w:font="Wingdings" w:char="F0E0"/>
      </w:r>
      <w:r>
        <w:t xml:space="preserve"> IPS &lt; 0.9</w:t>
      </w:r>
    </w:p>
    <w:p w:rsidR="00A931E4" w:rsidRDefault="00A931E4" w:rsidP="006D3046">
      <w:pPr>
        <w:spacing w:after="0"/>
      </w:pPr>
      <w:r w:rsidRPr="00B754A7">
        <w:rPr>
          <w:u w:val="single"/>
        </w:rPr>
        <w:t>Cas particulier :</w:t>
      </w:r>
      <w:r>
        <w:t xml:space="preserve"> La médicalcose</w:t>
      </w:r>
      <w:r>
        <w:sym w:font="Wingdings" w:char="F0E0"/>
      </w:r>
      <w:r>
        <w:t xml:space="preserve"> Artères incompressibles </w:t>
      </w:r>
      <w:r>
        <w:sym w:font="Wingdings" w:char="F0E0"/>
      </w:r>
      <w:r w:rsidR="00B754A7">
        <w:t>IPS &gt; 1.3, n’a aucune valeur</w:t>
      </w:r>
    </w:p>
    <w:p w:rsidR="00B754A7" w:rsidRDefault="00B754A7" w:rsidP="006D3046">
      <w:pPr>
        <w:spacing w:after="0"/>
      </w:pPr>
    </w:p>
    <w:p w:rsidR="00192289" w:rsidRPr="00A931E4" w:rsidRDefault="00A931E4" w:rsidP="006D3046">
      <w:pPr>
        <w:spacing w:after="0"/>
        <w:rPr>
          <w:b/>
          <w:bCs/>
          <w:sz w:val="24"/>
          <w:szCs w:val="24"/>
          <w:u w:val="single"/>
        </w:rPr>
      </w:pPr>
      <w:r w:rsidRPr="00A931E4">
        <w:rPr>
          <w:b/>
          <w:bCs/>
          <w:sz w:val="24"/>
          <w:szCs w:val="24"/>
          <w:u w:val="single"/>
        </w:rPr>
        <w:t>Classification de LERI</w:t>
      </w:r>
      <w:r w:rsidR="00192289" w:rsidRPr="00A931E4">
        <w:rPr>
          <w:b/>
          <w:bCs/>
          <w:sz w:val="24"/>
          <w:szCs w:val="24"/>
          <w:u w:val="single"/>
        </w:rPr>
        <w:t>CH</w:t>
      </w:r>
      <w:r w:rsidRPr="00A931E4">
        <w:rPr>
          <w:b/>
          <w:bCs/>
          <w:sz w:val="24"/>
          <w:szCs w:val="24"/>
          <w:u w:val="single"/>
        </w:rPr>
        <w:t>E et FONTAINE</w:t>
      </w:r>
    </w:p>
    <w:tbl>
      <w:tblPr>
        <w:tblStyle w:val="Grilledutableau"/>
        <w:tblW w:w="0" w:type="auto"/>
        <w:tblLook w:val="04A0"/>
      </w:tblPr>
      <w:tblGrid>
        <w:gridCol w:w="1956"/>
        <w:gridCol w:w="992"/>
        <w:gridCol w:w="7403"/>
      </w:tblGrid>
      <w:tr w:rsidR="00C34A76" w:rsidTr="00747784">
        <w:trPr>
          <w:trHeight w:val="322"/>
        </w:trPr>
        <w:tc>
          <w:tcPr>
            <w:tcW w:w="1951" w:type="dxa"/>
            <w:vMerge w:val="restart"/>
            <w:vAlign w:val="center"/>
          </w:tcPr>
          <w:p w:rsidR="00C34A76" w:rsidRDefault="00C34A76" w:rsidP="00747784">
            <w:r>
              <w:t xml:space="preserve">Ischémie d’effort, ou </w:t>
            </w:r>
            <w:r w:rsidR="00192289">
              <w:t>intermittente</w:t>
            </w:r>
          </w:p>
        </w:tc>
        <w:tc>
          <w:tcPr>
            <w:tcW w:w="992" w:type="dxa"/>
            <w:vAlign w:val="center"/>
          </w:tcPr>
          <w:p w:rsidR="00C34A76" w:rsidRDefault="00CF2EB0" w:rsidP="00747784">
            <w:r>
              <w:t>Stade 1</w:t>
            </w:r>
          </w:p>
        </w:tc>
        <w:tc>
          <w:tcPr>
            <w:tcW w:w="7403" w:type="dxa"/>
            <w:vAlign w:val="center"/>
          </w:tcPr>
          <w:p w:rsidR="00CF2EB0" w:rsidRDefault="00CF2EB0" w:rsidP="00747784">
            <w:r>
              <w:t>Abolition d’un ou de plusieurs pouls</w:t>
            </w:r>
            <w:r w:rsidR="00B10293">
              <w:t>, s</w:t>
            </w:r>
            <w:r>
              <w:t>ans signes fonctionnels</w:t>
            </w:r>
          </w:p>
        </w:tc>
      </w:tr>
      <w:tr w:rsidR="00C34A76" w:rsidTr="00747784">
        <w:trPr>
          <w:trHeight w:val="322"/>
        </w:trPr>
        <w:tc>
          <w:tcPr>
            <w:tcW w:w="1951" w:type="dxa"/>
            <w:vMerge/>
            <w:vAlign w:val="center"/>
          </w:tcPr>
          <w:p w:rsidR="00C34A76" w:rsidRDefault="00C34A76" w:rsidP="00747784"/>
        </w:tc>
        <w:tc>
          <w:tcPr>
            <w:tcW w:w="992" w:type="dxa"/>
            <w:vAlign w:val="center"/>
          </w:tcPr>
          <w:p w:rsidR="00C34A76" w:rsidRDefault="00CF2EB0" w:rsidP="00747784">
            <w:r>
              <w:t>Stade 2</w:t>
            </w:r>
          </w:p>
        </w:tc>
        <w:tc>
          <w:tcPr>
            <w:tcW w:w="7403" w:type="dxa"/>
            <w:vAlign w:val="center"/>
          </w:tcPr>
          <w:p w:rsidR="00C34A76" w:rsidRDefault="00B10293" w:rsidP="00747784">
            <w:r>
              <w:t xml:space="preserve">Claudications </w:t>
            </w:r>
            <w:r w:rsidR="00192289">
              <w:t>intermittentes</w:t>
            </w:r>
          </w:p>
        </w:tc>
      </w:tr>
      <w:tr w:rsidR="00C34A76" w:rsidTr="00747784">
        <w:trPr>
          <w:trHeight w:val="322"/>
        </w:trPr>
        <w:tc>
          <w:tcPr>
            <w:tcW w:w="1951" w:type="dxa"/>
            <w:vMerge w:val="restart"/>
            <w:vAlign w:val="center"/>
          </w:tcPr>
          <w:p w:rsidR="00C34A76" w:rsidRDefault="00C34A76" w:rsidP="00747784">
            <w:r>
              <w:t>Ischémie de repos, ou permanente</w:t>
            </w:r>
          </w:p>
        </w:tc>
        <w:tc>
          <w:tcPr>
            <w:tcW w:w="992" w:type="dxa"/>
            <w:vAlign w:val="center"/>
          </w:tcPr>
          <w:p w:rsidR="00C34A76" w:rsidRDefault="00CF2EB0" w:rsidP="00747784">
            <w:r>
              <w:t>Stade 3</w:t>
            </w:r>
          </w:p>
        </w:tc>
        <w:tc>
          <w:tcPr>
            <w:tcW w:w="7403" w:type="dxa"/>
            <w:vAlign w:val="center"/>
          </w:tcPr>
          <w:p w:rsidR="00C34A76" w:rsidRDefault="00B10293" w:rsidP="00747784">
            <w:r>
              <w:t>Douleurs de décubitus</w:t>
            </w:r>
            <w:r w:rsidR="002A3CBE">
              <w:t xml:space="preserve"> insomniantes </w:t>
            </w:r>
          </w:p>
        </w:tc>
      </w:tr>
      <w:tr w:rsidR="00C34A76" w:rsidTr="00747784">
        <w:trPr>
          <w:trHeight w:val="322"/>
        </w:trPr>
        <w:tc>
          <w:tcPr>
            <w:tcW w:w="1951" w:type="dxa"/>
            <w:vMerge/>
            <w:vAlign w:val="center"/>
          </w:tcPr>
          <w:p w:rsidR="00C34A76" w:rsidRDefault="00C34A76" w:rsidP="00747784"/>
        </w:tc>
        <w:tc>
          <w:tcPr>
            <w:tcW w:w="992" w:type="dxa"/>
            <w:vAlign w:val="center"/>
          </w:tcPr>
          <w:p w:rsidR="00C34A76" w:rsidRDefault="00CF2EB0" w:rsidP="00747784">
            <w:r>
              <w:t>Stade 4</w:t>
            </w:r>
          </w:p>
        </w:tc>
        <w:tc>
          <w:tcPr>
            <w:tcW w:w="7403" w:type="dxa"/>
            <w:vAlign w:val="center"/>
          </w:tcPr>
          <w:p w:rsidR="00C34A76" w:rsidRDefault="00B10293" w:rsidP="00747784">
            <w:r>
              <w:t>Troubles trophiques</w:t>
            </w:r>
          </w:p>
        </w:tc>
      </w:tr>
      <w:tr w:rsidR="00747784" w:rsidTr="00747784">
        <w:tblPrEx>
          <w:tblCellMar>
            <w:left w:w="70" w:type="dxa"/>
            <w:right w:w="70" w:type="dxa"/>
          </w:tblCellMar>
          <w:tblLook w:val="0000"/>
        </w:tblPrEx>
        <w:trPr>
          <w:trHeight w:val="299"/>
        </w:trPr>
        <w:tc>
          <w:tcPr>
            <w:tcW w:w="1956" w:type="dxa"/>
          </w:tcPr>
          <w:p w:rsidR="00747784" w:rsidRDefault="00747784" w:rsidP="00747784">
            <w:pPr>
              <w:spacing w:line="276" w:lineRule="auto"/>
            </w:pPr>
            <w:r>
              <w:t xml:space="preserve">Ischémie critique </w:t>
            </w:r>
          </w:p>
        </w:tc>
        <w:tc>
          <w:tcPr>
            <w:tcW w:w="8390" w:type="dxa"/>
            <w:gridSpan w:val="2"/>
          </w:tcPr>
          <w:p w:rsidR="00747784" w:rsidRDefault="00747784" w:rsidP="00747784">
            <w:r>
              <w:t>Stade 3 ou 4, depuis plus de 15 jours</w:t>
            </w:r>
          </w:p>
          <w:p w:rsidR="00747784" w:rsidRDefault="00747784" w:rsidP="00747784">
            <w:r>
              <w:t xml:space="preserve">PS de la cheville &lt; 50 mmHg </w:t>
            </w:r>
            <w:r w:rsidRPr="00E349F4">
              <w:rPr>
                <w:u w:val="single"/>
              </w:rPr>
              <w:t>ou</w:t>
            </w:r>
            <w:r>
              <w:t xml:space="preserve"> PS de l’orteil &lt; 30 </w:t>
            </w:r>
            <w:r w:rsidR="00E349F4">
              <w:t>mmHg</w:t>
            </w:r>
          </w:p>
          <w:p w:rsidR="00D53659" w:rsidRDefault="00E45E41" w:rsidP="00146681">
            <w:r>
              <w:t>Mesure TCPO</w:t>
            </w:r>
            <w:r w:rsidRPr="00E45E41">
              <w:rPr>
                <w:vertAlign w:val="subscript"/>
              </w:rPr>
              <w:t>2</w:t>
            </w:r>
            <w:r>
              <w:t>&lt;</w:t>
            </w:r>
            <w:r w:rsidR="00146681">
              <w:t>1</w:t>
            </w:r>
            <w:r>
              <w:t>0 mmHg</w:t>
            </w:r>
          </w:p>
        </w:tc>
      </w:tr>
    </w:tbl>
    <w:p w:rsidR="00C32881" w:rsidRPr="00C32881" w:rsidRDefault="00C32881" w:rsidP="006D3046">
      <w:pPr>
        <w:spacing w:after="0"/>
        <w:rPr>
          <w:b/>
          <w:bCs/>
          <w:u w:val="single"/>
        </w:rPr>
      </w:pPr>
    </w:p>
    <w:p w:rsidR="00C32881" w:rsidRPr="00C32881" w:rsidRDefault="00C32881" w:rsidP="006D3046">
      <w:pPr>
        <w:spacing w:after="0"/>
        <w:rPr>
          <w:b/>
          <w:bCs/>
          <w:u w:val="single"/>
        </w:rPr>
      </w:pPr>
    </w:p>
    <w:p w:rsidR="00C32881" w:rsidRPr="00C32881" w:rsidRDefault="00C32881" w:rsidP="006D3046">
      <w:pPr>
        <w:spacing w:after="0"/>
        <w:rPr>
          <w:b/>
          <w:bCs/>
          <w:u w:val="single"/>
        </w:rPr>
      </w:pPr>
    </w:p>
    <w:p w:rsidR="00580697" w:rsidRDefault="0024618F" w:rsidP="006D3046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FORMES CLINIQUES :</w:t>
      </w:r>
    </w:p>
    <w:p w:rsidR="00580697" w:rsidRPr="0024618F" w:rsidRDefault="00580697" w:rsidP="006D3046">
      <w:pPr>
        <w:spacing w:after="0"/>
        <w:rPr>
          <w:b/>
          <w:bCs/>
          <w:sz w:val="24"/>
          <w:szCs w:val="24"/>
          <w:u w:val="single"/>
        </w:rPr>
      </w:pPr>
      <w:r w:rsidRPr="007D6998">
        <w:rPr>
          <w:b/>
          <w:bCs/>
          <w:sz w:val="24"/>
          <w:szCs w:val="24"/>
          <w:highlight w:val="yellow"/>
          <w:u w:val="single"/>
        </w:rPr>
        <w:t>Syndrome de LERICHE :</w:t>
      </w:r>
    </w:p>
    <w:p w:rsidR="00CC6BDD" w:rsidRPr="003C1A3B" w:rsidRDefault="00443060" w:rsidP="00CC6BDD">
      <w:pPr>
        <w:spacing w:after="0"/>
        <w:rPr>
          <w:b/>
          <w:bCs/>
        </w:rPr>
      </w:pPr>
      <w:r w:rsidRPr="003C1A3B">
        <w:rPr>
          <w:b/>
          <w:bCs/>
        </w:rPr>
        <w:t>Oblitération du carrefour aortique</w:t>
      </w:r>
      <w:r w:rsidR="00CC6BDD" w:rsidRPr="003C1A3B">
        <w:rPr>
          <w:b/>
          <w:bCs/>
        </w:rPr>
        <w:t>, artères iliaques communes et artères hypogastriques</w:t>
      </w:r>
    </w:p>
    <w:p w:rsidR="00133E11" w:rsidRPr="00133E11" w:rsidRDefault="00133E11" w:rsidP="00133E11">
      <w:pPr>
        <w:pStyle w:val="FicheTitre4bis"/>
        <w:numPr>
          <w:ilvl w:val="0"/>
          <w:numId w:val="0"/>
        </w:numPr>
        <w:rPr>
          <w:rFonts w:asciiTheme="minorHAnsi" w:hAnsiTheme="minorHAnsi" w:cstheme="minorHAnsi"/>
        </w:rPr>
      </w:pPr>
      <w:r w:rsidRPr="00133E11">
        <w:rPr>
          <w:rFonts w:asciiTheme="minorHAnsi" w:hAnsiTheme="minorHAnsi" w:cstheme="minorHAnsi"/>
        </w:rPr>
        <w:t>Claudication bilatérale</w:t>
      </w:r>
      <w:r w:rsidRPr="00133E11">
        <w:rPr>
          <w:rFonts w:asciiTheme="minorHAnsi" w:hAnsiTheme="minorHAnsi" w:cstheme="minorHAnsi"/>
          <w:b/>
          <w:color w:val="FF0000"/>
          <w:vertAlign w:val="superscript"/>
        </w:rPr>
        <w:t>Q</w:t>
      </w:r>
      <w:r w:rsidRPr="00133E11">
        <w:rPr>
          <w:rFonts w:asciiTheme="minorHAnsi" w:hAnsiTheme="minorHAnsi" w:cstheme="minorHAnsi"/>
        </w:rPr>
        <w:t>, haute (fessière</w:t>
      </w:r>
      <w:r w:rsidRPr="00133E11">
        <w:rPr>
          <w:rFonts w:asciiTheme="minorHAnsi" w:hAnsiTheme="minorHAnsi" w:cstheme="minorHAnsi"/>
          <w:b/>
          <w:color w:val="FF0000"/>
          <w:vertAlign w:val="superscript"/>
        </w:rPr>
        <w:t>Q</w:t>
      </w:r>
      <w:r w:rsidRPr="00133E11">
        <w:rPr>
          <w:rFonts w:asciiTheme="minorHAnsi" w:hAnsiTheme="minorHAnsi" w:cstheme="minorHAnsi"/>
        </w:rPr>
        <w:t>) =&gt; nb dl fessière : lésion iliaque I</w:t>
      </w:r>
      <w:r w:rsidRPr="00133E11">
        <w:rPr>
          <w:rFonts w:asciiTheme="minorHAnsi" w:hAnsiTheme="minorHAnsi" w:cstheme="minorHAnsi"/>
          <w:vertAlign w:val="superscript"/>
        </w:rPr>
        <w:t>ve</w:t>
      </w:r>
      <w:r w:rsidRPr="00133E11">
        <w:rPr>
          <w:rFonts w:asciiTheme="minorHAnsi" w:hAnsiTheme="minorHAnsi" w:cstheme="minorHAnsi"/>
          <w:b/>
          <w:color w:val="FF0000"/>
          <w:vertAlign w:val="superscript"/>
        </w:rPr>
        <w:t>Q</w:t>
      </w:r>
      <w:r w:rsidRPr="00133E11">
        <w:rPr>
          <w:rFonts w:asciiTheme="minorHAnsi" w:hAnsiTheme="minorHAnsi" w:cstheme="minorHAnsi"/>
        </w:rPr>
        <w:t>, interne</w:t>
      </w:r>
      <w:r w:rsidRPr="00133E11">
        <w:rPr>
          <w:rFonts w:asciiTheme="minorHAnsi" w:hAnsiTheme="minorHAnsi" w:cstheme="minorHAnsi"/>
          <w:b/>
          <w:color w:val="FF0000"/>
          <w:vertAlign w:val="superscript"/>
        </w:rPr>
        <w:t>Q</w:t>
      </w:r>
      <w:r w:rsidRPr="00133E11">
        <w:rPr>
          <w:rFonts w:asciiTheme="minorHAnsi" w:hAnsiTheme="minorHAnsi" w:cstheme="minorHAnsi"/>
        </w:rPr>
        <w:t xml:space="preserve"> ou aortique</w:t>
      </w:r>
      <w:r w:rsidRPr="00133E11">
        <w:rPr>
          <w:rFonts w:asciiTheme="minorHAnsi" w:hAnsiTheme="minorHAnsi" w:cstheme="minorHAnsi"/>
          <w:b/>
          <w:color w:val="FF0000"/>
          <w:vertAlign w:val="superscript"/>
        </w:rPr>
        <w:t>Q</w:t>
      </w:r>
    </w:p>
    <w:p w:rsidR="00133E11" w:rsidRPr="00133E11" w:rsidRDefault="00133E11" w:rsidP="00133E11">
      <w:pPr>
        <w:pStyle w:val="FicheTitre4bis"/>
        <w:numPr>
          <w:ilvl w:val="0"/>
          <w:numId w:val="0"/>
        </w:numPr>
        <w:rPr>
          <w:rFonts w:asciiTheme="minorHAnsi" w:hAnsiTheme="minorHAnsi" w:cstheme="minorHAnsi"/>
        </w:rPr>
      </w:pPr>
      <w:r w:rsidRPr="00133E11">
        <w:rPr>
          <w:rFonts w:asciiTheme="minorHAnsi" w:hAnsiTheme="minorHAnsi" w:cstheme="minorHAnsi"/>
        </w:rPr>
        <w:t>Impuissance</w:t>
      </w:r>
      <w:r w:rsidRPr="00133E11">
        <w:rPr>
          <w:rFonts w:asciiTheme="minorHAnsi" w:hAnsiTheme="minorHAnsi" w:cstheme="minorHAnsi"/>
          <w:b/>
          <w:color w:val="FF0000"/>
          <w:vertAlign w:val="superscript"/>
        </w:rPr>
        <w:t>Q</w:t>
      </w:r>
      <w:r w:rsidRPr="00133E11">
        <w:rPr>
          <w:rFonts w:asciiTheme="minorHAnsi" w:hAnsiTheme="minorHAnsi" w:cstheme="minorHAnsi"/>
        </w:rPr>
        <w:t> : érection instable</w:t>
      </w:r>
      <w:r w:rsidRPr="00133E11">
        <w:rPr>
          <w:rFonts w:asciiTheme="minorHAnsi" w:hAnsiTheme="minorHAnsi" w:cstheme="minorHAnsi"/>
          <w:b/>
          <w:bCs/>
          <w:color w:val="FF0000"/>
          <w:vertAlign w:val="superscript"/>
        </w:rPr>
        <w:t>Q</w:t>
      </w:r>
      <w:r w:rsidRPr="00133E11">
        <w:rPr>
          <w:rFonts w:asciiTheme="minorHAnsi" w:hAnsiTheme="minorHAnsi" w:cstheme="minorHAnsi"/>
        </w:rPr>
        <w:t xml:space="preserve"> chez l’homme (anomalie assez spécifique)</w:t>
      </w:r>
    </w:p>
    <w:p w:rsidR="00133E11" w:rsidRPr="00133E11" w:rsidRDefault="00133E11" w:rsidP="00133E11">
      <w:pPr>
        <w:pStyle w:val="FicheTitre4bis"/>
        <w:numPr>
          <w:ilvl w:val="0"/>
          <w:numId w:val="0"/>
        </w:numPr>
        <w:rPr>
          <w:rFonts w:asciiTheme="minorHAnsi" w:hAnsiTheme="minorHAnsi" w:cstheme="minorHAnsi"/>
        </w:rPr>
      </w:pPr>
      <w:r w:rsidRPr="00133E11">
        <w:rPr>
          <w:rFonts w:asciiTheme="minorHAnsi" w:hAnsiTheme="minorHAnsi" w:cstheme="minorHAnsi"/>
        </w:rPr>
        <w:t>2 pouls fémoraux absents ou diminuées</w:t>
      </w:r>
      <w:r w:rsidRPr="00133E11">
        <w:rPr>
          <w:rFonts w:asciiTheme="minorHAnsi" w:hAnsiTheme="minorHAnsi" w:cstheme="minorHAnsi"/>
          <w:b/>
          <w:color w:val="FF0000"/>
          <w:vertAlign w:val="superscript"/>
        </w:rPr>
        <w:t>Q</w:t>
      </w:r>
    </w:p>
    <w:p w:rsidR="00133E11" w:rsidRPr="00133E11" w:rsidRDefault="00133E11" w:rsidP="00133E11">
      <w:pPr>
        <w:pStyle w:val="FicheTitre4bis"/>
        <w:numPr>
          <w:ilvl w:val="0"/>
          <w:numId w:val="0"/>
        </w:numPr>
        <w:rPr>
          <w:rFonts w:asciiTheme="minorHAnsi" w:hAnsiTheme="minorHAnsi" w:cstheme="minorHAnsi"/>
        </w:rPr>
      </w:pPr>
      <w:r w:rsidRPr="00133E11">
        <w:rPr>
          <w:rFonts w:asciiTheme="minorHAnsi" w:hAnsiTheme="minorHAnsi" w:cstheme="minorHAnsi"/>
        </w:rPr>
        <w:t>Oblitération haute du carrefour aortique</w:t>
      </w:r>
      <w:r w:rsidRPr="00133E11">
        <w:rPr>
          <w:rFonts w:asciiTheme="minorHAnsi" w:hAnsiTheme="minorHAnsi" w:cstheme="minorHAnsi"/>
          <w:b/>
          <w:color w:val="FF0000"/>
          <w:vertAlign w:val="superscript"/>
        </w:rPr>
        <w:t>Q</w:t>
      </w:r>
    </w:p>
    <w:p w:rsidR="00133E11" w:rsidRDefault="00133E11" w:rsidP="00CC6BDD">
      <w:pPr>
        <w:spacing w:after="0"/>
      </w:pPr>
    </w:p>
    <w:p w:rsidR="0024618F" w:rsidRDefault="003C1A3B" w:rsidP="00CC6BDD">
      <w:pPr>
        <w:spacing w:after="0"/>
        <w:rPr>
          <w:b/>
          <w:bCs/>
          <w:sz w:val="24"/>
          <w:szCs w:val="24"/>
          <w:u w:val="single"/>
        </w:rPr>
      </w:pPr>
      <w:r w:rsidRPr="007D6998">
        <w:rPr>
          <w:b/>
          <w:bCs/>
          <w:sz w:val="24"/>
          <w:szCs w:val="24"/>
          <w:highlight w:val="yellow"/>
          <w:u w:val="single"/>
        </w:rPr>
        <w:t>BLUE-TOE syndrome :</w:t>
      </w:r>
    </w:p>
    <w:p w:rsidR="003C1A3B" w:rsidRPr="008467D8" w:rsidRDefault="008467D8" w:rsidP="00CC6BDD">
      <w:pPr>
        <w:spacing w:after="0"/>
        <w:rPr>
          <w:b/>
          <w:bCs/>
        </w:rPr>
      </w:pPr>
      <w:r w:rsidRPr="008467D8">
        <w:rPr>
          <w:b/>
          <w:bCs/>
        </w:rPr>
        <w:t>Embolie de cholestérol à partir d’une plaque d’athérome</w:t>
      </w:r>
    </w:p>
    <w:p w:rsidR="008467D8" w:rsidRDefault="008467D8" w:rsidP="00CC6BDD">
      <w:pPr>
        <w:spacing w:after="0"/>
      </w:pPr>
      <w:r>
        <w:t>-</w:t>
      </w:r>
      <w:r w:rsidR="003B625B">
        <w:t xml:space="preserve"> Orteil douloureux, cyanosé, froid</w:t>
      </w:r>
    </w:p>
    <w:p w:rsidR="008467D8" w:rsidRDefault="008467D8" w:rsidP="00CC6BDD">
      <w:pPr>
        <w:spacing w:after="0"/>
      </w:pPr>
      <w:r>
        <w:t>-</w:t>
      </w:r>
      <w:r w:rsidR="003B625B">
        <w:t xml:space="preserve"> Evolution : régression, ou nécrose</w:t>
      </w:r>
    </w:p>
    <w:p w:rsidR="003B625B" w:rsidRPr="001914D3" w:rsidRDefault="00134450" w:rsidP="006D3046">
      <w:pPr>
        <w:spacing w:after="0"/>
        <w:rPr>
          <w:b/>
          <w:bCs/>
          <w:sz w:val="24"/>
          <w:szCs w:val="24"/>
          <w:u w:val="single"/>
        </w:rPr>
      </w:pPr>
      <w:r w:rsidRPr="007D6998">
        <w:rPr>
          <w:b/>
          <w:bCs/>
          <w:sz w:val="24"/>
          <w:szCs w:val="24"/>
          <w:highlight w:val="yellow"/>
          <w:u w:val="single"/>
        </w:rPr>
        <w:t>Diabétique :</w:t>
      </w:r>
    </w:p>
    <w:p w:rsidR="00134450" w:rsidRDefault="00134450" w:rsidP="006D3046">
      <w:pPr>
        <w:spacing w:after="0"/>
      </w:pPr>
      <w:r>
        <w:t>- Les artères jambières +++</w:t>
      </w:r>
    </w:p>
    <w:p w:rsidR="00134450" w:rsidRDefault="00134450" w:rsidP="006D3046">
      <w:pPr>
        <w:spacing w:after="0"/>
      </w:pPr>
      <w:r>
        <w:t>- L’ar</w:t>
      </w:r>
      <w:r w:rsidR="00E00992">
        <w:t>tère fémorale profonde</w:t>
      </w:r>
      <w:r w:rsidR="00A0558C">
        <w:t xml:space="preserve"> +++</w:t>
      </w:r>
    </w:p>
    <w:p w:rsidR="001914D3" w:rsidRDefault="001914D3" w:rsidP="006D3046">
      <w:pPr>
        <w:spacing w:after="0"/>
      </w:pPr>
    </w:p>
    <w:p w:rsidR="00864243" w:rsidRPr="00DF56CF" w:rsidRDefault="00DF56CF" w:rsidP="006D3046">
      <w:pPr>
        <w:spacing w:after="0"/>
        <w:rPr>
          <w:b/>
          <w:bCs/>
          <w:sz w:val="28"/>
          <w:szCs w:val="28"/>
          <w:u w:val="single"/>
        </w:rPr>
      </w:pPr>
      <w:r w:rsidRPr="00DF56CF">
        <w:rPr>
          <w:b/>
          <w:bCs/>
          <w:sz w:val="28"/>
          <w:szCs w:val="28"/>
          <w:u w:val="single"/>
        </w:rPr>
        <w:t>EXAMENS COMPLEMENTAIRES</w:t>
      </w:r>
    </w:p>
    <w:p w:rsidR="00B754A7" w:rsidRPr="00562EF9" w:rsidRDefault="00562EF9" w:rsidP="006D304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1. Echo-doppler</w:t>
      </w:r>
      <w:r w:rsidRPr="00562EF9">
        <w:rPr>
          <w:b/>
          <w:bCs/>
          <w:sz w:val="24"/>
          <w:szCs w:val="24"/>
        </w:rPr>
        <w:sym w:font="Wingdings" w:char="F0E0"/>
      </w:r>
      <w:r>
        <w:rPr>
          <w:b/>
          <w:bCs/>
          <w:sz w:val="24"/>
          <w:szCs w:val="24"/>
        </w:rPr>
        <w:t xml:space="preserve"> Examen de première intension</w:t>
      </w:r>
    </w:p>
    <w:p w:rsidR="00DF56CF" w:rsidRDefault="00DF56CF" w:rsidP="006D3046">
      <w:pPr>
        <w:spacing w:after="0"/>
      </w:pPr>
      <w:r w:rsidRPr="00E45E41">
        <w:rPr>
          <w:b/>
          <w:bCs/>
        </w:rPr>
        <w:t>Echographie :</w:t>
      </w:r>
      <w:r>
        <w:t xml:space="preserve"> Visualise les lésions</w:t>
      </w:r>
    </w:p>
    <w:p w:rsidR="00DF56CF" w:rsidRDefault="00DF56CF" w:rsidP="006D3046">
      <w:pPr>
        <w:spacing w:after="0"/>
      </w:pPr>
      <w:r w:rsidRPr="00E45E41">
        <w:rPr>
          <w:b/>
          <w:bCs/>
        </w:rPr>
        <w:t>Doppler </w:t>
      </w:r>
      <w:r w:rsidR="007D6998" w:rsidRPr="00E45E41">
        <w:rPr>
          <w:b/>
          <w:bCs/>
        </w:rPr>
        <w:t>:</w:t>
      </w:r>
      <w:r w:rsidR="007D6998">
        <w:t xml:space="preserve"> Augmentation</w:t>
      </w:r>
      <w:r w:rsidR="00276D5F">
        <w:t xml:space="preserve"> de la vitesse systolique au niveau de la lésion</w:t>
      </w:r>
    </w:p>
    <w:p w:rsidR="00276D5F" w:rsidRDefault="00276D5F" w:rsidP="006D3046">
      <w:pPr>
        <w:spacing w:after="0"/>
      </w:pPr>
      <w:r>
        <w:t xml:space="preserve">                  Diminution du débit systolique en aval</w:t>
      </w:r>
    </w:p>
    <w:p w:rsidR="00445B91" w:rsidRDefault="00276D5F" w:rsidP="00E45E41">
      <w:pPr>
        <w:spacing w:after="0"/>
      </w:pPr>
      <w:r>
        <w:t xml:space="preserve">                  Diminution du rebond diastolique               </w:t>
      </w:r>
    </w:p>
    <w:p w:rsidR="00276D5F" w:rsidRDefault="00276D5F" w:rsidP="00E45E41">
      <w:pPr>
        <w:spacing w:after="0"/>
      </w:pPr>
    </w:p>
    <w:p w:rsidR="006320DE" w:rsidRPr="00562EF9" w:rsidRDefault="00562EF9" w:rsidP="00562EF9">
      <w:pPr>
        <w:spacing w:after="0"/>
        <w:rPr>
          <w:b/>
          <w:bCs/>
          <w:sz w:val="24"/>
          <w:szCs w:val="24"/>
          <w:u w:val="single"/>
        </w:rPr>
      </w:pPr>
      <w:r w:rsidRPr="00445B91">
        <w:rPr>
          <w:b/>
          <w:bCs/>
          <w:sz w:val="24"/>
          <w:szCs w:val="24"/>
          <w:u w:val="single"/>
        </w:rPr>
        <w:t>2. Artériographie</w:t>
      </w:r>
      <w:r w:rsidRPr="00562EF9">
        <w:rPr>
          <w:b/>
          <w:bCs/>
          <w:sz w:val="24"/>
          <w:szCs w:val="24"/>
        </w:rPr>
        <w:sym w:font="Wingdings" w:char="F0E0"/>
      </w:r>
      <w:r w:rsidR="006320DE" w:rsidRPr="00562EF9">
        <w:rPr>
          <w:b/>
          <w:bCs/>
          <w:sz w:val="24"/>
          <w:szCs w:val="24"/>
        </w:rPr>
        <w:t>Examen de référence</w:t>
      </w:r>
    </w:p>
    <w:p w:rsidR="006320DE" w:rsidRDefault="006320DE" w:rsidP="006D3046">
      <w:pPr>
        <w:spacing w:after="0"/>
      </w:pPr>
      <w:r w:rsidRPr="00847E8C">
        <w:rPr>
          <w:b/>
          <w:bCs/>
        </w:rPr>
        <w:t>Indications </w:t>
      </w:r>
      <w:r w:rsidR="007D6998" w:rsidRPr="00847E8C">
        <w:rPr>
          <w:b/>
          <w:bCs/>
        </w:rPr>
        <w:t>:</w:t>
      </w:r>
      <w:r w:rsidR="007D6998">
        <w:t xml:space="preserve"> Avant</w:t>
      </w:r>
      <w:r w:rsidR="00A0418A">
        <w:t xml:space="preserve"> la revascularisation</w:t>
      </w:r>
    </w:p>
    <w:p w:rsidR="006320DE" w:rsidRDefault="00A0418A" w:rsidP="00847E8C">
      <w:pPr>
        <w:spacing w:after="0"/>
      </w:pPr>
      <w:r>
        <w:t xml:space="preserve">                       Lésions iliaques ou fémorales à l’écho-doppler </w:t>
      </w:r>
    </w:p>
    <w:p w:rsidR="00445B91" w:rsidRDefault="00445B91" w:rsidP="00847E8C">
      <w:pPr>
        <w:spacing w:after="0"/>
      </w:pPr>
    </w:p>
    <w:p w:rsidR="00B754A7" w:rsidRPr="00847E8C" w:rsidRDefault="00B754A7" w:rsidP="006D3046">
      <w:pPr>
        <w:spacing w:after="0"/>
        <w:rPr>
          <w:b/>
          <w:bCs/>
          <w:sz w:val="24"/>
          <w:szCs w:val="24"/>
          <w:u w:val="single"/>
        </w:rPr>
      </w:pPr>
      <w:r w:rsidRPr="00847E8C">
        <w:rPr>
          <w:b/>
          <w:bCs/>
          <w:sz w:val="24"/>
          <w:szCs w:val="24"/>
          <w:u w:val="single"/>
        </w:rPr>
        <w:t>3. Mesure transcutanée de PO</w:t>
      </w:r>
      <w:r w:rsidRPr="00847E8C">
        <w:rPr>
          <w:b/>
          <w:bCs/>
          <w:sz w:val="24"/>
          <w:szCs w:val="24"/>
          <w:u w:val="single"/>
          <w:vertAlign w:val="subscript"/>
        </w:rPr>
        <w:t>2</w:t>
      </w:r>
      <w:r w:rsidRPr="00847E8C">
        <w:rPr>
          <w:b/>
          <w:bCs/>
          <w:sz w:val="24"/>
          <w:szCs w:val="24"/>
          <w:u w:val="single"/>
        </w:rPr>
        <w:t> :</w:t>
      </w:r>
    </w:p>
    <w:p w:rsidR="00847E8C" w:rsidRDefault="00847E8C" w:rsidP="00847E8C">
      <w:pPr>
        <w:spacing w:after="0"/>
      </w:pPr>
      <w:r>
        <w:t>Dans stade 3 et 4</w:t>
      </w:r>
    </w:p>
    <w:p w:rsidR="002F5DEB" w:rsidRDefault="002F5DEB" w:rsidP="00847E8C">
      <w:pPr>
        <w:spacing w:after="0"/>
      </w:pPr>
    </w:p>
    <w:p w:rsidR="00E8545E" w:rsidRPr="002F5DEB" w:rsidRDefault="00E8545E" w:rsidP="00847E8C">
      <w:pPr>
        <w:spacing w:after="0"/>
        <w:rPr>
          <w:b/>
          <w:bCs/>
          <w:sz w:val="28"/>
          <w:szCs w:val="28"/>
          <w:u w:val="single"/>
        </w:rPr>
      </w:pPr>
      <w:r w:rsidRPr="002F5DEB">
        <w:rPr>
          <w:b/>
          <w:bCs/>
          <w:sz w:val="28"/>
          <w:szCs w:val="28"/>
          <w:u w:val="single"/>
        </w:rPr>
        <w:t>TRAITEMENT :</w:t>
      </w:r>
    </w:p>
    <w:p w:rsidR="00E8545E" w:rsidRPr="002F5DEB" w:rsidRDefault="00E8545E" w:rsidP="00847E8C">
      <w:pPr>
        <w:spacing w:after="0"/>
        <w:rPr>
          <w:b/>
          <w:bCs/>
          <w:sz w:val="28"/>
          <w:szCs w:val="28"/>
          <w:u w:val="single"/>
        </w:rPr>
      </w:pPr>
      <w:r w:rsidRPr="002F5DEB">
        <w:rPr>
          <w:b/>
          <w:bCs/>
          <w:sz w:val="28"/>
          <w:szCs w:val="28"/>
          <w:u w:val="single"/>
        </w:rPr>
        <w:t>Moyens</w:t>
      </w:r>
    </w:p>
    <w:p w:rsidR="00E8545E" w:rsidRPr="002F5DEB" w:rsidRDefault="002F5DEB" w:rsidP="00847E8C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="00E8545E" w:rsidRPr="002F5DEB">
        <w:rPr>
          <w:b/>
          <w:bCs/>
          <w:sz w:val="24"/>
          <w:szCs w:val="24"/>
          <w:u w:val="single"/>
        </w:rPr>
        <w:t>Traitement médical</w:t>
      </w:r>
      <w:r w:rsidR="00965AD1" w:rsidRPr="002F5DEB">
        <w:rPr>
          <w:b/>
          <w:bCs/>
          <w:sz w:val="24"/>
          <w:szCs w:val="24"/>
          <w:u w:val="single"/>
        </w:rPr>
        <w:t> :</w:t>
      </w:r>
    </w:p>
    <w:p w:rsidR="00965AD1" w:rsidRDefault="00965AD1" w:rsidP="00847E8C">
      <w:pPr>
        <w:spacing w:after="0"/>
      </w:pPr>
      <w:r>
        <w:t>- Aspirine</w:t>
      </w:r>
    </w:p>
    <w:p w:rsidR="00965AD1" w:rsidRDefault="00965AD1" w:rsidP="00847E8C">
      <w:pPr>
        <w:spacing w:after="0"/>
      </w:pPr>
      <w:r>
        <w:t>- Plavix</w:t>
      </w:r>
    </w:p>
    <w:p w:rsidR="00965AD1" w:rsidRDefault="00965AD1" w:rsidP="00C03DE2">
      <w:pPr>
        <w:spacing w:after="0"/>
      </w:pPr>
      <w:r>
        <w:t>- Statines</w:t>
      </w:r>
    </w:p>
    <w:p w:rsidR="00C03DE2" w:rsidRDefault="00C03DE2" w:rsidP="00C03DE2">
      <w:pPr>
        <w:spacing w:after="0"/>
      </w:pPr>
      <w:r>
        <w:t>- Vasodilatateurs</w:t>
      </w:r>
    </w:p>
    <w:p w:rsidR="00965AD1" w:rsidRDefault="00965AD1" w:rsidP="00965AD1">
      <w:pPr>
        <w:spacing w:after="0"/>
      </w:pPr>
      <w:r>
        <w:t>- ± IEC</w:t>
      </w:r>
    </w:p>
    <w:p w:rsidR="00E8545E" w:rsidRPr="002F5DEB" w:rsidRDefault="002F5DEB" w:rsidP="00847E8C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="00E8545E" w:rsidRPr="002F5DEB">
        <w:rPr>
          <w:b/>
          <w:bCs/>
          <w:sz w:val="24"/>
          <w:szCs w:val="24"/>
          <w:u w:val="single"/>
        </w:rPr>
        <w:t>Angioplastie</w:t>
      </w:r>
      <w:r w:rsidR="00965AD1" w:rsidRPr="002F5DEB">
        <w:rPr>
          <w:b/>
          <w:bCs/>
          <w:sz w:val="24"/>
          <w:szCs w:val="24"/>
          <w:u w:val="single"/>
        </w:rPr>
        <w:t> :</w:t>
      </w:r>
    </w:p>
    <w:p w:rsidR="00965AD1" w:rsidRDefault="00FD4292" w:rsidP="00847E8C">
      <w:pPr>
        <w:spacing w:after="0"/>
      </w:pPr>
      <w:r>
        <w:t>- Dilatation par ballonnet</w:t>
      </w:r>
    </w:p>
    <w:p w:rsidR="00FD4292" w:rsidRDefault="00FD4292" w:rsidP="00847E8C">
      <w:pPr>
        <w:spacing w:after="0"/>
      </w:pPr>
      <w:r>
        <w:t>- Stent</w:t>
      </w:r>
    </w:p>
    <w:p w:rsidR="00E8545E" w:rsidRPr="002F5DEB" w:rsidRDefault="002F5DEB" w:rsidP="00847E8C">
      <w:pPr>
        <w:spacing w:after="0"/>
        <w:rPr>
          <w:b/>
          <w:bCs/>
          <w:sz w:val="24"/>
          <w:szCs w:val="24"/>
          <w:u w:val="single"/>
        </w:rPr>
      </w:pPr>
      <w:r w:rsidRPr="002F5DEB">
        <w:rPr>
          <w:b/>
          <w:bCs/>
          <w:sz w:val="24"/>
          <w:szCs w:val="24"/>
          <w:u w:val="single"/>
        </w:rPr>
        <w:t xml:space="preserve">3. </w:t>
      </w:r>
      <w:r w:rsidR="00965AD1" w:rsidRPr="002F5DEB">
        <w:rPr>
          <w:b/>
          <w:bCs/>
          <w:sz w:val="24"/>
          <w:szCs w:val="24"/>
          <w:u w:val="single"/>
        </w:rPr>
        <w:t>Traitement chirurgical :</w:t>
      </w:r>
    </w:p>
    <w:p w:rsidR="00FD4292" w:rsidRPr="000F79D3" w:rsidRDefault="00FD4292" w:rsidP="00847E8C">
      <w:pPr>
        <w:spacing w:after="0"/>
        <w:rPr>
          <w:b/>
          <w:bCs/>
        </w:rPr>
      </w:pPr>
      <w:r w:rsidRPr="000F79D3">
        <w:rPr>
          <w:b/>
          <w:bCs/>
        </w:rPr>
        <w:t>Sympathectomie</w:t>
      </w:r>
      <w:r w:rsidR="002F5DEB" w:rsidRPr="000F79D3">
        <w:rPr>
          <w:b/>
          <w:bCs/>
        </w:rPr>
        <w:t> :</w:t>
      </w:r>
    </w:p>
    <w:p w:rsidR="002F5DEB" w:rsidRDefault="000F79D3" w:rsidP="00847E8C">
      <w:pPr>
        <w:spacing w:after="0"/>
      </w:pPr>
      <w:r>
        <w:t xml:space="preserve">Supprimer le tonus sympathique </w:t>
      </w:r>
      <w:r>
        <w:sym w:font="Wingdings" w:char="F0E0"/>
      </w:r>
      <w:r>
        <w:t xml:space="preserve"> Vasodilatation</w:t>
      </w:r>
    </w:p>
    <w:p w:rsidR="00FD4292" w:rsidRPr="00666F3E" w:rsidRDefault="00FD4292" w:rsidP="00847E8C">
      <w:pPr>
        <w:spacing w:after="0"/>
        <w:rPr>
          <w:b/>
          <w:bCs/>
        </w:rPr>
      </w:pPr>
      <w:r w:rsidRPr="00666F3E">
        <w:rPr>
          <w:b/>
          <w:bCs/>
        </w:rPr>
        <w:t>Pontage :</w:t>
      </w:r>
    </w:p>
    <w:p w:rsidR="00C03DE2" w:rsidRDefault="00666F3E" w:rsidP="00847E8C">
      <w:pPr>
        <w:spacing w:after="0"/>
      </w:pPr>
      <w:r>
        <w:t>- Prothèse </w:t>
      </w:r>
      <w:r w:rsidR="007C305E">
        <w:t>de</w:t>
      </w:r>
      <w:r>
        <w:t xml:space="preserve"> DACRON</w:t>
      </w:r>
      <w:r w:rsidR="007C305E">
        <w:sym w:font="Wingdings" w:char="F0E0"/>
      </w:r>
      <w:r w:rsidR="007C305E">
        <w:t xml:space="preserve"> Pour les artères de gros calibre : Aorto-iliaque, aorto-fémoral</w:t>
      </w:r>
    </w:p>
    <w:p w:rsidR="00666F3E" w:rsidRDefault="00666F3E" w:rsidP="00847E8C">
      <w:pPr>
        <w:spacing w:after="0"/>
      </w:pPr>
      <w:r>
        <w:t>- Veine saphène</w:t>
      </w:r>
      <w:r w:rsidR="00DB35A0" w:rsidRPr="00DB35A0">
        <w:rPr>
          <w:u w:val="single"/>
        </w:rPr>
        <w:t>interne</w:t>
      </w:r>
      <w:r w:rsidR="003F511C">
        <w:sym w:font="Wingdings" w:char="F0E0"/>
      </w:r>
      <w:r w:rsidR="003F511C">
        <w:t xml:space="preserve"> Artère de moyen calibre</w:t>
      </w:r>
    </w:p>
    <w:p w:rsidR="00666F3E" w:rsidRDefault="00666F3E" w:rsidP="00847E8C">
      <w:pPr>
        <w:spacing w:after="0"/>
      </w:pPr>
    </w:p>
    <w:p w:rsidR="00C32881" w:rsidRDefault="00C32881" w:rsidP="00847E8C">
      <w:pPr>
        <w:spacing w:after="0"/>
      </w:pPr>
    </w:p>
    <w:p w:rsidR="00C32881" w:rsidRDefault="00C32881" w:rsidP="00847E8C">
      <w:pPr>
        <w:spacing w:after="0"/>
      </w:pPr>
      <w:bookmarkStart w:id="0" w:name="_GoBack"/>
      <w:bookmarkEnd w:id="0"/>
    </w:p>
    <w:p w:rsidR="001914D3" w:rsidRDefault="001914D3" w:rsidP="00847E8C">
      <w:pPr>
        <w:spacing w:after="0"/>
      </w:pPr>
    </w:p>
    <w:p w:rsidR="00666F3E" w:rsidRPr="004D0813" w:rsidRDefault="00666F3E" w:rsidP="00847E8C">
      <w:pPr>
        <w:spacing w:after="0"/>
        <w:rPr>
          <w:b/>
          <w:bCs/>
          <w:sz w:val="28"/>
          <w:szCs w:val="28"/>
          <w:u w:val="single"/>
        </w:rPr>
      </w:pPr>
      <w:r w:rsidRPr="004D0813">
        <w:rPr>
          <w:b/>
          <w:bCs/>
          <w:sz w:val="28"/>
          <w:szCs w:val="28"/>
          <w:u w:val="single"/>
        </w:rPr>
        <w:t>Indications :</w:t>
      </w:r>
    </w:p>
    <w:p w:rsidR="00666F3E" w:rsidRPr="004D0813" w:rsidRDefault="00871DF2" w:rsidP="00847E8C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Stade 1 :</w:t>
      </w:r>
    </w:p>
    <w:p w:rsidR="00666F3E" w:rsidRDefault="004D0813" w:rsidP="00847E8C">
      <w:pPr>
        <w:spacing w:after="0"/>
      </w:pPr>
      <w:r>
        <w:t>Aspirine</w:t>
      </w:r>
    </w:p>
    <w:p w:rsidR="004D0813" w:rsidRDefault="004D0813" w:rsidP="00847E8C">
      <w:pPr>
        <w:spacing w:after="0"/>
      </w:pPr>
      <w:r>
        <w:t>Statine</w:t>
      </w:r>
    </w:p>
    <w:p w:rsidR="004D0813" w:rsidRDefault="004D0813" w:rsidP="00847E8C">
      <w:pPr>
        <w:spacing w:after="0"/>
      </w:pPr>
      <w:r>
        <w:t>Exercice régulier</w:t>
      </w:r>
    </w:p>
    <w:p w:rsidR="004D0813" w:rsidRPr="005D6EA8" w:rsidRDefault="005D6EA8" w:rsidP="00847E8C">
      <w:pPr>
        <w:spacing w:after="0"/>
        <w:rPr>
          <w:b/>
          <w:bCs/>
          <w:sz w:val="24"/>
          <w:szCs w:val="24"/>
          <w:u w:val="single"/>
        </w:rPr>
      </w:pPr>
      <w:r w:rsidRPr="005D6EA8">
        <w:rPr>
          <w:b/>
          <w:bCs/>
          <w:sz w:val="24"/>
          <w:szCs w:val="24"/>
          <w:u w:val="single"/>
        </w:rPr>
        <w:t>Stade 2 :</w:t>
      </w:r>
    </w:p>
    <w:p w:rsidR="005D6EA8" w:rsidRDefault="005D6EA8" w:rsidP="00847E8C">
      <w:pPr>
        <w:spacing w:after="0"/>
      </w:pPr>
      <w:r>
        <w:t>Vasodilatateurs</w:t>
      </w:r>
    </w:p>
    <w:p w:rsidR="00BF0927" w:rsidRPr="00BF0927" w:rsidRDefault="005D6EA8" w:rsidP="00FC3DE3">
      <w:pPr>
        <w:spacing w:after="0"/>
        <w:rPr>
          <w:b/>
          <w:bCs/>
        </w:rPr>
      </w:pPr>
      <w:r w:rsidRPr="00BF0927">
        <w:rPr>
          <w:b/>
          <w:bCs/>
        </w:rPr>
        <w:t xml:space="preserve">Si échec : </w:t>
      </w:r>
      <w:r w:rsidR="00871DF2">
        <w:t>R</w:t>
      </w:r>
      <w:r w:rsidR="00FC3DE3">
        <w:t>evascularisation</w:t>
      </w:r>
      <w:r w:rsidR="00871DF2">
        <w:t>, les lésions distales ne doivent jamais être revascularisées à ce stade</w:t>
      </w:r>
    </w:p>
    <w:p w:rsidR="005D6EA8" w:rsidRPr="005D6EA8" w:rsidRDefault="005D6EA8" w:rsidP="00847E8C">
      <w:pPr>
        <w:spacing w:after="0"/>
        <w:rPr>
          <w:b/>
          <w:bCs/>
          <w:sz w:val="24"/>
          <w:szCs w:val="24"/>
          <w:u w:val="single"/>
        </w:rPr>
      </w:pPr>
      <w:r w:rsidRPr="005D6EA8">
        <w:rPr>
          <w:b/>
          <w:bCs/>
          <w:sz w:val="24"/>
          <w:szCs w:val="24"/>
          <w:u w:val="single"/>
        </w:rPr>
        <w:t>Stade 3 et 4 :</w:t>
      </w:r>
    </w:p>
    <w:p w:rsidR="005D6EA8" w:rsidRDefault="00FC3DE3" w:rsidP="00847E8C">
      <w:pPr>
        <w:spacing w:after="0"/>
      </w:pPr>
      <w:r>
        <w:t xml:space="preserve">   Revascularisation</w:t>
      </w:r>
      <w:r w:rsidR="00871DF2">
        <w:t>, même pour les lésions distales</w:t>
      </w:r>
    </w:p>
    <w:p w:rsidR="00FC3DE3" w:rsidRPr="00FC3DE3" w:rsidRDefault="00FC3DE3" w:rsidP="00847E8C">
      <w:pPr>
        <w:spacing w:after="0"/>
        <w:rPr>
          <w:b/>
          <w:bCs/>
          <w:sz w:val="24"/>
          <w:szCs w:val="24"/>
          <w:u w:val="single"/>
        </w:rPr>
      </w:pPr>
      <w:r w:rsidRPr="00FC3DE3">
        <w:rPr>
          <w:b/>
          <w:bCs/>
          <w:sz w:val="24"/>
          <w:szCs w:val="24"/>
          <w:u w:val="single"/>
        </w:rPr>
        <w:t>Gangrène :</w:t>
      </w:r>
    </w:p>
    <w:p w:rsidR="00FC3DE3" w:rsidRDefault="00FC3DE3" w:rsidP="00847E8C">
      <w:pPr>
        <w:spacing w:after="0"/>
      </w:pPr>
      <w:r>
        <w:t xml:space="preserve">   Amputation</w:t>
      </w:r>
    </w:p>
    <w:p w:rsidR="00FC3DE3" w:rsidRDefault="00FC3DE3" w:rsidP="00847E8C">
      <w:pPr>
        <w:spacing w:after="0"/>
      </w:pPr>
    </w:p>
    <w:p w:rsidR="00FC3DE3" w:rsidRDefault="00E96640" w:rsidP="00847E8C">
      <w:pPr>
        <w:spacing w:after="0"/>
        <w:rPr>
          <w:b/>
          <w:bCs/>
          <w:sz w:val="24"/>
          <w:szCs w:val="24"/>
          <w:u w:val="single"/>
        </w:rPr>
      </w:pPr>
      <w:r w:rsidRPr="00CD14EA">
        <w:rPr>
          <w:b/>
          <w:bCs/>
          <w:sz w:val="24"/>
          <w:szCs w:val="24"/>
          <w:u w:val="single"/>
        </w:rPr>
        <w:t>Choix de la technique de revascularisation</w:t>
      </w:r>
      <w:r w:rsidR="00CD14EA" w:rsidRPr="00CD14EA">
        <w:rPr>
          <w:b/>
          <w:bCs/>
          <w:sz w:val="24"/>
          <w:szCs w:val="24"/>
          <w:u w:val="single"/>
        </w:rPr>
        <w:t> :</w:t>
      </w:r>
    </w:p>
    <w:p w:rsidR="00110BA1" w:rsidRPr="008373EC" w:rsidRDefault="005F1CF9" w:rsidP="00110BA1">
      <w:pPr>
        <w:spacing w:after="0"/>
        <w:rPr>
          <w:b/>
          <w:bCs/>
        </w:rPr>
      </w:pPr>
      <w:r w:rsidRPr="008373EC">
        <w:rPr>
          <w:b/>
          <w:bCs/>
        </w:rPr>
        <w:t>Angioplastie</w:t>
      </w:r>
      <w:r w:rsidR="00110BA1" w:rsidRPr="008373EC">
        <w:rPr>
          <w:b/>
          <w:bCs/>
        </w:rPr>
        <w:t xml:space="preserve"> : </w:t>
      </w:r>
    </w:p>
    <w:p w:rsidR="00CD14EA" w:rsidRDefault="00110BA1" w:rsidP="00110BA1">
      <w:pPr>
        <w:spacing w:after="0"/>
      </w:pPr>
      <w:r>
        <w:t>Sténose courte avec un bon lit d’aval </w:t>
      </w:r>
    </w:p>
    <w:p w:rsidR="004D7A7E" w:rsidRPr="008373EC" w:rsidRDefault="004D7A7E" w:rsidP="005F1CF9">
      <w:pPr>
        <w:spacing w:after="0"/>
        <w:rPr>
          <w:b/>
          <w:bCs/>
        </w:rPr>
      </w:pPr>
      <w:r w:rsidRPr="008373EC">
        <w:rPr>
          <w:b/>
          <w:bCs/>
        </w:rPr>
        <w:t>Pontage</w:t>
      </w:r>
      <w:r w:rsidR="005F1CF9" w:rsidRPr="008373EC">
        <w:rPr>
          <w:b/>
          <w:bCs/>
        </w:rPr>
        <w:t xml:space="preserve"> : </w:t>
      </w:r>
    </w:p>
    <w:p w:rsidR="005F1CF9" w:rsidRDefault="005F1CF9" w:rsidP="005F1CF9">
      <w:pPr>
        <w:spacing w:after="0"/>
      </w:pPr>
      <w:r>
        <w:t>Lésions diffuses ou complexes</w:t>
      </w:r>
    </w:p>
    <w:p w:rsidR="004D7A7E" w:rsidRPr="00CD14EA" w:rsidRDefault="00330B55" w:rsidP="008373EC">
      <w:pPr>
        <w:spacing w:after="0"/>
      </w:pPr>
      <w:r>
        <w:rPr>
          <w:b/>
          <w:bCs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1176272</wp:posOffset>
            </wp:positionH>
            <wp:positionV relativeFrom="paragraph">
              <wp:posOffset>417195</wp:posOffset>
            </wp:positionV>
            <wp:extent cx="4477109" cy="5515187"/>
            <wp:effectExtent l="0" t="0" r="0" b="0"/>
            <wp:wrapNone/>
            <wp:docPr id="1" name="Image 1" descr="C:\Users\Hamid\Desktop\dsfdd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mid\Desktop\dsfddf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158" cy="55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1CF9">
        <w:t>Une autre chirurgie est programmée (ex : anévrysme)</w:t>
      </w:r>
    </w:p>
    <w:sectPr w:rsidR="004D7A7E" w:rsidRPr="00CD14EA" w:rsidSect="00C32881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455" w:rsidRDefault="00EA2455" w:rsidP="00A86459">
      <w:pPr>
        <w:spacing w:after="0" w:line="240" w:lineRule="auto"/>
      </w:pPr>
      <w:r>
        <w:separator/>
      </w:r>
    </w:p>
  </w:endnote>
  <w:endnote w:type="continuationSeparator" w:id="1">
    <w:p w:rsidR="00EA2455" w:rsidRDefault="00EA2455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455" w:rsidRDefault="00EA2455" w:rsidP="00A86459">
      <w:pPr>
        <w:spacing w:after="0" w:line="240" w:lineRule="auto"/>
      </w:pPr>
      <w:r>
        <w:separator/>
      </w:r>
    </w:p>
  </w:footnote>
  <w:footnote w:type="continuationSeparator" w:id="1">
    <w:p w:rsidR="00EA2455" w:rsidRDefault="00EA2455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4C371083"/>
    <w:multiLevelType w:val="hybridMultilevel"/>
    <w:tmpl w:val="DFBE41C0"/>
    <w:lvl w:ilvl="0" w:tplc="27C06A20">
      <w:start w:val="1"/>
      <w:numFmt w:val="bullet"/>
      <w:pStyle w:val="FicheTitre4bis"/>
      <w:lvlText w:val=""/>
      <w:lvlJc w:val="left"/>
      <w:pPr>
        <w:tabs>
          <w:tab w:val="num" w:pos="851"/>
        </w:tabs>
        <w:ind w:left="851" w:hanging="341"/>
      </w:pPr>
      <w:rPr>
        <w:rFonts w:ascii="Wingdings" w:hAnsi="Wingdings" w:cs="Times New Roman" w:hint="default"/>
        <w:color w:val="FF6600"/>
      </w:rPr>
    </w:lvl>
    <w:lvl w:ilvl="1" w:tplc="040C0003" w:tentative="1">
      <w:start w:val="1"/>
      <w:numFmt w:val="bullet"/>
      <w:pStyle w:val="FicheIntro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3BFD"/>
    <w:rsid w:val="000255A6"/>
    <w:rsid w:val="00026624"/>
    <w:rsid w:val="00030128"/>
    <w:rsid w:val="00032503"/>
    <w:rsid w:val="00034E92"/>
    <w:rsid w:val="00047C8F"/>
    <w:rsid w:val="00050CA3"/>
    <w:rsid w:val="000522C8"/>
    <w:rsid w:val="00053E05"/>
    <w:rsid w:val="00053E62"/>
    <w:rsid w:val="00056607"/>
    <w:rsid w:val="000569BE"/>
    <w:rsid w:val="0006122F"/>
    <w:rsid w:val="000622B4"/>
    <w:rsid w:val="0006340D"/>
    <w:rsid w:val="00071083"/>
    <w:rsid w:val="00071AE2"/>
    <w:rsid w:val="00071E3F"/>
    <w:rsid w:val="00072DFD"/>
    <w:rsid w:val="00073949"/>
    <w:rsid w:val="00073BE4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E9"/>
    <w:rsid w:val="00092CFA"/>
    <w:rsid w:val="00093EAE"/>
    <w:rsid w:val="00097CF1"/>
    <w:rsid w:val="000A0B36"/>
    <w:rsid w:val="000A10C8"/>
    <w:rsid w:val="000A1803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298"/>
    <w:rsid w:val="000C3F6A"/>
    <w:rsid w:val="000C6562"/>
    <w:rsid w:val="000C70E7"/>
    <w:rsid w:val="000D04D1"/>
    <w:rsid w:val="000D0E1F"/>
    <w:rsid w:val="000D3DEE"/>
    <w:rsid w:val="000D7C84"/>
    <w:rsid w:val="000E49E2"/>
    <w:rsid w:val="000E6407"/>
    <w:rsid w:val="000E7C3C"/>
    <w:rsid w:val="000F1F11"/>
    <w:rsid w:val="000F6160"/>
    <w:rsid w:val="000F79D3"/>
    <w:rsid w:val="000F7E85"/>
    <w:rsid w:val="0010290E"/>
    <w:rsid w:val="001030C3"/>
    <w:rsid w:val="00110BA1"/>
    <w:rsid w:val="001123B3"/>
    <w:rsid w:val="001135FA"/>
    <w:rsid w:val="00114573"/>
    <w:rsid w:val="001249F2"/>
    <w:rsid w:val="00130552"/>
    <w:rsid w:val="00130B13"/>
    <w:rsid w:val="00133E11"/>
    <w:rsid w:val="00134450"/>
    <w:rsid w:val="00135929"/>
    <w:rsid w:val="00135C50"/>
    <w:rsid w:val="00146681"/>
    <w:rsid w:val="00152EE6"/>
    <w:rsid w:val="00161CEF"/>
    <w:rsid w:val="00163CC3"/>
    <w:rsid w:val="001644F0"/>
    <w:rsid w:val="0016462B"/>
    <w:rsid w:val="00165277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14D3"/>
    <w:rsid w:val="00192289"/>
    <w:rsid w:val="00192298"/>
    <w:rsid w:val="00192B32"/>
    <w:rsid w:val="001930FB"/>
    <w:rsid w:val="0019785D"/>
    <w:rsid w:val="001B1FCD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E3701"/>
    <w:rsid w:val="001E37AC"/>
    <w:rsid w:val="001E4414"/>
    <w:rsid w:val="001F0252"/>
    <w:rsid w:val="001F161E"/>
    <w:rsid w:val="001F58FA"/>
    <w:rsid w:val="001F7A8A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7499"/>
    <w:rsid w:val="00233D48"/>
    <w:rsid w:val="00241906"/>
    <w:rsid w:val="00241E74"/>
    <w:rsid w:val="0024618F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43A4"/>
    <w:rsid w:val="00274CC3"/>
    <w:rsid w:val="00275FD8"/>
    <w:rsid w:val="00276D5F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3CBE"/>
    <w:rsid w:val="002A6332"/>
    <w:rsid w:val="002B0E11"/>
    <w:rsid w:val="002B1A62"/>
    <w:rsid w:val="002B2555"/>
    <w:rsid w:val="002B396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5DEB"/>
    <w:rsid w:val="002F690F"/>
    <w:rsid w:val="00300363"/>
    <w:rsid w:val="00301BE7"/>
    <w:rsid w:val="00311927"/>
    <w:rsid w:val="0031260B"/>
    <w:rsid w:val="003164CE"/>
    <w:rsid w:val="003207E8"/>
    <w:rsid w:val="00321284"/>
    <w:rsid w:val="00324FAD"/>
    <w:rsid w:val="00330197"/>
    <w:rsid w:val="00330B55"/>
    <w:rsid w:val="00330CCA"/>
    <w:rsid w:val="00331D02"/>
    <w:rsid w:val="00332963"/>
    <w:rsid w:val="00334EBA"/>
    <w:rsid w:val="0034106A"/>
    <w:rsid w:val="003470AF"/>
    <w:rsid w:val="00351464"/>
    <w:rsid w:val="0035217E"/>
    <w:rsid w:val="003535FB"/>
    <w:rsid w:val="003572C5"/>
    <w:rsid w:val="00357537"/>
    <w:rsid w:val="0036032D"/>
    <w:rsid w:val="00360AF3"/>
    <w:rsid w:val="003715F3"/>
    <w:rsid w:val="0037255C"/>
    <w:rsid w:val="00373059"/>
    <w:rsid w:val="00375986"/>
    <w:rsid w:val="00381075"/>
    <w:rsid w:val="003866DD"/>
    <w:rsid w:val="003877E4"/>
    <w:rsid w:val="00392255"/>
    <w:rsid w:val="003951C5"/>
    <w:rsid w:val="0039662E"/>
    <w:rsid w:val="00397862"/>
    <w:rsid w:val="003A28D9"/>
    <w:rsid w:val="003A3A6C"/>
    <w:rsid w:val="003A5719"/>
    <w:rsid w:val="003B5CC4"/>
    <w:rsid w:val="003B625B"/>
    <w:rsid w:val="003B787C"/>
    <w:rsid w:val="003C0183"/>
    <w:rsid w:val="003C1418"/>
    <w:rsid w:val="003C1A3B"/>
    <w:rsid w:val="003C2C0F"/>
    <w:rsid w:val="003C403F"/>
    <w:rsid w:val="003C46E5"/>
    <w:rsid w:val="003C672C"/>
    <w:rsid w:val="003C67B2"/>
    <w:rsid w:val="003D2C59"/>
    <w:rsid w:val="003E304A"/>
    <w:rsid w:val="003E3819"/>
    <w:rsid w:val="003E39C8"/>
    <w:rsid w:val="003E3FBB"/>
    <w:rsid w:val="003E6290"/>
    <w:rsid w:val="003E7609"/>
    <w:rsid w:val="003E7921"/>
    <w:rsid w:val="003E7CB6"/>
    <w:rsid w:val="003F48F9"/>
    <w:rsid w:val="003F511C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318D1"/>
    <w:rsid w:val="00432172"/>
    <w:rsid w:val="004327D6"/>
    <w:rsid w:val="00433123"/>
    <w:rsid w:val="004360B4"/>
    <w:rsid w:val="0044236D"/>
    <w:rsid w:val="00443060"/>
    <w:rsid w:val="00445B91"/>
    <w:rsid w:val="0044678C"/>
    <w:rsid w:val="00446E65"/>
    <w:rsid w:val="0044779E"/>
    <w:rsid w:val="00447FB6"/>
    <w:rsid w:val="00450436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24DB"/>
    <w:rsid w:val="004846C3"/>
    <w:rsid w:val="004862DF"/>
    <w:rsid w:val="00491A6A"/>
    <w:rsid w:val="004A0609"/>
    <w:rsid w:val="004A1BCC"/>
    <w:rsid w:val="004A4264"/>
    <w:rsid w:val="004A63D5"/>
    <w:rsid w:val="004A7407"/>
    <w:rsid w:val="004A7969"/>
    <w:rsid w:val="004B00FF"/>
    <w:rsid w:val="004B1834"/>
    <w:rsid w:val="004B1A1C"/>
    <w:rsid w:val="004B4AD0"/>
    <w:rsid w:val="004B6983"/>
    <w:rsid w:val="004C4156"/>
    <w:rsid w:val="004C5FCD"/>
    <w:rsid w:val="004D0813"/>
    <w:rsid w:val="004D1A48"/>
    <w:rsid w:val="004D637E"/>
    <w:rsid w:val="004D721C"/>
    <w:rsid w:val="004D7A7E"/>
    <w:rsid w:val="004E585F"/>
    <w:rsid w:val="004F00AB"/>
    <w:rsid w:val="004F010A"/>
    <w:rsid w:val="004F367B"/>
    <w:rsid w:val="00502F9A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53343"/>
    <w:rsid w:val="00553D15"/>
    <w:rsid w:val="00555907"/>
    <w:rsid w:val="00560553"/>
    <w:rsid w:val="0056097D"/>
    <w:rsid w:val="00562EF9"/>
    <w:rsid w:val="00563BCE"/>
    <w:rsid w:val="00566360"/>
    <w:rsid w:val="005702B6"/>
    <w:rsid w:val="00571655"/>
    <w:rsid w:val="00572A4F"/>
    <w:rsid w:val="00577BD4"/>
    <w:rsid w:val="00580697"/>
    <w:rsid w:val="005839E6"/>
    <w:rsid w:val="00587881"/>
    <w:rsid w:val="0059176B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C6672"/>
    <w:rsid w:val="005C7C00"/>
    <w:rsid w:val="005D384B"/>
    <w:rsid w:val="005D6EA8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1CF9"/>
    <w:rsid w:val="005F7FA9"/>
    <w:rsid w:val="0060279D"/>
    <w:rsid w:val="00604894"/>
    <w:rsid w:val="00605C75"/>
    <w:rsid w:val="006109C6"/>
    <w:rsid w:val="00615325"/>
    <w:rsid w:val="006169CD"/>
    <w:rsid w:val="00620A36"/>
    <w:rsid w:val="0062524E"/>
    <w:rsid w:val="00625418"/>
    <w:rsid w:val="006320DE"/>
    <w:rsid w:val="0063406C"/>
    <w:rsid w:val="00637445"/>
    <w:rsid w:val="006406CA"/>
    <w:rsid w:val="00640E14"/>
    <w:rsid w:val="00640F0F"/>
    <w:rsid w:val="0064424B"/>
    <w:rsid w:val="0064676B"/>
    <w:rsid w:val="00647A08"/>
    <w:rsid w:val="00650AB5"/>
    <w:rsid w:val="00654F78"/>
    <w:rsid w:val="006553BA"/>
    <w:rsid w:val="006554B1"/>
    <w:rsid w:val="006570F9"/>
    <w:rsid w:val="00660C1E"/>
    <w:rsid w:val="006617E4"/>
    <w:rsid w:val="00666F3E"/>
    <w:rsid w:val="00671239"/>
    <w:rsid w:val="006726A5"/>
    <w:rsid w:val="00676AB4"/>
    <w:rsid w:val="00677A7D"/>
    <w:rsid w:val="006810D5"/>
    <w:rsid w:val="00681BBC"/>
    <w:rsid w:val="00687904"/>
    <w:rsid w:val="00696078"/>
    <w:rsid w:val="00697EF8"/>
    <w:rsid w:val="006A03FC"/>
    <w:rsid w:val="006A5A2A"/>
    <w:rsid w:val="006A6AE7"/>
    <w:rsid w:val="006A7AB1"/>
    <w:rsid w:val="006B16D1"/>
    <w:rsid w:val="006B1FA8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378C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33838"/>
    <w:rsid w:val="00733DEF"/>
    <w:rsid w:val="00734DF6"/>
    <w:rsid w:val="00737955"/>
    <w:rsid w:val="00737D6C"/>
    <w:rsid w:val="00743B75"/>
    <w:rsid w:val="007450E0"/>
    <w:rsid w:val="00747784"/>
    <w:rsid w:val="007534C7"/>
    <w:rsid w:val="00757FF3"/>
    <w:rsid w:val="00763384"/>
    <w:rsid w:val="00764CAC"/>
    <w:rsid w:val="007657FF"/>
    <w:rsid w:val="00767F4E"/>
    <w:rsid w:val="0077084F"/>
    <w:rsid w:val="00770B91"/>
    <w:rsid w:val="0078296C"/>
    <w:rsid w:val="0078399D"/>
    <w:rsid w:val="007902D3"/>
    <w:rsid w:val="00791CC5"/>
    <w:rsid w:val="007923E9"/>
    <w:rsid w:val="00792772"/>
    <w:rsid w:val="00793318"/>
    <w:rsid w:val="00793A52"/>
    <w:rsid w:val="00793FE5"/>
    <w:rsid w:val="00795B28"/>
    <w:rsid w:val="007972BA"/>
    <w:rsid w:val="007A36E3"/>
    <w:rsid w:val="007A382E"/>
    <w:rsid w:val="007B6144"/>
    <w:rsid w:val="007C305E"/>
    <w:rsid w:val="007C39EB"/>
    <w:rsid w:val="007C60B5"/>
    <w:rsid w:val="007C7B03"/>
    <w:rsid w:val="007C7DF6"/>
    <w:rsid w:val="007D109F"/>
    <w:rsid w:val="007D42E5"/>
    <w:rsid w:val="007D6998"/>
    <w:rsid w:val="007E16F2"/>
    <w:rsid w:val="007E2B23"/>
    <w:rsid w:val="007F1D3B"/>
    <w:rsid w:val="007F1E2A"/>
    <w:rsid w:val="007F433A"/>
    <w:rsid w:val="00800EE4"/>
    <w:rsid w:val="00801FB2"/>
    <w:rsid w:val="00802D55"/>
    <w:rsid w:val="0081198B"/>
    <w:rsid w:val="00812393"/>
    <w:rsid w:val="00812620"/>
    <w:rsid w:val="00812E9F"/>
    <w:rsid w:val="00817FD7"/>
    <w:rsid w:val="0082055B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373EC"/>
    <w:rsid w:val="00842657"/>
    <w:rsid w:val="008438CB"/>
    <w:rsid w:val="00843F52"/>
    <w:rsid w:val="0084600B"/>
    <w:rsid w:val="008467D8"/>
    <w:rsid w:val="00846D3E"/>
    <w:rsid w:val="00847E8C"/>
    <w:rsid w:val="0085055B"/>
    <w:rsid w:val="008555B5"/>
    <w:rsid w:val="0085654F"/>
    <w:rsid w:val="008608BA"/>
    <w:rsid w:val="008636BB"/>
    <w:rsid w:val="00864243"/>
    <w:rsid w:val="00871DF2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4D8F"/>
    <w:rsid w:val="008D549E"/>
    <w:rsid w:val="008D5CBD"/>
    <w:rsid w:val="008E2418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72C2"/>
    <w:rsid w:val="009200FA"/>
    <w:rsid w:val="00924202"/>
    <w:rsid w:val="009305B7"/>
    <w:rsid w:val="00931293"/>
    <w:rsid w:val="0093496C"/>
    <w:rsid w:val="009359C0"/>
    <w:rsid w:val="009444F9"/>
    <w:rsid w:val="009457D7"/>
    <w:rsid w:val="009463E2"/>
    <w:rsid w:val="009510E1"/>
    <w:rsid w:val="00951B65"/>
    <w:rsid w:val="009564F7"/>
    <w:rsid w:val="009577B1"/>
    <w:rsid w:val="0096224C"/>
    <w:rsid w:val="00965566"/>
    <w:rsid w:val="00965AD1"/>
    <w:rsid w:val="00970A6F"/>
    <w:rsid w:val="00972FAE"/>
    <w:rsid w:val="0097399E"/>
    <w:rsid w:val="009767D9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C0E43"/>
    <w:rsid w:val="009C192A"/>
    <w:rsid w:val="009C3950"/>
    <w:rsid w:val="009C5C99"/>
    <w:rsid w:val="009C64AD"/>
    <w:rsid w:val="009C7354"/>
    <w:rsid w:val="009C789A"/>
    <w:rsid w:val="009D0EF6"/>
    <w:rsid w:val="009D1341"/>
    <w:rsid w:val="009E0DAA"/>
    <w:rsid w:val="009E16D8"/>
    <w:rsid w:val="009E1A00"/>
    <w:rsid w:val="009E1F0F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418A"/>
    <w:rsid w:val="00A052C6"/>
    <w:rsid w:val="00A0558C"/>
    <w:rsid w:val="00A10668"/>
    <w:rsid w:val="00A12EA4"/>
    <w:rsid w:val="00A15055"/>
    <w:rsid w:val="00A1625E"/>
    <w:rsid w:val="00A1744B"/>
    <w:rsid w:val="00A20DC4"/>
    <w:rsid w:val="00A22FCD"/>
    <w:rsid w:val="00A3168C"/>
    <w:rsid w:val="00A35ABF"/>
    <w:rsid w:val="00A35FE3"/>
    <w:rsid w:val="00A36ED7"/>
    <w:rsid w:val="00A376AF"/>
    <w:rsid w:val="00A45BEA"/>
    <w:rsid w:val="00A513F4"/>
    <w:rsid w:val="00A53F07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4568"/>
    <w:rsid w:val="00A76040"/>
    <w:rsid w:val="00A776B3"/>
    <w:rsid w:val="00A81FA2"/>
    <w:rsid w:val="00A84832"/>
    <w:rsid w:val="00A85A5B"/>
    <w:rsid w:val="00A86459"/>
    <w:rsid w:val="00A87874"/>
    <w:rsid w:val="00A931E4"/>
    <w:rsid w:val="00A9504C"/>
    <w:rsid w:val="00AA062F"/>
    <w:rsid w:val="00AA1A06"/>
    <w:rsid w:val="00AA1BDF"/>
    <w:rsid w:val="00AA2119"/>
    <w:rsid w:val="00AA51A4"/>
    <w:rsid w:val="00AA5CCB"/>
    <w:rsid w:val="00AA6FAC"/>
    <w:rsid w:val="00AA7620"/>
    <w:rsid w:val="00AA7773"/>
    <w:rsid w:val="00AA78C4"/>
    <w:rsid w:val="00AB00BE"/>
    <w:rsid w:val="00AB1F94"/>
    <w:rsid w:val="00AC4ADB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F40AC"/>
    <w:rsid w:val="00B01E9E"/>
    <w:rsid w:val="00B10293"/>
    <w:rsid w:val="00B11B60"/>
    <w:rsid w:val="00B123D4"/>
    <w:rsid w:val="00B12697"/>
    <w:rsid w:val="00B132A6"/>
    <w:rsid w:val="00B17F37"/>
    <w:rsid w:val="00B218B6"/>
    <w:rsid w:val="00B263E8"/>
    <w:rsid w:val="00B27E18"/>
    <w:rsid w:val="00B314EC"/>
    <w:rsid w:val="00B33232"/>
    <w:rsid w:val="00B42236"/>
    <w:rsid w:val="00B43CFE"/>
    <w:rsid w:val="00B44724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CE1"/>
    <w:rsid w:val="00B754A7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F31"/>
    <w:rsid w:val="00BC2279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0927"/>
    <w:rsid w:val="00BF5BE2"/>
    <w:rsid w:val="00BF7117"/>
    <w:rsid w:val="00BF799B"/>
    <w:rsid w:val="00C00E48"/>
    <w:rsid w:val="00C01019"/>
    <w:rsid w:val="00C014E1"/>
    <w:rsid w:val="00C03DE2"/>
    <w:rsid w:val="00C11064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2881"/>
    <w:rsid w:val="00C332EA"/>
    <w:rsid w:val="00C34141"/>
    <w:rsid w:val="00C34A76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6026E"/>
    <w:rsid w:val="00C61BC5"/>
    <w:rsid w:val="00C74A9F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A6574"/>
    <w:rsid w:val="00CB0C93"/>
    <w:rsid w:val="00CB29F0"/>
    <w:rsid w:val="00CB2C40"/>
    <w:rsid w:val="00CB6961"/>
    <w:rsid w:val="00CB7AE5"/>
    <w:rsid w:val="00CC1AD1"/>
    <w:rsid w:val="00CC2E34"/>
    <w:rsid w:val="00CC3123"/>
    <w:rsid w:val="00CC49BE"/>
    <w:rsid w:val="00CC6BDD"/>
    <w:rsid w:val="00CC75A7"/>
    <w:rsid w:val="00CD027D"/>
    <w:rsid w:val="00CD14EA"/>
    <w:rsid w:val="00CD3AE2"/>
    <w:rsid w:val="00CD47DF"/>
    <w:rsid w:val="00CE2C1F"/>
    <w:rsid w:val="00CE6572"/>
    <w:rsid w:val="00CE6916"/>
    <w:rsid w:val="00CF1A26"/>
    <w:rsid w:val="00CF2EB0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6CB6"/>
    <w:rsid w:val="00D36D37"/>
    <w:rsid w:val="00D40011"/>
    <w:rsid w:val="00D432CA"/>
    <w:rsid w:val="00D47E31"/>
    <w:rsid w:val="00D47F53"/>
    <w:rsid w:val="00D52F08"/>
    <w:rsid w:val="00D53659"/>
    <w:rsid w:val="00D53E8E"/>
    <w:rsid w:val="00D542D2"/>
    <w:rsid w:val="00D545F9"/>
    <w:rsid w:val="00D54C3B"/>
    <w:rsid w:val="00D56F49"/>
    <w:rsid w:val="00D632D2"/>
    <w:rsid w:val="00D646C6"/>
    <w:rsid w:val="00D66D11"/>
    <w:rsid w:val="00D70F10"/>
    <w:rsid w:val="00D71FB3"/>
    <w:rsid w:val="00D740AF"/>
    <w:rsid w:val="00D80697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B35A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DF56CF"/>
    <w:rsid w:val="00E00992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3BCB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31CB"/>
    <w:rsid w:val="00E34330"/>
    <w:rsid w:val="00E349F4"/>
    <w:rsid w:val="00E34B11"/>
    <w:rsid w:val="00E34D6F"/>
    <w:rsid w:val="00E37623"/>
    <w:rsid w:val="00E37B31"/>
    <w:rsid w:val="00E425AB"/>
    <w:rsid w:val="00E42B22"/>
    <w:rsid w:val="00E450F0"/>
    <w:rsid w:val="00E45E41"/>
    <w:rsid w:val="00E53669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545E"/>
    <w:rsid w:val="00E8614C"/>
    <w:rsid w:val="00E86CC0"/>
    <w:rsid w:val="00E87281"/>
    <w:rsid w:val="00E928F3"/>
    <w:rsid w:val="00E94434"/>
    <w:rsid w:val="00E9653F"/>
    <w:rsid w:val="00E96640"/>
    <w:rsid w:val="00EA2455"/>
    <w:rsid w:val="00EA301A"/>
    <w:rsid w:val="00EA43E8"/>
    <w:rsid w:val="00EA59EA"/>
    <w:rsid w:val="00EA5D96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7F74"/>
    <w:rsid w:val="00F0318E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37D9"/>
    <w:rsid w:val="00F46284"/>
    <w:rsid w:val="00F47232"/>
    <w:rsid w:val="00F5029C"/>
    <w:rsid w:val="00F50A5A"/>
    <w:rsid w:val="00F5398F"/>
    <w:rsid w:val="00F54881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005F"/>
    <w:rsid w:val="00F8253B"/>
    <w:rsid w:val="00F8440A"/>
    <w:rsid w:val="00F900CB"/>
    <w:rsid w:val="00F91B35"/>
    <w:rsid w:val="00FA50C5"/>
    <w:rsid w:val="00FB04C0"/>
    <w:rsid w:val="00FB0D8F"/>
    <w:rsid w:val="00FB295F"/>
    <w:rsid w:val="00FB2E9D"/>
    <w:rsid w:val="00FC2DC7"/>
    <w:rsid w:val="00FC3DE3"/>
    <w:rsid w:val="00FC59C1"/>
    <w:rsid w:val="00FC7740"/>
    <w:rsid w:val="00FD4292"/>
    <w:rsid w:val="00FD5C46"/>
    <w:rsid w:val="00FD6497"/>
    <w:rsid w:val="00FE0DF2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E1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paragraph" w:customStyle="1" w:styleId="FicheTitre4bis">
    <w:name w:val="Fiche Titre 4bis"/>
    <w:rsid w:val="00133E11"/>
    <w:pPr>
      <w:numPr>
        <w:numId w:val="3"/>
      </w:numPr>
      <w:spacing w:after="0" w:line="240" w:lineRule="auto"/>
      <w:outlineLvl w:val="3"/>
    </w:pPr>
    <w:rPr>
      <w:rFonts w:ascii="Times New Roman" w:eastAsia="MS Mincho" w:hAnsi="Times New Roman" w:cs="Courier New"/>
      <w:lang w:eastAsia="fr-FR"/>
    </w:rPr>
  </w:style>
  <w:style w:type="paragraph" w:customStyle="1" w:styleId="FicheIntro">
    <w:name w:val="Fiche Intro"/>
    <w:basedOn w:val="Textedebulles"/>
    <w:rsid w:val="00133E11"/>
    <w:pPr>
      <w:numPr>
        <w:ilvl w:val="1"/>
        <w:numId w:val="3"/>
      </w:numPr>
      <w:tabs>
        <w:tab w:val="clear" w:pos="1440"/>
      </w:tabs>
      <w:ind w:left="0" w:firstLine="0"/>
    </w:pPr>
  </w:style>
  <w:style w:type="paragraph" w:styleId="Textebrut">
    <w:name w:val="Plain Text"/>
    <w:basedOn w:val="Normal"/>
    <w:link w:val="TextebrutCar"/>
    <w:uiPriority w:val="99"/>
    <w:semiHidden/>
    <w:unhideWhenUsed/>
    <w:rsid w:val="00133E1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133E11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7EEAD-3744-4A47-826C-EEC337C95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2624</TotalTime>
  <Pages>3</Pages>
  <Words>530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215</cp:revision>
  <dcterms:created xsi:type="dcterms:W3CDTF">2014-05-02T20:48:00Z</dcterms:created>
  <dcterms:modified xsi:type="dcterms:W3CDTF">2016-04-07T14:32:00Z</dcterms:modified>
</cp:coreProperties>
</file>