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68" w:rsidRDefault="00DA2468" w:rsidP="001F596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1F596E" w:rsidRPr="001F596E" w:rsidRDefault="001F596E" w:rsidP="001F596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1F596E">
        <w:rPr>
          <w:b/>
          <w:bCs/>
          <w:sz w:val="28"/>
          <w:szCs w:val="28"/>
          <w:u w:val="double"/>
        </w:rPr>
        <w:t>TRAUMATISME</w:t>
      </w:r>
      <w:r w:rsidR="008E58D6">
        <w:rPr>
          <w:b/>
          <w:bCs/>
          <w:sz w:val="28"/>
          <w:szCs w:val="28"/>
          <w:u w:val="double"/>
        </w:rPr>
        <w:t>S</w:t>
      </w:r>
      <w:r w:rsidRPr="001F596E">
        <w:rPr>
          <w:b/>
          <w:bCs/>
          <w:sz w:val="28"/>
          <w:szCs w:val="28"/>
          <w:u w:val="double"/>
        </w:rPr>
        <w:t xml:space="preserve"> CRANIENS</w:t>
      </w:r>
    </w:p>
    <w:p w:rsidR="002F7D5D" w:rsidRDefault="002F7D5D" w:rsidP="0041763A">
      <w:pPr>
        <w:spacing w:after="0"/>
        <w:rPr>
          <w:b/>
          <w:bCs/>
          <w:sz w:val="24"/>
          <w:szCs w:val="24"/>
          <w:u w:val="single"/>
        </w:rPr>
      </w:pPr>
    </w:p>
    <w:p w:rsidR="00AC2FAB" w:rsidRPr="00BD550B" w:rsidRDefault="00CF0079" w:rsidP="0041763A">
      <w:pPr>
        <w:spacing w:after="0"/>
        <w:rPr>
          <w:b/>
          <w:bCs/>
          <w:sz w:val="28"/>
          <w:szCs w:val="28"/>
          <w:u w:val="single"/>
        </w:rPr>
      </w:pPr>
      <w:r w:rsidRPr="00BD550B">
        <w:rPr>
          <w:b/>
          <w:bCs/>
          <w:sz w:val="28"/>
          <w:szCs w:val="28"/>
          <w:u w:val="double"/>
        </w:rPr>
        <w:t>HEMATOME EXTRADURAL :</w:t>
      </w:r>
      <w:r w:rsidR="002F7D5D" w:rsidRPr="00BD550B">
        <w:rPr>
          <w:noProof/>
          <w:sz w:val="24"/>
          <w:szCs w:val="24"/>
          <w:lang w:eastAsia="fr-FR"/>
        </w:rPr>
        <w:t xml:space="preserve"> </w:t>
      </w:r>
      <w:r w:rsidR="002F7D5D" w:rsidRPr="00BD550B">
        <w:rPr>
          <w:noProof/>
          <w:sz w:val="24"/>
          <w:szCs w:val="24"/>
          <w:lang w:eastAsia="fr-FR"/>
        </w:rPr>
        <w:drawing>
          <wp:inline distT="0" distB="0" distL="0" distR="0">
            <wp:extent cx="2142259" cy="1169786"/>
            <wp:effectExtent l="19050" t="0" r="0" b="0"/>
            <wp:docPr id="6" name="Image 0" descr="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9321" cy="1173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FC7" w:rsidRPr="00BD550B" w:rsidRDefault="009136E8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Lésion</w:t>
      </w:r>
      <w:r w:rsidR="00640FC7" w:rsidRPr="00BD550B">
        <w:rPr>
          <w:b/>
          <w:bCs/>
          <w:sz w:val="24"/>
          <w:szCs w:val="24"/>
          <w:u w:val="single"/>
        </w:rPr>
        <w:t> :</w:t>
      </w:r>
    </w:p>
    <w:p w:rsidR="0041763A" w:rsidRPr="00BD550B" w:rsidRDefault="00640FC7" w:rsidP="003F5A03">
      <w:pPr>
        <w:spacing w:after="0"/>
        <w:rPr>
          <w:b/>
          <w:bCs/>
          <w:sz w:val="24"/>
          <w:szCs w:val="24"/>
        </w:rPr>
      </w:pPr>
      <w:r w:rsidRPr="00BD550B">
        <w:rPr>
          <w:b/>
          <w:bCs/>
          <w:sz w:val="24"/>
          <w:szCs w:val="24"/>
        </w:rPr>
        <w:t xml:space="preserve">- </w:t>
      </w:r>
      <w:r w:rsidR="00AC2FAB" w:rsidRPr="00BD550B">
        <w:rPr>
          <w:b/>
          <w:bCs/>
          <w:sz w:val="24"/>
          <w:szCs w:val="24"/>
        </w:rPr>
        <w:t>S</w:t>
      </w:r>
      <w:r w:rsidR="0041763A" w:rsidRPr="00BD550B">
        <w:rPr>
          <w:b/>
          <w:bCs/>
          <w:sz w:val="24"/>
          <w:szCs w:val="24"/>
        </w:rPr>
        <w:t>ang entre</w:t>
      </w:r>
      <w:r w:rsidR="00AD109E" w:rsidRPr="00BD550B">
        <w:rPr>
          <w:b/>
          <w:bCs/>
          <w:sz w:val="24"/>
          <w:szCs w:val="24"/>
        </w:rPr>
        <w:t> </w:t>
      </w:r>
      <w:r w:rsidR="00946418" w:rsidRPr="00BD550B">
        <w:rPr>
          <w:b/>
          <w:bCs/>
          <w:sz w:val="24"/>
          <w:szCs w:val="24"/>
        </w:rPr>
        <w:t>:</w:t>
      </w:r>
      <w:r w:rsidR="00946418" w:rsidRPr="00BD550B">
        <w:rPr>
          <w:sz w:val="24"/>
          <w:szCs w:val="24"/>
        </w:rPr>
        <w:t xml:space="preserve"> l’os</w:t>
      </w:r>
      <w:r w:rsidR="0041763A" w:rsidRPr="00BD550B">
        <w:rPr>
          <w:sz w:val="24"/>
          <w:szCs w:val="24"/>
        </w:rPr>
        <w:t xml:space="preserve"> et la dure-mère</w:t>
      </w:r>
    </w:p>
    <w:p w:rsidR="0041763A" w:rsidRPr="00BD550B" w:rsidRDefault="00640FC7" w:rsidP="003F5A03">
      <w:pPr>
        <w:spacing w:after="0"/>
        <w:rPr>
          <w:color w:val="FF0000"/>
          <w:sz w:val="24"/>
          <w:szCs w:val="24"/>
        </w:rPr>
      </w:pPr>
      <w:r w:rsidRPr="00BD550B">
        <w:rPr>
          <w:b/>
          <w:bCs/>
          <w:sz w:val="24"/>
          <w:szCs w:val="24"/>
        </w:rPr>
        <w:t xml:space="preserve">- </w:t>
      </w:r>
      <w:r w:rsidR="0041763A" w:rsidRPr="00BD550B">
        <w:rPr>
          <w:b/>
          <w:bCs/>
          <w:sz w:val="24"/>
          <w:szCs w:val="24"/>
        </w:rPr>
        <w:t>O</w:t>
      </w:r>
      <w:r w:rsidR="00AC2FAB" w:rsidRPr="00BD550B">
        <w:rPr>
          <w:b/>
          <w:bCs/>
          <w:sz w:val="24"/>
          <w:szCs w:val="24"/>
        </w:rPr>
        <w:t>rigine</w:t>
      </w:r>
      <w:r w:rsidR="0041763A" w:rsidRPr="00BD550B">
        <w:rPr>
          <w:b/>
          <w:bCs/>
          <w:sz w:val="24"/>
          <w:szCs w:val="24"/>
        </w:rPr>
        <w:t> :</w:t>
      </w:r>
      <w:r w:rsidR="0041763A" w:rsidRPr="00BD550B">
        <w:rPr>
          <w:sz w:val="24"/>
          <w:szCs w:val="24"/>
        </w:rPr>
        <w:t xml:space="preserve"> </w:t>
      </w:r>
      <w:r w:rsidR="0041763A" w:rsidRPr="00BD550B">
        <w:rPr>
          <w:sz w:val="24"/>
          <w:szCs w:val="24"/>
          <w:highlight w:val="yellow"/>
        </w:rPr>
        <w:t>Artérielle</w:t>
      </w:r>
      <w:r w:rsidR="0041763A" w:rsidRPr="00BD550B">
        <w:rPr>
          <w:sz w:val="24"/>
          <w:szCs w:val="24"/>
        </w:rPr>
        <w:t> </w:t>
      </w:r>
      <w:r w:rsidR="0041763A" w:rsidRPr="00BD550B">
        <w:rPr>
          <w:sz w:val="24"/>
          <w:szCs w:val="24"/>
        </w:rPr>
        <w:sym w:font="Wingdings" w:char="F0E0"/>
      </w:r>
      <w:r w:rsidR="0041763A" w:rsidRPr="00BD550B">
        <w:rPr>
          <w:b/>
          <w:bCs/>
          <w:color w:val="FF0000"/>
          <w:sz w:val="24"/>
          <w:szCs w:val="24"/>
        </w:rPr>
        <w:t>Artère méningée moyenne +++</w:t>
      </w:r>
    </w:p>
    <w:p w:rsidR="00AC2FAB" w:rsidRPr="00BD550B" w:rsidRDefault="003F5A03" w:rsidP="003F5A03">
      <w:pPr>
        <w:spacing w:after="0"/>
        <w:ind w:firstLine="708"/>
        <w:rPr>
          <w:sz w:val="24"/>
          <w:szCs w:val="24"/>
        </w:rPr>
      </w:pPr>
      <w:r w:rsidRPr="00BD550B">
        <w:rPr>
          <w:sz w:val="24"/>
          <w:szCs w:val="24"/>
        </w:rPr>
        <w:t xml:space="preserve">     </w:t>
      </w:r>
      <w:r w:rsidR="0041763A" w:rsidRPr="00BD550B">
        <w:rPr>
          <w:sz w:val="24"/>
          <w:szCs w:val="24"/>
          <w:highlight w:val="yellow"/>
        </w:rPr>
        <w:t>V</w:t>
      </w:r>
      <w:r w:rsidR="00AC2FAB" w:rsidRPr="00BD550B">
        <w:rPr>
          <w:sz w:val="24"/>
          <w:szCs w:val="24"/>
          <w:highlight w:val="yellow"/>
        </w:rPr>
        <w:t>eineuse</w:t>
      </w:r>
      <w:r w:rsidR="0041763A" w:rsidRPr="00BD550B">
        <w:rPr>
          <w:sz w:val="24"/>
          <w:szCs w:val="24"/>
        </w:rPr>
        <w:sym w:font="Wingdings" w:char="F0E0"/>
      </w:r>
      <w:r w:rsidR="0041763A" w:rsidRPr="00BD550B">
        <w:rPr>
          <w:sz w:val="24"/>
          <w:szCs w:val="24"/>
        </w:rPr>
        <w:t xml:space="preserve"> Sinus veineux</w:t>
      </w:r>
    </w:p>
    <w:p w:rsidR="00AD109E" w:rsidRPr="00BD550B" w:rsidRDefault="00640FC7" w:rsidP="003F5A03">
      <w:pPr>
        <w:spacing w:after="0"/>
        <w:rPr>
          <w:sz w:val="24"/>
          <w:szCs w:val="24"/>
        </w:rPr>
      </w:pPr>
      <w:r w:rsidRPr="00BD550B">
        <w:rPr>
          <w:b/>
          <w:bCs/>
          <w:sz w:val="24"/>
          <w:szCs w:val="24"/>
        </w:rPr>
        <w:t xml:space="preserve">- </w:t>
      </w:r>
      <w:r w:rsidR="00AD109E" w:rsidRPr="00BD550B">
        <w:rPr>
          <w:b/>
          <w:bCs/>
          <w:sz w:val="24"/>
          <w:szCs w:val="24"/>
        </w:rPr>
        <w:t>Localisation la plus fréquente :</w:t>
      </w:r>
      <w:r w:rsidR="005B007D" w:rsidRPr="00BD550B">
        <w:rPr>
          <w:b/>
          <w:bCs/>
          <w:sz w:val="24"/>
          <w:szCs w:val="24"/>
        </w:rPr>
        <w:t xml:space="preserve"> </w:t>
      </w:r>
      <w:r w:rsidR="006E5810" w:rsidRPr="00BD550B">
        <w:rPr>
          <w:b/>
          <w:bCs/>
          <w:sz w:val="24"/>
          <w:szCs w:val="24"/>
        </w:rPr>
        <w:t>La zone Gérard-Marchand</w:t>
      </w:r>
      <w:r w:rsidR="006E5810" w:rsidRPr="00BD550B">
        <w:rPr>
          <w:sz w:val="24"/>
          <w:szCs w:val="24"/>
        </w:rPr>
        <w:t xml:space="preserve"> </w:t>
      </w:r>
      <w:r w:rsidR="006E5810" w:rsidRPr="00BD550B">
        <w:rPr>
          <w:sz w:val="24"/>
          <w:szCs w:val="24"/>
        </w:rPr>
        <w:sym w:font="Wingdings" w:char="F0E0"/>
      </w:r>
      <w:r w:rsidR="006E5810" w:rsidRPr="00BD550B">
        <w:rPr>
          <w:sz w:val="24"/>
          <w:szCs w:val="24"/>
        </w:rPr>
        <w:t xml:space="preserve"> </w:t>
      </w:r>
      <w:r w:rsidR="006E5810" w:rsidRPr="00BD550B">
        <w:rPr>
          <w:b/>
          <w:bCs/>
          <w:sz w:val="24"/>
          <w:szCs w:val="24"/>
        </w:rPr>
        <w:t>La dure-mère est décollable</w:t>
      </w:r>
    </w:p>
    <w:p w:rsidR="00AC2FAB" w:rsidRPr="00BD550B" w:rsidRDefault="00AC2FAB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Clinique :</w:t>
      </w:r>
    </w:p>
    <w:p w:rsidR="007E23EC" w:rsidRPr="00BD550B" w:rsidRDefault="007E23EC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Traumatisme souvent temporal</w:t>
      </w:r>
    </w:p>
    <w:p w:rsidR="007E23EC" w:rsidRPr="00BD550B" w:rsidRDefault="007E23EC" w:rsidP="002F7D5D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Intervalle libre</w:t>
      </w:r>
    </w:p>
    <w:p w:rsidR="007E23EC" w:rsidRPr="00BD550B" w:rsidRDefault="007E23EC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S</w:t>
      </w:r>
      <w:r w:rsidR="00915BA5" w:rsidRPr="00BD550B">
        <w:rPr>
          <w:sz w:val="24"/>
          <w:szCs w:val="24"/>
        </w:rPr>
        <w:t>ignes d’H</w:t>
      </w:r>
      <w:r w:rsidR="00AF06CA" w:rsidRPr="00BD550B">
        <w:rPr>
          <w:sz w:val="24"/>
          <w:szCs w:val="24"/>
        </w:rPr>
        <w:t>IC</w:t>
      </w:r>
      <w:r w:rsidR="00915BA5" w:rsidRPr="00BD550B">
        <w:rPr>
          <w:sz w:val="24"/>
          <w:szCs w:val="24"/>
        </w:rPr>
        <w:t>, altération de la conscience</w:t>
      </w:r>
      <w:r w:rsidRPr="00BD550B">
        <w:rPr>
          <w:sz w:val="24"/>
          <w:szCs w:val="24"/>
        </w:rPr>
        <w:t>, déficit moteur</w:t>
      </w:r>
    </w:p>
    <w:p w:rsidR="00915BA5" w:rsidRPr="00BD550B" w:rsidRDefault="007E23EC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E</w:t>
      </w:r>
      <w:r w:rsidR="00915BA5" w:rsidRPr="00BD550B">
        <w:rPr>
          <w:sz w:val="24"/>
          <w:szCs w:val="24"/>
        </w:rPr>
        <w:t xml:space="preserve">ngagement cérébral </w:t>
      </w:r>
      <w:r w:rsidR="00915BA5" w:rsidRPr="00BD550B">
        <w:rPr>
          <w:sz w:val="24"/>
          <w:szCs w:val="24"/>
        </w:rPr>
        <w:sym w:font="Wingdings" w:char="F0E0"/>
      </w:r>
      <w:r w:rsidRPr="00BD550B">
        <w:rPr>
          <w:sz w:val="24"/>
          <w:szCs w:val="24"/>
        </w:rPr>
        <w:t xml:space="preserve"> M</w:t>
      </w:r>
      <w:r w:rsidR="00915BA5" w:rsidRPr="00BD550B">
        <w:rPr>
          <w:sz w:val="24"/>
          <w:szCs w:val="24"/>
        </w:rPr>
        <w:t>ort</w:t>
      </w:r>
    </w:p>
    <w:p w:rsidR="007E23EC" w:rsidRPr="00BD550B" w:rsidRDefault="0095088D" w:rsidP="00F07DB2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81.2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">
            <v:textbox style="mso-fit-shape-to-text:t">
              <w:txbxContent>
                <w:p w:rsidR="00BE5628" w:rsidRPr="00BE5628" w:rsidRDefault="00BE5628" w:rsidP="00BE5628">
                  <w:pPr>
                    <w:spacing w:after="0"/>
                    <w:jc w:val="center"/>
                    <w:rPr>
                      <w:b/>
                      <w:bCs/>
                    </w:rPr>
                  </w:pPr>
                  <w:r w:rsidRPr="00BE5628">
                    <w:rPr>
                      <w:b/>
                      <w:bCs/>
                    </w:rPr>
                    <w:t>Des formes suraiguës sans intervalle libre existent</w:t>
                  </w:r>
                  <w:r>
                    <w:rPr>
                      <w:b/>
                      <w:bCs/>
                    </w:rPr>
                    <w:t xml:space="preserve"> ++++</w:t>
                  </w:r>
                </w:p>
              </w:txbxContent>
            </v:textbox>
          </v:shape>
        </w:pict>
      </w:r>
    </w:p>
    <w:p w:rsidR="00F07DB2" w:rsidRPr="00BD550B" w:rsidRDefault="00F07DB2" w:rsidP="00F07DB2">
      <w:pPr>
        <w:spacing w:after="0"/>
        <w:rPr>
          <w:sz w:val="24"/>
          <w:szCs w:val="24"/>
        </w:rPr>
      </w:pPr>
    </w:p>
    <w:p w:rsidR="00915BA5" w:rsidRPr="00BD550B" w:rsidRDefault="00915BA5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Scanner :</w:t>
      </w:r>
    </w:p>
    <w:p w:rsidR="00B663C4" w:rsidRPr="00BD550B" w:rsidRDefault="00B663C4" w:rsidP="00E17066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915BA5" w:rsidRPr="00BD550B">
        <w:rPr>
          <w:sz w:val="24"/>
          <w:szCs w:val="24"/>
        </w:rPr>
        <w:t>Lentille hyperdense biconvexe</w:t>
      </w:r>
      <w:r w:rsidR="00E04972" w:rsidRPr="00BD550B">
        <w:rPr>
          <w:sz w:val="24"/>
          <w:szCs w:val="24"/>
        </w:rPr>
        <w:t xml:space="preserve">                                  </w:t>
      </w:r>
    </w:p>
    <w:p w:rsidR="00915BA5" w:rsidRPr="00BD550B" w:rsidRDefault="00915BA5" w:rsidP="002F7D5D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Traitement :</w:t>
      </w:r>
      <w:r w:rsidR="002F7D5D" w:rsidRPr="00BD550B">
        <w:rPr>
          <w:noProof/>
          <w:sz w:val="24"/>
          <w:szCs w:val="24"/>
          <w:lang w:eastAsia="fr-FR"/>
        </w:rPr>
        <w:t xml:space="preserve"> </w:t>
      </w:r>
    </w:p>
    <w:p w:rsidR="00F162AD" w:rsidRPr="00BD550B" w:rsidRDefault="00F162AD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Traitement anti-œdème</w:t>
      </w:r>
    </w:p>
    <w:p w:rsidR="00915BA5" w:rsidRPr="00BD550B" w:rsidRDefault="00B663C4" w:rsidP="002F7D5D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Volet crânien (</w:t>
      </w:r>
      <w:r w:rsidR="00062BCF" w:rsidRPr="00BD550B">
        <w:rPr>
          <w:sz w:val="24"/>
          <w:szCs w:val="24"/>
        </w:rPr>
        <w:t>ouvrir le crane</w:t>
      </w:r>
      <w:r w:rsidRPr="00BD550B">
        <w:rPr>
          <w:sz w:val="24"/>
          <w:szCs w:val="24"/>
        </w:rPr>
        <w:t>)</w:t>
      </w:r>
      <w:r w:rsidR="002F7D5D" w:rsidRPr="00BD550B">
        <w:rPr>
          <w:sz w:val="24"/>
          <w:szCs w:val="24"/>
        </w:rPr>
        <w:t xml:space="preserve">                                             </w:t>
      </w:r>
    </w:p>
    <w:p w:rsidR="00062BCF" w:rsidRPr="00BD550B" w:rsidRDefault="00B663C4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062BCF" w:rsidRPr="00BD550B">
        <w:rPr>
          <w:sz w:val="24"/>
          <w:szCs w:val="24"/>
        </w:rPr>
        <w:t>Evacuation de l’hématome</w:t>
      </w:r>
    </w:p>
    <w:p w:rsidR="00062BCF" w:rsidRPr="00BD550B" w:rsidRDefault="00B663C4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062BCF" w:rsidRPr="00BD550B">
        <w:rPr>
          <w:sz w:val="24"/>
          <w:szCs w:val="24"/>
          <w:highlight w:val="yellow"/>
        </w:rPr>
        <w:t>Hémostase des vaisseaux qui saignent</w:t>
      </w:r>
    </w:p>
    <w:p w:rsidR="00640FC7" w:rsidRDefault="00640FC7" w:rsidP="0041763A">
      <w:pPr>
        <w:spacing w:after="0"/>
      </w:pPr>
    </w:p>
    <w:p w:rsidR="00AC2FAB" w:rsidRPr="00BD550B" w:rsidRDefault="006F4736" w:rsidP="0041763A">
      <w:pPr>
        <w:spacing w:after="0"/>
        <w:rPr>
          <w:b/>
          <w:bCs/>
          <w:sz w:val="28"/>
          <w:szCs w:val="28"/>
          <w:u w:val="double"/>
        </w:rPr>
      </w:pPr>
      <w:r w:rsidRPr="00BD550B">
        <w:rPr>
          <w:b/>
          <w:bCs/>
          <w:sz w:val="28"/>
          <w:szCs w:val="28"/>
          <w:u w:val="double"/>
        </w:rPr>
        <w:t>HEMATOME SOUS-DURAL AIGU :</w:t>
      </w:r>
    </w:p>
    <w:p w:rsidR="006F4736" w:rsidRPr="00BD550B" w:rsidRDefault="009136E8" w:rsidP="00640FC7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Lésion :</w:t>
      </w:r>
    </w:p>
    <w:p w:rsidR="00640FC7" w:rsidRPr="00BD550B" w:rsidRDefault="006F4736" w:rsidP="00640FC7">
      <w:pPr>
        <w:spacing w:after="0"/>
        <w:rPr>
          <w:sz w:val="24"/>
          <w:szCs w:val="24"/>
        </w:rPr>
      </w:pPr>
      <w:r w:rsidRPr="00BD550B">
        <w:rPr>
          <w:b/>
          <w:bCs/>
          <w:sz w:val="24"/>
          <w:szCs w:val="24"/>
        </w:rPr>
        <w:t xml:space="preserve">- </w:t>
      </w:r>
      <w:r w:rsidR="00AF06CA" w:rsidRPr="00BD550B">
        <w:rPr>
          <w:b/>
          <w:bCs/>
          <w:sz w:val="24"/>
          <w:szCs w:val="24"/>
        </w:rPr>
        <w:t>Sang entre</w:t>
      </w:r>
      <w:r w:rsidR="00640FC7" w:rsidRPr="00BD550B">
        <w:rPr>
          <w:b/>
          <w:bCs/>
          <w:sz w:val="24"/>
          <w:szCs w:val="24"/>
        </w:rPr>
        <w:t> :</w:t>
      </w:r>
      <w:r w:rsidR="00640FC7" w:rsidRPr="00BD550B">
        <w:rPr>
          <w:sz w:val="24"/>
          <w:szCs w:val="24"/>
        </w:rPr>
        <w:t xml:space="preserve"> la dure-mère et l’arachnoïde</w:t>
      </w:r>
    </w:p>
    <w:p w:rsidR="00640FC7" w:rsidRPr="00BD550B" w:rsidRDefault="006F4736" w:rsidP="00BE5628">
      <w:pPr>
        <w:spacing w:after="0"/>
        <w:rPr>
          <w:sz w:val="24"/>
          <w:szCs w:val="24"/>
        </w:rPr>
      </w:pPr>
      <w:r w:rsidRPr="00BD550B">
        <w:rPr>
          <w:b/>
          <w:bCs/>
          <w:sz w:val="24"/>
          <w:szCs w:val="24"/>
        </w:rPr>
        <w:t xml:space="preserve">- </w:t>
      </w:r>
      <w:r w:rsidR="00640FC7" w:rsidRPr="00BD550B">
        <w:rPr>
          <w:b/>
          <w:bCs/>
          <w:sz w:val="24"/>
          <w:szCs w:val="24"/>
        </w:rPr>
        <w:t>O</w:t>
      </w:r>
      <w:r w:rsidR="00AF06CA" w:rsidRPr="00BD550B">
        <w:rPr>
          <w:b/>
          <w:bCs/>
          <w:sz w:val="24"/>
          <w:szCs w:val="24"/>
        </w:rPr>
        <w:t>rigine</w:t>
      </w:r>
      <w:r w:rsidR="00640FC7" w:rsidRPr="00BD550B">
        <w:rPr>
          <w:b/>
          <w:bCs/>
          <w:sz w:val="24"/>
          <w:szCs w:val="24"/>
        </w:rPr>
        <w:t> :</w:t>
      </w:r>
      <w:r w:rsidR="00640FC7" w:rsidRPr="00BD550B">
        <w:rPr>
          <w:sz w:val="24"/>
          <w:szCs w:val="24"/>
        </w:rPr>
        <w:t xml:space="preserve"> </w:t>
      </w:r>
      <w:r w:rsidR="00640FC7" w:rsidRPr="00BD550B">
        <w:rPr>
          <w:sz w:val="24"/>
          <w:szCs w:val="24"/>
          <w:highlight w:val="yellow"/>
        </w:rPr>
        <w:t>Veineuse</w:t>
      </w:r>
      <w:r w:rsidR="00640FC7" w:rsidRPr="00BD550B">
        <w:rPr>
          <w:sz w:val="24"/>
          <w:szCs w:val="24"/>
        </w:rPr>
        <w:t> </w:t>
      </w:r>
      <w:r w:rsidR="00640FC7" w:rsidRPr="00BD550B">
        <w:rPr>
          <w:sz w:val="24"/>
          <w:szCs w:val="24"/>
        </w:rPr>
        <w:sym w:font="Wingdings" w:char="F0E0"/>
      </w:r>
      <w:r w:rsidR="00640FC7" w:rsidRPr="00BD550B">
        <w:rPr>
          <w:sz w:val="24"/>
          <w:szCs w:val="24"/>
        </w:rPr>
        <w:t xml:space="preserve"> U</w:t>
      </w:r>
      <w:r w:rsidR="00AF06CA" w:rsidRPr="00BD550B">
        <w:rPr>
          <w:sz w:val="24"/>
          <w:szCs w:val="24"/>
        </w:rPr>
        <w:t>ne veine cortico-durale</w:t>
      </w:r>
    </w:p>
    <w:p w:rsidR="00AF06CA" w:rsidRPr="00BD550B" w:rsidRDefault="00AF06CA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Clinique :</w:t>
      </w:r>
    </w:p>
    <w:p w:rsidR="006F4736" w:rsidRPr="00BD550B" w:rsidRDefault="006F4736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Pas d’intervalle libre</w:t>
      </w:r>
    </w:p>
    <w:p w:rsidR="006F4736" w:rsidRPr="00BD550B" w:rsidRDefault="006F4736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S</w:t>
      </w:r>
      <w:r w:rsidR="00AF06CA" w:rsidRPr="00BD550B">
        <w:rPr>
          <w:sz w:val="24"/>
          <w:szCs w:val="24"/>
        </w:rPr>
        <w:t>ignes d’HIC, altération d</w:t>
      </w:r>
      <w:r w:rsidRPr="00BD550B">
        <w:rPr>
          <w:sz w:val="24"/>
          <w:szCs w:val="24"/>
        </w:rPr>
        <w:t>e la conscience, déficit moteur</w:t>
      </w:r>
    </w:p>
    <w:p w:rsidR="00AF06CA" w:rsidRPr="00BD550B" w:rsidRDefault="006F4736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E</w:t>
      </w:r>
      <w:r w:rsidR="00AF06CA" w:rsidRPr="00BD550B">
        <w:rPr>
          <w:sz w:val="24"/>
          <w:szCs w:val="24"/>
        </w:rPr>
        <w:t xml:space="preserve">ngagement cérébral </w:t>
      </w:r>
      <w:r w:rsidR="00AF06CA" w:rsidRPr="00BD550B">
        <w:rPr>
          <w:sz w:val="24"/>
          <w:szCs w:val="24"/>
        </w:rPr>
        <w:sym w:font="Wingdings" w:char="F0E0"/>
      </w:r>
      <w:r w:rsidRPr="00BD550B">
        <w:rPr>
          <w:sz w:val="24"/>
          <w:szCs w:val="24"/>
        </w:rPr>
        <w:t xml:space="preserve"> M</w:t>
      </w:r>
      <w:r w:rsidR="00AF06CA" w:rsidRPr="00BD550B">
        <w:rPr>
          <w:sz w:val="24"/>
          <w:szCs w:val="24"/>
        </w:rPr>
        <w:t>ort</w:t>
      </w:r>
    </w:p>
    <w:p w:rsidR="00AF06CA" w:rsidRPr="00BD550B" w:rsidRDefault="00AF06CA" w:rsidP="00E17066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Scanner :</w:t>
      </w:r>
    </w:p>
    <w:p w:rsidR="00AF06CA" w:rsidRPr="00BD550B" w:rsidRDefault="00BE5628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</w:t>
      </w:r>
      <w:r w:rsidRPr="00BD550B">
        <w:rPr>
          <w:sz w:val="24"/>
          <w:szCs w:val="24"/>
          <w:highlight w:val="yellow"/>
        </w:rPr>
        <w:t xml:space="preserve"> </w:t>
      </w:r>
      <w:r w:rsidR="00234A09" w:rsidRPr="00BD550B">
        <w:rPr>
          <w:sz w:val="24"/>
          <w:szCs w:val="24"/>
          <w:highlight w:val="yellow"/>
        </w:rPr>
        <w:t>Croissant</w:t>
      </w:r>
      <w:r w:rsidR="000313EC" w:rsidRPr="00BD550B">
        <w:rPr>
          <w:sz w:val="24"/>
          <w:szCs w:val="24"/>
          <w:highlight w:val="yellow"/>
        </w:rPr>
        <w:t xml:space="preserve"> </w:t>
      </w:r>
      <w:r w:rsidR="00234A09" w:rsidRPr="00BD550B">
        <w:rPr>
          <w:sz w:val="24"/>
          <w:szCs w:val="24"/>
          <w:highlight w:val="yellow"/>
        </w:rPr>
        <w:t>hyperdense</w:t>
      </w:r>
    </w:p>
    <w:p w:rsidR="00AF06CA" w:rsidRPr="00BD550B" w:rsidRDefault="00AF06CA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Traitement :</w:t>
      </w:r>
    </w:p>
    <w:p w:rsidR="00F162AD" w:rsidRPr="00BD550B" w:rsidRDefault="00F162AD" w:rsidP="00F162AD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Traitement anti-œdème</w:t>
      </w:r>
    </w:p>
    <w:p w:rsidR="00AF06CA" w:rsidRPr="00BD550B" w:rsidRDefault="00BE5628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Volet crânien (</w:t>
      </w:r>
      <w:r w:rsidR="00AF06CA" w:rsidRPr="00BD550B">
        <w:rPr>
          <w:sz w:val="24"/>
          <w:szCs w:val="24"/>
        </w:rPr>
        <w:t>ouvrir le crane</w:t>
      </w:r>
      <w:r w:rsidRPr="00BD550B">
        <w:rPr>
          <w:sz w:val="24"/>
          <w:szCs w:val="24"/>
        </w:rPr>
        <w:t>)</w:t>
      </w:r>
    </w:p>
    <w:p w:rsidR="00062BCF" w:rsidRPr="00BD550B" w:rsidRDefault="00BE5628" w:rsidP="0041763A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AF06CA" w:rsidRPr="00BD550B">
        <w:rPr>
          <w:sz w:val="24"/>
          <w:szCs w:val="24"/>
        </w:rPr>
        <w:t>Evacuation de l’hématome</w:t>
      </w:r>
    </w:p>
    <w:p w:rsidR="002F7D5D" w:rsidRPr="00BD550B" w:rsidRDefault="002F7D5D" w:rsidP="0041763A">
      <w:pPr>
        <w:spacing w:after="0"/>
        <w:rPr>
          <w:sz w:val="24"/>
          <w:szCs w:val="24"/>
        </w:rPr>
      </w:pPr>
    </w:p>
    <w:p w:rsidR="002F7D5D" w:rsidRDefault="002F7D5D" w:rsidP="0041763A">
      <w:pPr>
        <w:spacing w:after="0"/>
      </w:pPr>
    </w:p>
    <w:p w:rsidR="002F7D5D" w:rsidRDefault="002F7D5D" w:rsidP="0041763A">
      <w:pPr>
        <w:spacing w:after="0"/>
      </w:pPr>
    </w:p>
    <w:p w:rsidR="002F7D5D" w:rsidRDefault="002F7D5D" w:rsidP="0041763A">
      <w:pPr>
        <w:spacing w:after="0"/>
      </w:pPr>
    </w:p>
    <w:p w:rsidR="002F7D5D" w:rsidRDefault="002F7D5D" w:rsidP="0041763A">
      <w:pPr>
        <w:spacing w:after="0"/>
      </w:pPr>
    </w:p>
    <w:p w:rsidR="002F7D5D" w:rsidRDefault="002F7D5D" w:rsidP="0041763A">
      <w:pPr>
        <w:spacing w:after="0"/>
      </w:pPr>
    </w:p>
    <w:p w:rsidR="00BE5628" w:rsidRDefault="00BE5628" w:rsidP="0041763A">
      <w:pPr>
        <w:spacing w:after="0"/>
      </w:pPr>
    </w:p>
    <w:p w:rsidR="00AF06CA" w:rsidRPr="00BD550B" w:rsidRDefault="00B0227C" w:rsidP="0041763A">
      <w:pPr>
        <w:spacing w:after="0"/>
        <w:rPr>
          <w:b/>
          <w:bCs/>
          <w:sz w:val="28"/>
          <w:szCs w:val="28"/>
          <w:u w:val="double"/>
        </w:rPr>
      </w:pPr>
      <w:r w:rsidRPr="00BD550B">
        <w:rPr>
          <w:b/>
          <w:bCs/>
          <w:sz w:val="28"/>
          <w:szCs w:val="28"/>
          <w:u w:val="double"/>
        </w:rPr>
        <w:t>HEMATOME SOUS-</w:t>
      </w:r>
      <w:r w:rsidR="00CF0079" w:rsidRPr="00BD550B">
        <w:rPr>
          <w:b/>
          <w:bCs/>
          <w:sz w:val="28"/>
          <w:szCs w:val="28"/>
          <w:u w:val="double"/>
        </w:rPr>
        <w:t>DURAL CHRONIQUE :</w:t>
      </w:r>
    </w:p>
    <w:p w:rsidR="00FF0997" w:rsidRPr="00BD550B" w:rsidRDefault="009136E8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 xml:space="preserve">Lésion </w:t>
      </w:r>
      <w:r w:rsidR="00FF0997" w:rsidRPr="00BD550B">
        <w:rPr>
          <w:b/>
          <w:bCs/>
          <w:sz w:val="24"/>
          <w:szCs w:val="24"/>
          <w:u w:val="single"/>
        </w:rPr>
        <w:t>:</w:t>
      </w:r>
    </w:p>
    <w:p w:rsidR="00EB73E6" w:rsidRPr="00BD550B" w:rsidRDefault="00FF0997" w:rsidP="00EB73E6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AF06CA" w:rsidRPr="00BD550B">
        <w:rPr>
          <w:sz w:val="24"/>
          <w:szCs w:val="24"/>
        </w:rPr>
        <w:t>Epanchement de sang entre la dure-mère et l’arachnoïde, augmente progressivement</w:t>
      </w:r>
    </w:p>
    <w:p w:rsidR="00A75D62" w:rsidRPr="00BD550B" w:rsidRDefault="00A75D62" w:rsidP="00EB73E6">
      <w:pPr>
        <w:spacing w:after="0"/>
        <w:rPr>
          <w:b/>
          <w:bCs/>
          <w:color w:val="FF0000"/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Pr="00BD550B">
        <w:rPr>
          <w:b/>
          <w:bCs/>
          <w:color w:val="FF0000"/>
          <w:sz w:val="24"/>
          <w:szCs w:val="24"/>
        </w:rPr>
        <w:t>Peut être bilatéral</w:t>
      </w:r>
    </w:p>
    <w:p w:rsidR="00AF06CA" w:rsidRPr="00BD550B" w:rsidRDefault="0045501E" w:rsidP="0041763A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Facteurs de risque ++++++++</w:t>
      </w:r>
    </w:p>
    <w:p w:rsidR="00AF06CA" w:rsidRPr="00BD550B" w:rsidRDefault="00AF06CA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Sujet âgé</w:t>
      </w:r>
    </w:p>
    <w:p w:rsidR="00AF06CA" w:rsidRPr="00BD550B" w:rsidRDefault="00AF06CA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Anticoagulant</w:t>
      </w:r>
      <w:r w:rsidR="00FF0997" w:rsidRPr="00BD550B">
        <w:rPr>
          <w:sz w:val="24"/>
          <w:szCs w:val="24"/>
        </w:rPr>
        <w:t>s</w:t>
      </w:r>
    </w:p>
    <w:p w:rsidR="00AF06CA" w:rsidRPr="00BD550B" w:rsidRDefault="00AF06CA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Ethylisme</w:t>
      </w:r>
    </w:p>
    <w:p w:rsidR="00C32CAE" w:rsidRPr="00BD550B" w:rsidRDefault="00AF06CA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Déshydratation</w:t>
      </w:r>
    </w:p>
    <w:p w:rsidR="00AF06CA" w:rsidRPr="00BD550B" w:rsidRDefault="00AF06CA" w:rsidP="0045501E">
      <w:pPr>
        <w:spacing w:after="0"/>
        <w:rPr>
          <w:b/>
          <w:bCs/>
          <w:sz w:val="24"/>
          <w:szCs w:val="24"/>
          <w:u w:val="single"/>
        </w:rPr>
      </w:pPr>
      <w:r w:rsidRPr="00BD550B">
        <w:rPr>
          <w:b/>
          <w:bCs/>
          <w:sz w:val="24"/>
          <w:szCs w:val="24"/>
          <w:u w:val="single"/>
        </w:rPr>
        <w:t>Clinique :</w:t>
      </w:r>
    </w:p>
    <w:p w:rsidR="00FF0997" w:rsidRPr="00BD550B" w:rsidRDefault="007C3676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FF0997" w:rsidRPr="00BD550B">
        <w:rPr>
          <w:sz w:val="24"/>
          <w:szCs w:val="24"/>
        </w:rPr>
        <w:t>Traumatisme souvent minime</w:t>
      </w:r>
      <w:r w:rsidR="00EB73E6" w:rsidRPr="00BD550B">
        <w:rPr>
          <w:sz w:val="24"/>
          <w:szCs w:val="24"/>
        </w:rPr>
        <w:t xml:space="preserve"> chez sujet âgé</w:t>
      </w:r>
    </w:p>
    <w:p w:rsidR="007C3676" w:rsidRPr="00BD550B" w:rsidRDefault="007C3676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234A09" w:rsidRPr="00BD550B">
        <w:rPr>
          <w:sz w:val="24"/>
          <w:szCs w:val="24"/>
        </w:rPr>
        <w:t xml:space="preserve">Apparition </w:t>
      </w:r>
      <w:r w:rsidR="00234A09" w:rsidRPr="00BD550B">
        <w:rPr>
          <w:b/>
          <w:bCs/>
          <w:color w:val="FF0000"/>
          <w:sz w:val="24"/>
          <w:szCs w:val="24"/>
        </w:rPr>
        <w:t>progressive</w:t>
      </w:r>
      <w:r w:rsidR="00234A09" w:rsidRPr="00BD550B">
        <w:rPr>
          <w:sz w:val="24"/>
          <w:szCs w:val="24"/>
        </w:rPr>
        <w:t xml:space="preserve"> des signes</w:t>
      </w:r>
      <w:r w:rsidR="00EB73E6" w:rsidRPr="00BD550B">
        <w:rPr>
          <w:sz w:val="24"/>
          <w:szCs w:val="24"/>
        </w:rPr>
        <w:t xml:space="preserve"> </w:t>
      </w:r>
      <w:r w:rsidR="001F596E" w:rsidRPr="00BD550B">
        <w:rPr>
          <w:sz w:val="24"/>
          <w:szCs w:val="24"/>
        </w:rPr>
        <w:t>après plusieurs semaines</w:t>
      </w:r>
      <w:r w:rsidR="00EB73E6" w:rsidRPr="00BD550B">
        <w:rPr>
          <w:sz w:val="24"/>
          <w:szCs w:val="24"/>
        </w:rPr>
        <w:t xml:space="preserve"> (en moyenne 6 semaines)</w:t>
      </w:r>
    </w:p>
    <w:p w:rsidR="007C3676" w:rsidRPr="00BD550B" w:rsidRDefault="007C3676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S</w:t>
      </w:r>
      <w:r w:rsidR="00AF06CA" w:rsidRPr="00BD550B">
        <w:rPr>
          <w:sz w:val="24"/>
          <w:szCs w:val="24"/>
        </w:rPr>
        <w:t>ignes d’HIC, altération de la conscience, déficit moteur</w:t>
      </w:r>
      <w:r w:rsidR="00C30748" w:rsidRPr="00BD550B">
        <w:rPr>
          <w:sz w:val="24"/>
          <w:szCs w:val="24"/>
        </w:rPr>
        <w:t>, troubles mentaux</w:t>
      </w:r>
    </w:p>
    <w:p w:rsidR="00AF06CA" w:rsidRPr="00BD550B" w:rsidRDefault="007C3676" w:rsidP="0045501E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E</w:t>
      </w:r>
      <w:r w:rsidR="00AF06CA" w:rsidRPr="00BD550B">
        <w:rPr>
          <w:sz w:val="24"/>
          <w:szCs w:val="24"/>
        </w:rPr>
        <w:t xml:space="preserve">ngagement cérébral </w:t>
      </w:r>
      <w:r w:rsidR="00AF06CA" w:rsidRPr="00BD550B">
        <w:rPr>
          <w:sz w:val="24"/>
          <w:szCs w:val="24"/>
        </w:rPr>
        <w:sym w:font="Wingdings" w:char="F0E0"/>
      </w:r>
      <w:r w:rsidRPr="00BD550B">
        <w:rPr>
          <w:sz w:val="24"/>
          <w:szCs w:val="24"/>
        </w:rPr>
        <w:t xml:space="preserve"> M</w:t>
      </w:r>
      <w:r w:rsidR="00AF06CA" w:rsidRPr="00BD550B">
        <w:rPr>
          <w:sz w:val="24"/>
          <w:szCs w:val="24"/>
        </w:rPr>
        <w:t>ort</w:t>
      </w:r>
    </w:p>
    <w:p w:rsidR="00F07DB2" w:rsidRDefault="00F07DB2" w:rsidP="0041763A">
      <w:pPr>
        <w:spacing w:after="0"/>
        <w:rPr>
          <w:b/>
          <w:bCs/>
          <w:sz w:val="24"/>
          <w:szCs w:val="24"/>
          <w:u w:val="single"/>
        </w:rPr>
      </w:pPr>
    </w:p>
    <w:p w:rsidR="00AF06CA" w:rsidRPr="007C3676" w:rsidRDefault="0095088D" w:rsidP="0041763A">
      <w:pPr>
        <w:spacing w:after="0"/>
        <w:rPr>
          <w:b/>
          <w:bCs/>
          <w:sz w:val="24"/>
          <w:szCs w:val="24"/>
          <w:u w:val="single"/>
        </w:rPr>
      </w:pPr>
      <w:r w:rsidRPr="0095088D">
        <w:rPr>
          <w:noProof/>
          <w:highlight w:val="yellow"/>
          <w:lang w:eastAsia="fr-FR"/>
        </w:rPr>
        <w:pict>
          <v:shape id="_x0000_s1027" type="#_x0000_t202" style="position:absolute;margin-left:193.05pt;margin-top:.1pt;width:298.85pt;height:38.8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">
            <v:textbox style="mso-fit-shape-to-text:t">
              <w:txbxContent>
                <w:p w:rsidR="00EF1A12" w:rsidRPr="00EF1A12" w:rsidRDefault="003F64FB" w:rsidP="00EF1A12">
                  <w:pPr>
                    <w:spacing w:after="0"/>
                    <w:rPr>
                      <w:b/>
                      <w:bCs/>
                      <w:u w:val="single"/>
                    </w:rPr>
                  </w:pPr>
                  <w:r w:rsidRPr="00EF1A12">
                    <w:rPr>
                      <w:b/>
                      <w:bCs/>
                      <w:u w:val="single"/>
                    </w:rPr>
                    <w:t xml:space="preserve">L’hématome </w:t>
                  </w:r>
                  <w:r w:rsidR="00EF1A12" w:rsidRPr="00EF1A12">
                    <w:rPr>
                      <w:b/>
                      <w:bCs/>
                      <w:u w:val="single"/>
                    </w:rPr>
                    <w:t>au scanner :</w:t>
                  </w:r>
                </w:p>
                <w:p w:rsidR="003F64FB" w:rsidRPr="00EF1A12" w:rsidRDefault="00EF1A12" w:rsidP="00EF1A12">
                  <w:pPr>
                    <w:spacing w:after="0"/>
                  </w:pPr>
                  <w:r w:rsidRPr="00EF1A12">
                    <w:t>H</w:t>
                  </w:r>
                  <w:r w:rsidR="003F64FB" w:rsidRPr="00EF1A12">
                    <w:t>yperdense au début, puis isodense, puis hypodense</w:t>
                  </w:r>
                </w:p>
              </w:txbxContent>
            </v:textbox>
          </v:shape>
        </w:pict>
      </w:r>
      <w:r w:rsidR="00AF06CA" w:rsidRPr="0057689E">
        <w:rPr>
          <w:b/>
          <w:bCs/>
          <w:sz w:val="24"/>
          <w:szCs w:val="24"/>
          <w:highlight w:val="yellow"/>
          <w:u w:val="single"/>
        </w:rPr>
        <w:t>Scanner :</w:t>
      </w:r>
    </w:p>
    <w:p w:rsidR="00EB73E6" w:rsidRDefault="00B0227C" w:rsidP="00DA2468">
      <w:pPr>
        <w:spacing w:after="0"/>
      </w:pPr>
      <w:r>
        <w:t xml:space="preserve">- </w:t>
      </w:r>
      <w:r w:rsidR="00EB73E6">
        <w:t xml:space="preserve">Croissant de lune </w:t>
      </w:r>
      <w:r w:rsidR="00F50041">
        <w:t>hypo dense</w:t>
      </w:r>
    </w:p>
    <w:p w:rsidR="00AF06CA" w:rsidRPr="007C3676" w:rsidRDefault="00AF06CA" w:rsidP="0041763A">
      <w:pPr>
        <w:spacing w:after="0"/>
        <w:rPr>
          <w:b/>
          <w:bCs/>
          <w:sz w:val="24"/>
          <w:szCs w:val="24"/>
          <w:u w:val="single"/>
        </w:rPr>
      </w:pPr>
      <w:r w:rsidRPr="007C3676">
        <w:rPr>
          <w:b/>
          <w:bCs/>
          <w:sz w:val="24"/>
          <w:szCs w:val="24"/>
          <w:u w:val="single"/>
        </w:rPr>
        <w:t>Traitement :</w:t>
      </w:r>
    </w:p>
    <w:p w:rsidR="00AF06CA" w:rsidRDefault="00F522BD" w:rsidP="0098213D">
      <w:pPr>
        <w:spacing w:after="0"/>
      </w:pPr>
      <w:r>
        <w:t xml:space="preserve">- </w:t>
      </w:r>
      <w:r w:rsidR="00AF06CA">
        <w:t>Evacuation de l’hématome</w:t>
      </w:r>
    </w:p>
    <w:p w:rsidR="0098213D" w:rsidRDefault="0098213D" w:rsidP="0098213D">
      <w:pPr>
        <w:spacing w:after="0"/>
      </w:pPr>
      <w:r>
        <w:t>- Traitement anti-œdème</w:t>
      </w:r>
    </w:p>
    <w:p w:rsidR="0098213D" w:rsidRDefault="0098213D" w:rsidP="0098213D">
      <w:pPr>
        <w:spacing w:after="0"/>
      </w:pPr>
      <w:r>
        <w:t>- Trou de trépan</w:t>
      </w:r>
    </w:p>
    <w:p w:rsidR="00F522BD" w:rsidRDefault="00F522BD" w:rsidP="0041763A">
      <w:pPr>
        <w:spacing w:after="0"/>
      </w:pPr>
    </w:p>
    <w:p w:rsidR="00AF06CA" w:rsidRPr="00BD550B" w:rsidRDefault="00CF0079" w:rsidP="00B5738C">
      <w:pPr>
        <w:spacing w:after="0"/>
        <w:rPr>
          <w:b/>
          <w:bCs/>
          <w:sz w:val="28"/>
          <w:szCs w:val="28"/>
          <w:u w:val="double"/>
        </w:rPr>
      </w:pPr>
      <w:r w:rsidRPr="00BD550B">
        <w:rPr>
          <w:b/>
          <w:bCs/>
          <w:sz w:val="28"/>
          <w:szCs w:val="28"/>
          <w:u w:val="double"/>
        </w:rPr>
        <w:t>COMMOTION CEREBRAL :</w:t>
      </w:r>
    </w:p>
    <w:p w:rsidR="00564FB7" w:rsidRPr="00564FB7" w:rsidRDefault="00564FB7" w:rsidP="00B5738C">
      <w:pPr>
        <w:spacing w:after="0"/>
        <w:rPr>
          <w:b/>
          <w:bCs/>
          <w:sz w:val="24"/>
          <w:szCs w:val="24"/>
          <w:u w:val="single"/>
        </w:rPr>
      </w:pPr>
      <w:r w:rsidRPr="00564FB7">
        <w:rPr>
          <w:b/>
          <w:bCs/>
          <w:sz w:val="24"/>
          <w:szCs w:val="24"/>
          <w:u w:val="single"/>
        </w:rPr>
        <w:t>Lésion :</w:t>
      </w:r>
    </w:p>
    <w:p w:rsidR="00564FB7" w:rsidRPr="00BD550B" w:rsidRDefault="00702186" w:rsidP="00B5738C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>- Dysfonctionnement des cellules cérébrales après le choc</w:t>
      </w:r>
    </w:p>
    <w:p w:rsidR="009136E8" w:rsidRPr="00BD550B" w:rsidRDefault="00564FB7" w:rsidP="00B5738C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9136E8" w:rsidRPr="00BD550B">
        <w:rPr>
          <w:sz w:val="24"/>
          <w:szCs w:val="24"/>
          <w:highlight w:val="yellow"/>
        </w:rPr>
        <w:t xml:space="preserve">Pas de lésions </w:t>
      </w:r>
      <w:r w:rsidR="00702186" w:rsidRPr="00BD550B">
        <w:rPr>
          <w:sz w:val="24"/>
          <w:szCs w:val="24"/>
          <w:highlight w:val="yellow"/>
        </w:rPr>
        <w:t>cérébrales (la lésion de quelques cellules cérébrales est possible)</w:t>
      </w:r>
    </w:p>
    <w:p w:rsidR="00564FB7" w:rsidRPr="00564FB7" w:rsidRDefault="00564FB7" w:rsidP="00B5738C">
      <w:pPr>
        <w:spacing w:after="0"/>
        <w:rPr>
          <w:b/>
          <w:bCs/>
          <w:sz w:val="24"/>
          <w:szCs w:val="24"/>
          <w:u w:val="single"/>
        </w:rPr>
      </w:pPr>
      <w:r w:rsidRPr="00564FB7">
        <w:rPr>
          <w:b/>
          <w:bCs/>
          <w:sz w:val="24"/>
          <w:szCs w:val="24"/>
          <w:u w:val="single"/>
        </w:rPr>
        <w:t>Clinique :</w:t>
      </w:r>
    </w:p>
    <w:p w:rsidR="004466BA" w:rsidRPr="00BD550B" w:rsidRDefault="00564FB7" w:rsidP="00B5738C">
      <w:pPr>
        <w:spacing w:after="0"/>
        <w:rPr>
          <w:sz w:val="24"/>
          <w:szCs w:val="24"/>
        </w:rPr>
      </w:pPr>
      <w:r w:rsidRPr="00BD550B">
        <w:rPr>
          <w:sz w:val="24"/>
          <w:szCs w:val="24"/>
        </w:rPr>
        <w:t xml:space="preserve">- </w:t>
      </w:r>
      <w:r w:rsidR="004466BA" w:rsidRPr="00BD550B">
        <w:rPr>
          <w:sz w:val="24"/>
          <w:szCs w:val="24"/>
        </w:rPr>
        <w:t>Perte de connaissance brève</w:t>
      </w:r>
      <w:r w:rsidR="00BD550B" w:rsidRPr="00BD550B">
        <w:rPr>
          <w:sz w:val="24"/>
          <w:szCs w:val="24"/>
        </w:rPr>
        <w:t xml:space="preserve"> +++++++</w:t>
      </w:r>
    </w:p>
    <w:p w:rsidR="00564FB7" w:rsidRPr="00564FB7" w:rsidRDefault="004466BA" w:rsidP="00B5738C">
      <w:pPr>
        <w:spacing w:after="0"/>
        <w:rPr>
          <w:b/>
          <w:bCs/>
          <w:sz w:val="24"/>
          <w:szCs w:val="24"/>
          <w:u w:val="single"/>
        </w:rPr>
      </w:pPr>
      <w:r w:rsidRPr="00564FB7">
        <w:rPr>
          <w:b/>
          <w:bCs/>
          <w:sz w:val="24"/>
          <w:szCs w:val="24"/>
          <w:u w:val="single"/>
        </w:rPr>
        <w:t>Scanner</w:t>
      </w:r>
      <w:r w:rsidR="00564FB7" w:rsidRPr="00564FB7">
        <w:rPr>
          <w:b/>
          <w:bCs/>
          <w:sz w:val="24"/>
          <w:szCs w:val="24"/>
          <w:u w:val="single"/>
        </w:rPr>
        <w:t> :</w:t>
      </w:r>
    </w:p>
    <w:p w:rsidR="004466BA" w:rsidRDefault="00564FB7" w:rsidP="00B5738C">
      <w:pPr>
        <w:spacing w:after="0"/>
      </w:pPr>
      <w:r>
        <w:t xml:space="preserve">- </w:t>
      </w:r>
      <w:r w:rsidR="00E26A37">
        <w:t xml:space="preserve"> </w:t>
      </w:r>
      <w:r w:rsidR="00E26A37" w:rsidRPr="00BD550B">
        <w:rPr>
          <w:b/>
          <w:bCs/>
          <w:sz w:val="24"/>
          <w:szCs w:val="24"/>
        </w:rPr>
        <w:t>N</w:t>
      </w:r>
      <w:r w:rsidR="004466BA" w:rsidRPr="00BD550B">
        <w:rPr>
          <w:b/>
          <w:bCs/>
          <w:sz w:val="24"/>
          <w:szCs w:val="24"/>
        </w:rPr>
        <w:t>ormal</w:t>
      </w:r>
    </w:p>
    <w:p w:rsidR="00E5341F" w:rsidRDefault="00E5341F" w:rsidP="0041763A">
      <w:pPr>
        <w:spacing w:after="0"/>
        <w:rPr>
          <w:b/>
          <w:bCs/>
          <w:sz w:val="28"/>
          <w:szCs w:val="28"/>
          <w:u w:val="single"/>
        </w:rPr>
      </w:pPr>
    </w:p>
    <w:p w:rsidR="004466BA" w:rsidRPr="002A0267" w:rsidRDefault="00CF0079" w:rsidP="00B5738C">
      <w:pPr>
        <w:spacing w:after="0"/>
        <w:rPr>
          <w:b/>
          <w:bCs/>
          <w:sz w:val="28"/>
          <w:szCs w:val="28"/>
          <w:u w:val="double"/>
        </w:rPr>
      </w:pPr>
      <w:r w:rsidRPr="002A0267">
        <w:rPr>
          <w:b/>
          <w:bCs/>
          <w:sz w:val="28"/>
          <w:szCs w:val="28"/>
          <w:u w:val="double"/>
        </w:rPr>
        <w:t>CONTUSION CEREBRALE :</w:t>
      </w:r>
    </w:p>
    <w:p w:rsidR="00E26A37" w:rsidRPr="002A0267" w:rsidRDefault="00E26A37" w:rsidP="00B5738C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Lésion :</w:t>
      </w:r>
    </w:p>
    <w:p w:rsidR="004466BA" w:rsidRPr="002A0267" w:rsidRDefault="00E26A37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="004466BA" w:rsidRPr="002A0267">
        <w:rPr>
          <w:sz w:val="24"/>
          <w:szCs w:val="24"/>
        </w:rPr>
        <w:t>Il existe des lé</w:t>
      </w:r>
      <w:r w:rsidR="0087510A" w:rsidRPr="002A0267">
        <w:rPr>
          <w:sz w:val="24"/>
          <w:szCs w:val="24"/>
        </w:rPr>
        <w:t>sions anatomiques du cerveau : n</w:t>
      </w:r>
      <w:r w:rsidR="004466BA" w:rsidRPr="002A0267">
        <w:rPr>
          <w:sz w:val="24"/>
          <w:szCs w:val="24"/>
        </w:rPr>
        <w:t xml:space="preserve">écrose </w:t>
      </w:r>
      <w:r w:rsidR="005B3BB1" w:rsidRPr="002A0267">
        <w:rPr>
          <w:sz w:val="24"/>
          <w:szCs w:val="24"/>
        </w:rPr>
        <w:t>hémorragique</w:t>
      </w:r>
      <w:r w:rsidR="0087510A" w:rsidRPr="002A0267">
        <w:rPr>
          <w:sz w:val="24"/>
          <w:szCs w:val="24"/>
        </w:rPr>
        <w:t xml:space="preserve"> et œdème</w:t>
      </w:r>
    </w:p>
    <w:p w:rsidR="00146F51" w:rsidRPr="002A0267" w:rsidRDefault="00146F51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Pr="002A0267">
        <w:rPr>
          <w:sz w:val="24"/>
          <w:szCs w:val="24"/>
          <w:highlight w:val="yellow"/>
        </w:rPr>
        <w:t>Souvent foyers multiples</w:t>
      </w:r>
    </w:p>
    <w:p w:rsidR="00E26A37" w:rsidRPr="002A0267" w:rsidRDefault="00E26A37" w:rsidP="00B5738C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Clinique :</w:t>
      </w:r>
    </w:p>
    <w:p w:rsidR="0014030B" w:rsidRPr="002A0267" w:rsidRDefault="00E26A37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="0014030B" w:rsidRPr="002A0267">
        <w:rPr>
          <w:b/>
          <w:bCs/>
          <w:color w:val="FF0000"/>
          <w:sz w:val="24"/>
          <w:szCs w:val="24"/>
        </w:rPr>
        <w:t xml:space="preserve">Troubles de </w:t>
      </w:r>
      <w:r w:rsidRPr="002A0267">
        <w:rPr>
          <w:b/>
          <w:bCs/>
          <w:color w:val="FF0000"/>
          <w:sz w:val="24"/>
          <w:szCs w:val="24"/>
        </w:rPr>
        <w:t xml:space="preserve">la </w:t>
      </w:r>
      <w:r w:rsidR="0014030B" w:rsidRPr="002A0267">
        <w:rPr>
          <w:b/>
          <w:bCs/>
          <w:color w:val="FF0000"/>
          <w:sz w:val="24"/>
          <w:szCs w:val="24"/>
        </w:rPr>
        <w:t>conscience immédiats</w:t>
      </w:r>
      <w:r w:rsidR="0014030B" w:rsidRPr="002A0267">
        <w:rPr>
          <w:sz w:val="24"/>
          <w:szCs w:val="24"/>
        </w:rPr>
        <w:sym w:font="Wingdings" w:char="F0E0"/>
      </w:r>
      <w:r w:rsidRPr="002A0267">
        <w:rPr>
          <w:sz w:val="24"/>
          <w:szCs w:val="24"/>
        </w:rPr>
        <w:t xml:space="preserve"> A</w:t>
      </w:r>
      <w:r w:rsidR="0014030B" w:rsidRPr="002A0267">
        <w:rPr>
          <w:sz w:val="24"/>
          <w:szCs w:val="24"/>
        </w:rPr>
        <w:t>ggravation progressive</w:t>
      </w:r>
    </w:p>
    <w:p w:rsidR="004466BA" w:rsidRPr="002A0267" w:rsidRDefault="00E26A37" w:rsidP="00B5738C">
      <w:pPr>
        <w:spacing w:after="0"/>
        <w:rPr>
          <w:b/>
          <w:bCs/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="004466BA" w:rsidRPr="002A0267">
        <w:rPr>
          <w:b/>
          <w:bCs/>
          <w:sz w:val="24"/>
          <w:szCs w:val="24"/>
        </w:rPr>
        <w:t>Signes de localisation</w:t>
      </w:r>
    </w:p>
    <w:p w:rsidR="00570E56" w:rsidRPr="002A0267" w:rsidRDefault="00456564" w:rsidP="00B5738C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Scanner :</w:t>
      </w:r>
    </w:p>
    <w:p w:rsidR="004466BA" w:rsidRPr="002A0267" w:rsidRDefault="00570E56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>- P</w:t>
      </w:r>
      <w:r w:rsidR="00456564" w:rsidRPr="002A0267">
        <w:rPr>
          <w:sz w:val="24"/>
          <w:szCs w:val="24"/>
        </w:rPr>
        <w:t>lusieurs lésions hyperdenses confluentes</w:t>
      </w:r>
    </w:p>
    <w:p w:rsidR="00456564" w:rsidRDefault="00570E56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>- 48H</w:t>
      </w:r>
      <w:r w:rsidR="00456564" w:rsidRPr="002A0267">
        <w:rPr>
          <w:sz w:val="24"/>
          <w:szCs w:val="24"/>
        </w:rPr>
        <w:t xml:space="preserve"> après : apparition de l’œdème autour de la lésion (hypodensité)</w:t>
      </w:r>
    </w:p>
    <w:p w:rsidR="00DA2468" w:rsidRDefault="00DA2468" w:rsidP="0041763A">
      <w:pPr>
        <w:spacing w:after="0"/>
        <w:rPr>
          <w:b/>
          <w:bCs/>
          <w:sz w:val="24"/>
          <w:szCs w:val="24"/>
          <w:u w:val="single"/>
        </w:rPr>
      </w:pPr>
    </w:p>
    <w:p w:rsidR="00570E56" w:rsidRPr="002A0267" w:rsidRDefault="001279D3" w:rsidP="00B5738C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Traitement :</w:t>
      </w:r>
    </w:p>
    <w:p w:rsidR="00E9100A" w:rsidRPr="002A0267" w:rsidRDefault="00E9100A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Pr="002A0267">
        <w:rPr>
          <w:sz w:val="24"/>
          <w:szCs w:val="24"/>
          <w:highlight w:val="yellow"/>
        </w:rPr>
        <w:t>Traitement anti-œdème</w:t>
      </w:r>
      <w:r w:rsidR="00FE3CDD" w:rsidRPr="002A0267">
        <w:rPr>
          <w:sz w:val="24"/>
          <w:szCs w:val="24"/>
          <w:highlight w:val="yellow"/>
        </w:rPr>
        <w:t xml:space="preserve"> ++++++</w:t>
      </w:r>
    </w:p>
    <w:p w:rsidR="001279D3" w:rsidRPr="002A0267" w:rsidRDefault="00CB1863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>- C</w:t>
      </w:r>
      <w:r w:rsidR="00E9100A" w:rsidRPr="002A0267">
        <w:rPr>
          <w:sz w:val="24"/>
          <w:szCs w:val="24"/>
        </w:rPr>
        <w:t>hirurgie</w:t>
      </w:r>
    </w:p>
    <w:p w:rsidR="004462C2" w:rsidRPr="002A0267" w:rsidRDefault="00E55A0C" w:rsidP="00B5738C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- </w:t>
      </w:r>
      <w:r w:rsidRPr="002A0267">
        <w:rPr>
          <w:sz w:val="24"/>
          <w:szCs w:val="24"/>
          <w:highlight w:val="yellow"/>
        </w:rPr>
        <w:t>Le pronostic chez l’enfant est meilleur</w:t>
      </w:r>
    </w:p>
    <w:p w:rsidR="00DA2468" w:rsidRDefault="00DA2468" w:rsidP="0041763A">
      <w:pPr>
        <w:spacing w:after="0"/>
        <w:rPr>
          <w:b/>
          <w:bCs/>
          <w:sz w:val="28"/>
          <w:szCs w:val="28"/>
          <w:u w:val="double"/>
        </w:rPr>
      </w:pPr>
    </w:p>
    <w:p w:rsidR="00326A53" w:rsidRPr="002A0267" w:rsidRDefault="00CF0079" w:rsidP="0041763A">
      <w:pPr>
        <w:spacing w:after="0"/>
        <w:rPr>
          <w:b/>
          <w:bCs/>
          <w:sz w:val="28"/>
          <w:szCs w:val="28"/>
          <w:u w:val="double"/>
        </w:rPr>
      </w:pPr>
      <w:r w:rsidRPr="002A0267">
        <w:rPr>
          <w:b/>
          <w:bCs/>
          <w:sz w:val="28"/>
          <w:szCs w:val="28"/>
          <w:u w:val="double"/>
        </w:rPr>
        <w:t>ATTRITION CEREBRALE :</w:t>
      </w:r>
    </w:p>
    <w:p w:rsidR="00C32CAE" w:rsidRPr="002A0267" w:rsidRDefault="00570E56" w:rsidP="002A0267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C’est </w:t>
      </w:r>
      <w:r w:rsidR="007113F5" w:rsidRPr="002A0267">
        <w:rPr>
          <w:sz w:val="24"/>
          <w:szCs w:val="24"/>
        </w:rPr>
        <w:t>une b</w:t>
      </w:r>
      <w:r w:rsidR="00326A53" w:rsidRPr="002A0267">
        <w:rPr>
          <w:sz w:val="24"/>
          <w:szCs w:val="24"/>
        </w:rPr>
        <w:t>ouillie cérébrale</w:t>
      </w:r>
    </w:p>
    <w:p w:rsidR="004462C2" w:rsidRDefault="004462C2" w:rsidP="0041763A">
      <w:pPr>
        <w:spacing w:after="0"/>
      </w:pPr>
    </w:p>
    <w:p w:rsidR="0033253A" w:rsidRPr="002A0267" w:rsidRDefault="0033253A" w:rsidP="0033253A">
      <w:pPr>
        <w:spacing w:after="0"/>
        <w:rPr>
          <w:b/>
          <w:bCs/>
          <w:sz w:val="28"/>
          <w:szCs w:val="28"/>
          <w:u w:val="double"/>
        </w:rPr>
      </w:pPr>
      <w:r w:rsidRPr="002A0267">
        <w:rPr>
          <w:b/>
          <w:bCs/>
          <w:sz w:val="28"/>
          <w:szCs w:val="28"/>
          <w:u w:val="double"/>
        </w:rPr>
        <w:t>HEMATOME INTRACEREBRAL :</w:t>
      </w:r>
    </w:p>
    <w:p w:rsidR="0033253A" w:rsidRPr="002A0267" w:rsidRDefault="0033253A" w:rsidP="003325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Lésion :</w:t>
      </w:r>
    </w:p>
    <w:p w:rsidR="0033253A" w:rsidRPr="002A0267" w:rsidRDefault="0033253A" w:rsidP="003325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Contusion hémorragique du parenchyme cérébral</w:t>
      </w:r>
    </w:p>
    <w:p w:rsidR="0033253A" w:rsidRPr="002A0267" w:rsidRDefault="0033253A" w:rsidP="003325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Clinique :</w:t>
      </w:r>
    </w:p>
    <w:p w:rsidR="0033253A" w:rsidRPr="002A0267" w:rsidRDefault="0033253A" w:rsidP="003325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Traumatisme important</w:t>
      </w:r>
    </w:p>
    <w:p w:rsidR="0033253A" w:rsidRPr="002A0267" w:rsidRDefault="0033253A" w:rsidP="003325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</w:t>
      </w:r>
      <w:r w:rsidRPr="002A0267">
        <w:rPr>
          <w:sz w:val="24"/>
          <w:szCs w:val="24"/>
          <w:highlight w:val="yellow"/>
        </w:rPr>
        <w:t>Pas d’intervalle libre</w:t>
      </w:r>
    </w:p>
    <w:p w:rsidR="0033253A" w:rsidRPr="002A0267" w:rsidRDefault="0033253A" w:rsidP="003325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Altération</w:t>
      </w:r>
      <w:r w:rsidR="00207E2A" w:rsidRPr="002A0267">
        <w:rPr>
          <w:sz w:val="24"/>
          <w:szCs w:val="24"/>
        </w:rPr>
        <w:t xml:space="preserve"> de la conscience, signes de localisation</w:t>
      </w:r>
    </w:p>
    <w:p w:rsidR="0033253A" w:rsidRPr="002A0267" w:rsidRDefault="0033253A" w:rsidP="003325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Scanner :</w:t>
      </w:r>
    </w:p>
    <w:p w:rsidR="0033253A" w:rsidRPr="002A0267" w:rsidRDefault="0033253A" w:rsidP="003325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Hyperdensité intra-parenchymateuse, hétérogène, mal limité</w:t>
      </w:r>
    </w:p>
    <w:p w:rsidR="00CB1863" w:rsidRPr="002A0267" w:rsidRDefault="0033253A" w:rsidP="00CB1863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Entourée par une zone hypodense (l’œdème)</w:t>
      </w:r>
    </w:p>
    <w:p w:rsidR="0033253A" w:rsidRPr="002A0267" w:rsidRDefault="0033253A" w:rsidP="003325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Traitement :</w:t>
      </w:r>
    </w:p>
    <w:p w:rsidR="00C41F38" w:rsidRPr="002A0267" w:rsidRDefault="00C41F38" w:rsidP="00C41F38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Traitement anti-œdème</w:t>
      </w:r>
    </w:p>
    <w:p w:rsidR="0033253A" w:rsidRPr="002A0267" w:rsidRDefault="0033253A" w:rsidP="005B3BB1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Evacuation de l’hématome si l’effet de masse est important</w:t>
      </w:r>
    </w:p>
    <w:p w:rsidR="00337BD1" w:rsidRPr="00326A53" w:rsidRDefault="00337BD1" w:rsidP="005B3BB1">
      <w:pPr>
        <w:spacing w:after="0"/>
      </w:pPr>
    </w:p>
    <w:p w:rsidR="00447C3B" w:rsidRPr="002A0267" w:rsidRDefault="00CF0079" w:rsidP="0041763A">
      <w:pPr>
        <w:spacing w:after="0"/>
        <w:rPr>
          <w:b/>
          <w:bCs/>
          <w:sz w:val="28"/>
          <w:szCs w:val="28"/>
          <w:u w:val="double"/>
        </w:rPr>
      </w:pPr>
      <w:r w:rsidRPr="002A0267">
        <w:rPr>
          <w:b/>
          <w:bCs/>
          <w:sz w:val="28"/>
          <w:szCs w:val="28"/>
          <w:u w:val="double"/>
        </w:rPr>
        <w:t>EMBARRURE :</w:t>
      </w:r>
    </w:p>
    <w:p w:rsidR="007113F5" w:rsidRPr="002A0267" w:rsidRDefault="007113F5" w:rsidP="004176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Lésion :</w:t>
      </w:r>
    </w:p>
    <w:p w:rsidR="00F252C4" w:rsidRPr="002A0267" w:rsidRDefault="009E17CC" w:rsidP="004176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</w:t>
      </w:r>
      <w:r w:rsidR="00447C3B" w:rsidRPr="002A0267">
        <w:rPr>
          <w:sz w:val="24"/>
          <w:szCs w:val="24"/>
        </w:rPr>
        <w:t xml:space="preserve">Enfoncement de la voûte crânienne </w:t>
      </w:r>
      <w:r w:rsidR="00447C3B" w:rsidRPr="002A0267">
        <w:rPr>
          <w:sz w:val="24"/>
          <w:szCs w:val="24"/>
        </w:rPr>
        <w:sym w:font="Wingdings" w:char="F0E0"/>
      </w:r>
      <w:r w:rsidRPr="002A0267">
        <w:rPr>
          <w:sz w:val="24"/>
          <w:szCs w:val="24"/>
        </w:rPr>
        <w:t>L</w:t>
      </w:r>
      <w:r w:rsidR="00447C3B" w:rsidRPr="002A0267">
        <w:rPr>
          <w:sz w:val="24"/>
          <w:szCs w:val="24"/>
        </w:rPr>
        <w:t xml:space="preserve">ésion de l’artère méningée moyenne </w:t>
      </w:r>
      <w:r w:rsidR="00447C3B" w:rsidRPr="002A0267">
        <w:rPr>
          <w:sz w:val="24"/>
          <w:szCs w:val="24"/>
        </w:rPr>
        <w:sym w:font="Wingdings" w:char="F0E0"/>
      </w:r>
      <w:r w:rsidR="00447C3B" w:rsidRPr="002A0267">
        <w:rPr>
          <w:sz w:val="24"/>
          <w:szCs w:val="24"/>
        </w:rPr>
        <w:t xml:space="preserve"> HED</w:t>
      </w:r>
    </w:p>
    <w:p w:rsidR="00277E08" w:rsidRPr="002A0267" w:rsidRDefault="009E17CC" w:rsidP="0041763A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  C</w:t>
      </w:r>
      <w:r w:rsidR="00447C3B" w:rsidRPr="002A0267">
        <w:rPr>
          <w:sz w:val="24"/>
          <w:szCs w:val="24"/>
        </w:rPr>
        <w:t xml:space="preserve">ompression cérébrale </w:t>
      </w:r>
      <w:r w:rsidR="00447C3B" w:rsidRPr="002A0267">
        <w:rPr>
          <w:sz w:val="24"/>
          <w:szCs w:val="24"/>
        </w:rPr>
        <w:sym w:font="Wingdings" w:char="F0E0"/>
      </w:r>
      <w:r w:rsidRPr="002A0267">
        <w:rPr>
          <w:sz w:val="24"/>
          <w:szCs w:val="24"/>
        </w:rPr>
        <w:t xml:space="preserve"> D</w:t>
      </w:r>
      <w:r w:rsidR="00447C3B" w:rsidRPr="002A0267">
        <w:rPr>
          <w:sz w:val="24"/>
          <w:szCs w:val="24"/>
        </w:rPr>
        <w:t>éficit moteur</w:t>
      </w:r>
    </w:p>
    <w:p w:rsidR="009E17CC" w:rsidRPr="002A0267" w:rsidRDefault="00277E08" w:rsidP="0041763A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 xml:space="preserve">Traitement : </w:t>
      </w:r>
    </w:p>
    <w:p w:rsidR="002723D2" w:rsidRPr="002A0267" w:rsidRDefault="009E17CC" w:rsidP="0041763A">
      <w:pPr>
        <w:spacing w:after="0"/>
        <w:rPr>
          <w:sz w:val="24"/>
          <w:szCs w:val="24"/>
        </w:rPr>
      </w:pPr>
      <w:r w:rsidRPr="002A0267">
        <w:rPr>
          <w:b/>
          <w:bCs/>
          <w:sz w:val="24"/>
          <w:szCs w:val="24"/>
        </w:rPr>
        <w:t xml:space="preserve">   - C</w:t>
      </w:r>
      <w:r w:rsidR="002723D2" w:rsidRPr="002A0267">
        <w:rPr>
          <w:b/>
          <w:bCs/>
          <w:sz w:val="24"/>
          <w:szCs w:val="24"/>
        </w:rPr>
        <w:t>hirurgie</w:t>
      </w:r>
      <w:r w:rsidRPr="002A0267">
        <w:rPr>
          <w:b/>
          <w:bCs/>
          <w:sz w:val="24"/>
          <w:szCs w:val="24"/>
        </w:rPr>
        <w:t> </w:t>
      </w:r>
      <w:r w:rsidR="00447C3B" w:rsidRPr="002A0267">
        <w:rPr>
          <w:b/>
          <w:bCs/>
          <w:sz w:val="24"/>
          <w:szCs w:val="24"/>
        </w:rPr>
        <w:t>en</w:t>
      </w:r>
      <w:r w:rsidR="00507C67" w:rsidRPr="002A0267">
        <w:rPr>
          <w:b/>
          <w:bCs/>
          <w:sz w:val="24"/>
          <w:szCs w:val="24"/>
        </w:rPr>
        <w:t xml:space="preserve"> </w:t>
      </w:r>
      <w:r w:rsidR="0014030B" w:rsidRPr="002A0267">
        <w:rPr>
          <w:b/>
          <w:bCs/>
          <w:sz w:val="24"/>
          <w:szCs w:val="24"/>
        </w:rPr>
        <w:t>u</w:t>
      </w:r>
      <w:r w:rsidR="00447C3B" w:rsidRPr="002A0267">
        <w:rPr>
          <w:b/>
          <w:bCs/>
          <w:sz w:val="24"/>
          <w:szCs w:val="24"/>
        </w:rPr>
        <w:t>rgence</w:t>
      </w:r>
      <w:r w:rsidR="002723D2" w:rsidRPr="002A0267">
        <w:rPr>
          <w:b/>
          <w:bCs/>
          <w:sz w:val="24"/>
          <w:szCs w:val="24"/>
        </w:rPr>
        <w:t xml:space="preserve"> si :</w:t>
      </w:r>
      <w:r w:rsidRPr="002A0267">
        <w:rPr>
          <w:sz w:val="24"/>
          <w:szCs w:val="24"/>
        </w:rPr>
        <w:t> </w:t>
      </w:r>
      <w:r w:rsidR="002723D2" w:rsidRPr="002A0267">
        <w:rPr>
          <w:sz w:val="24"/>
          <w:szCs w:val="24"/>
        </w:rPr>
        <w:t>Ouverte</w:t>
      </w:r>
    </w:p>
    <w:p w:rsidR="002723D2" w:rsidRPr="002A0267" w:rsidRDefault="002723D2" w:rsidP="002723D2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   F</w:t>
      </w:r>
      <w:r w:rsidR="003515B4" w:rsidRPr="002A0267">
        <w:rPr>
          <w:sz w:val="24"/>
          <w:szCs w:val="24"/>
        </w:rPr>
        <w:t>ermée avec des signes neurologiques</w:t>
      </w:r>
    </w:p>
    <w:p w:rsidR="003515B4" w:rsidRPr="002A0267" w:rsidRDefault="003460DA" w:rsidP="002723D2">
      <w:pPr>
        <w:spacing w:after="0"/>
        <w:rPr>
          <w:sz w:val="24"/>
          <w:szCs w:val="24"/>
        </w:rPr>
      </w:pPr>
      <w:r w:rsidRPr="002A0267">
        <w:rPr>
          <w:b/>
          <w:bCs/>
          <w:sz w:val="24"/>
          <w:szCs w:val="24"/>
        </w:rPr>
        <w:t xml:space="preserve">   - Chirurgie d</w:t>
      </w:r>
      <w:r w:rsidR="003515B4" w:rsidRPr="002A0267">
        <w:rPr>
          <w:b/>
          <w:bCs/>
          <w:sz w:val="24"/>
          <w:szCs w:val="24"/>
        </w:rPr>
        <w:t>ifférée </w:t>
      </w:r>
      <w:r w:rsidR="002723D2" w:rsidRPr="002A0267">
        <w:rPr>
          <w:b/>
          <w:bCs/>
          <w:sz w:val="24"/>
          <w:szCs w:val="24"/>
        </w:rPr>
        <w:t>si :</w:t>
      </w:r>
      <w:r w:rsidR="002723D2" w:rsidRPr="002A0267">
        <w:rPr>
          <w:sz w:val="24"/>
          <w:szCs w:val="24"/>
        </w:rPr>
        <w:t xml:space="preserve"> F</w:t>
      </w:r>
      <w:r w:rsidR="003515B4" w:rsidRPr="002A0267">
        <w:rPr>
          <w:sz w:val="24"/>
          <w:szCs w:val="24"/>
        </w:rPr>
        <w:t>ermée sans signes neurologiques</w:t>
      </w:r>
    </w:p>
    <w:p w:rsidR="007113F5" w:rsidRDefault="007113F5" w:rsidP="007113F5">
      <w:pPr>
        <w:spacing w:after="0"/>
        <w:rPr>
          <w:rStyle w:val="Accentuation"/>
          <w:b/>
          <w:bCs/>
          <w:i w:val="0"/>
          <w:iCs w:val="0"/>
          <w:sz w:val="24"/>
          <w:szCs w:val="24"/>
          <w:u w:val="single"/>
        </w:rPr>
      </w:pPr>
    </w:p>
    <w:p w:rsidR="007113F5" w:rsidRPr="002A0267" w:rsidRDefault="007113F5" w:rsidP="007113F5">
      <w:pPr>
        <w:spacing w:after="0"/>
        <w:rPr>
          <w:rStyle w:val="Accentuation"/>
          <w:b/>
          <w:bCs/>
          <w:i w:val="0"/>
          <w:iCs w:val="0"/>
          <w:sz w:val="28"/>
          <w:szCs w:val="28"/>
          <w:u w:val="double"/>
        </w:rPr>
      </w:pPr>
      <w:r w:rsidRPr="002A0267">
        <w:rPr>
          <w:rStyle w:val="Accentuation"/>
          <w:b/>
          <w:bCs/>
          <w:i w:val="0"/>
          <w:iCs w:val="0"/>
          <w:sz w:val="28"/>
          <w:szCs w:val="28"/>
          <w:u w:val="double"/>
        </w:rPr>
        <w:t>PLAIES CRANIO</w:t>
      </w:r>
      <w:r w:rsidRPr="002A0267">
        <w:rPr>
          <w:rStyle w:val="st"/>
          <w:b/>
          <w:bCs/>
          <w:i/>
          <w:iCs/>
          <w:sz w:val="28"/>
          <w:szCs w:val="28"/>
          <w:u w:val="double"/>
        </w:rPr>
        <w:t>-</w:t>
      </w:r>
      <w:r w:rsidRPr="002A0267">
        <w:rPr>
          <w:rStyle w:val="Accentuation"/>
          <w:b/>
          <w:bCs/>
          <w:i w:val="0"/>
          <w:iCs w:val="0"/>
          <w:sz w:val="28"/>
          <w:szCs w:val="28"/>
          <w:u w:val="double"/>
        </w:rPr>
        <w:t>CEREBRALES :</w:t>
      </w:r>
    </w:p>
    <w:p w:rsidR="007113F5" w:rsidRPr="002A0267" w:rsidRDefault="007113F5" w:rsidP="007113F5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Lésion :</w:t>
      </w:r>
    </w:p>
    <w:p w:rsidR="007113F5" w:rsidRPr="002A0267" w:rsidRDefault="007113F5" w:rsidP="007113F5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Plaie cutanéo-crânienne</w:t>
      </w:r>
    </w:p>
    <w:p w:rsidR="007113F5" w:rsidRPr="002A0267" w:rsidRDefault="007113F5" w:rsidP="007113F5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Déchirure de la dure-mère</w:t>
      </w:r>
    </w:p>
    <w:p w:rsidR="004E6636" w:rsidRPr="002A0267" w:rsidRDefault="007113F5" w:rsidP="004E6636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Associée ou non à une plaie du cerveau</w:t>
      </w:r>
    </w:p>
    <w:p w:rsidR="007113F5" w:rsidRPr="002A0267" w:rsidRDefault="007113F5" w:rsidP="007113F5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Complications </w:t>
      </w:r>
      <w:proofErr w:type="gramStart"/>
      <w:r w:rsidRPr="002A0267">
        <w:rPr>
          <w:b/>
          <w:bCs/>
          <w:sz w:val="24"/>
          <w:szCs w:val="24"/>
          <w:u w:val="single"/>
        </w:rPr>
        <w:t>:</w:t>
      </w:r>
      <w:r w:rsidR="002A0267" w:rsidRPr="002A0267">
        <w:rPr>
          <w:b/>
          <w:bCs/>
          <w:sz w:val="24"/>
          <w:szCs w:val="24"/>
          <w:u w:val="single"/>
        </w:rPr>
        <w:t>+</w:t>
      </w:r>
      <w:proofErr w:type="gramEnd"/>
      <w:r w:rsidR="002A0267" w:rsidRPr="002A0267">
        <w:rPr>
          <w:b/>
          <w:bCs/>
          <w:sz w:val="24"/>
          <w:szCs w:val="24"/>
          <w:u w:val="single"/>
        </w:rPr>
        <w:t>+++</w:t>
      </w:r>
    </w:p>
    <w:p w:rsidR="007113F5" w:rsidRPr="002A0267" w:rsidRDefault="007113F5" w:rsidP="007113F5">
      <w:pPr>
        <w:spacing w:after="0"/>
        <w:rPr>
          <w:b/>
          <w:bCs/>
          <w:sz w:val="24"/>
          <w:szCs w:val="24"/>
        </w:rPr>
      </w:pPr>
      <w:r w:rsidRPr="002A0267">
        <w:rPr>
          <w:sz w:val="24"/>
          <w:szCs w:val="24"/>
        </w:rPr>
        <w:t xml:space="preserve">   </w:t>
      </w:r>
      <w:r w:rsidRPr="002A0267">
        <w:rPr>
          <w:b/>
          <w:bCs/>
          <w:sz w:val="24"/>
          <w:szCs w:val="24"/>
        </w:rPr>
        <w:t>- Infection</w:t>
      </w:r>
    </w:p>
    <w:p w:rsidR="007113F5" w:rsidRPr="002A0267" w:rsidRDefault="007113F5" w:rsidP="007113F5">
      <w:pPr>
        <w:spacing w:after="0"/>
        <w:rPr>
          <w:b/>
          <w:bCs/>
          <w:sz w:val="24"/>
          <w:szCs w:val="24"/>
        </w:rPr>
      </w:pPr>
      <w:r w:rsidRPr="002A0267">
        <w:rPr>
          <w:b/>
          <w:bCs/>
          <w:sz w:val="24"/>
          <w:szCs w:val="24"/>
        </w:rPr>
        <w:t xml:space="preserve">   - Epilepsie</w:t>
      </w:r>
    </w:p>
    <w:p w:rsidR="007113F5" w:rsidRPr="00DA2468" w:rsidRDefault="007113F5" w:rsidP="00DA2468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Traitement :</w:t>
      </w:r>
      <w:r w:rsidRPr="002A0267">
        <w:rPr>
          <w:sz w:val="24"/>
          <w:szCs w:val="24"/>
        </w:rPr>
        <w:t xml:space="preserve"> </w:t>
      </w:r>
      <w:r w:rsidRPr="002A0267">
        <w:rPr>
          <w:sz w:val="24"/>
          <w:szCs w:val="24"/>
          <w:highlight w:val="yellow"/>
        </w:rPr>
        <w:t>Chirurgical en urgence</w:t>
      </w:r>
    </w:p>
    <w:p w:rsidR="007113F5" w:rsidRPr="002A0267" w:rsidRDefault="007113F5" w:rsidP="0041763A">
      <w:pPr>
        <w:spacing w:after="0"/>
        <w:rPr>
          <w:sz w:val="24"/>
          <w:szCs w:val="24"/>
        </w:rPr>
      </w:pPr>
    </w:p>
    <w:p w:rsidR="00E462FB" w:rsidRPr="002A0267" w:rsidRDefault="00502246" w:rsidP="0041763A">
      <w:pPr>
        <w:spacing w:after="0"/>
        <w:rPr>
          <w:b/>
          <w:bCs/>
          <w:sz w:val="28"/>
          <w:szCs w:val="28"/>
          <w:u w:val="double"/>
        </w:rPr>
      </w:pPr>
      <w:r w:rsidRPr="002A0267">
        <w:rPr>
          <w:b/>
          <w:bCs/>
          <w:sz w:val="28"/>
          <w:szCs w:val="28"/>
          <w:u w:val="double"/>
        </w:rPr>
        <w:t>FRACTURE DE LA BASE DU CRANE :</w:t>
      </w:r>
    </w:p>
    <w:p w:rsidR="004D5FA3" w:rsidRPr="002A0267" w:rsidRDefault="004D5FA3" w:rsidP="004D5FA3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Lésion :</w:t>
      </w:r>
    </w:p>
    <w:p w:rsidR="004D5FA3" w:rsidRPr="002A0267" w:rsidRDefault="004D5FA3" w:rsidP="00502246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</w:t>
      </w:r>
      <w:r w:rsidR="00502246" w:rsidRPr="002A0267">
        <w:rPr>
          <w:sz w:val="24"/>
          <w:szCs w:val="24"/>
        </w:rPr>
        <w:t>Fracture de la base du crane</w:t>
      </w:r>
    </w:p>
    <w:p w:rsidR="004D5FA3" w:rsidRPr="002A0267" w:rsidRDefault="004D5FA3" w:rsidP="004D5FA3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D</w:t>
      </w:r>
      <w:r w:rsidR="00502246" w:rsidRPr="002A0267">
        <w:rPr>
          <w:sz w:val="24"/>
          <w:szCs w:val="24"/>
        </w:rPr>
        <w:t>échirure des méninges</w:t>
      </w:r>
    </w:p>
    <w:p w:rsidR="00502246" w:rsidRPr="002A0267" w:rsidRDefault="00502246" w:rsidP="004D5FA3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Clinique :</w:t>
      </w:r>
    </w:p>
    <w:p w:rsidR="00502246" w:rsidRPr="002A0267" w:rsidRDefault="00502246" w:rsidP="002B70C2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Rhinorrhée </w:t>
      </w:r>
      <w:r w:rsidR="002B70C2" w:rsidRPr="002A0267">
        <w:rPr>
          <w:sz w:val="24"/>
          <w:szCs w:val="24"/>
        </w:rPr>
        <w:t>ou o</w:t>
      </w:r>
      <w:r w:rsidRPr="002A0267">
        <w:rPr>
          <w:sz w:val="24"/>
          <w:szCs w:val="24"/>
        </w:rPr>
        <w:t>torrhée de LCR</w:t>
      </w:r>
    </w:p>
    <w:p w:rsidR="002B70C2" w:rsidRPr="002A0267" w:rsidRDefault="002B70C2" w:rsidP="004D5FA3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Hémotympan</w:t>
      </w:r>
    </w:p>
    <w:p w:rsidR="002B70C2" w:rsidRPr="002A0267" w:rsidRDefault="002B70C2" w:rsidP="004D5FA3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</w:t>
      </w:r>
      <w:r w:rsidR="00FB2FD6" w:rsidRPr="002A0267">
        <w:rPr>
          <w:sz w:val="24"/>
          <w:szCs w:val="24"/>
        </w:rPr>
        <w:t>Ecchymose mastoïdienne</w:t>
      </w:r>
    </w:p>
    <w:p w:rsidR="00FB2FD6" w:rsidRPr="002A0267" w:rsidRDefault="00FB2FD6" w:rsidP="004D5FA3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Ecchymose en lunette</w:t>
      </w:r>
    </w:p>
    <w:p w:rsidR="0066120B" w:rsidRPr="002A0267" w:rsidRDefault="00FB2FD6" w:rsidP="002A0267">
      <w:pPr>
        <w:spacing w:after="0"/>
        <w:rPr>
          <w:sz w:val="24"/>
          <w:szCs w:val="24"/>
        </w:rPr>
      </w:pPr>
      <w:r w:rsidRPr="002A0267">
        <w:rPr>
          <w:sz w:val="24"/>
          <w:szCs w:val="24"/>
        </w:rPr>
        <w:t xml:space="preserve">   - Atteinte d’un nerf </w:t>
      </w:r>
      <w:r w:rsidR="00B007DA" w:rsidRPr="002A0267">
        <w:rPr>
          <w:sz w:val="24"/>
          <w:szCs w:val="24"/>
        </w:rPr>
        <w:t>crânien</w:t>
      </w:r>
    </w:p>
    <w:p w:rsidR="00DA2468" w:rsidRDefault="00DA2468" w:rsidP="0066120B">
      <w:pPr>
        <w:spacing w:after="0"/>
        <w:rPr>
          <w:b/>
          <w:bCs/>
          <w:sz w:val="24"/>
          <w:szCs w:val="24"/>
          <w:u w:val="single"/>
        </w:rPr>
      </w:pPr>
    </w:p>
    <w:p w:rsidR="0066120B" w:rsidRPr="002A0267" w:rsidRDefault="0066120B" w:rsidP="0066120B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Echographie de l’étage antérieur</w:t>
      </w:r>
    </w:p>
    <w:p w:rsidR="0066120B" w:rsidRPr="002A0267" w:rsidRDefault="0066120B" w:rsidP="0066120B">
      <w:pPr>
        <w:spacing w:after="0"/>
        <w:rPr>
          <w:b/>
          <w:bCs/>
          <w:sz w:val="24"/>
          <w:szCs w:val="24"/>
          <w:u w:val="single"/>
        </w:rPr>
      </w:pPr>
      <w:proofErr w:type="spellStart"/>
      <w:r w:rsidRPr="002A0267">
        <w:rPr>
          <w:b/>
          <w:bCs/>
          <w:sz w:val="24"/>
          <w:szCs w:val="24"/>
          <w:u w:val="single"/>
        </w:rPr>
        <w:t>Cisternographie</w:t>
      </w:r>
      <w:proofErr w:type="spellEnd"/>
      <w:r w:rsidRPr="002A0267">
        <w:rPr>
          <w:b/>
          <w:bCs/>
          <w:sz w:val="24"/>
          <w:szCs w:val="24"/>
          <w:u w:val="single"/>
        </w:rPr>
        <w:t xml:space="preserve"> isotopique </w:t>
      </w:r>
    </w:p>
    <w:p w:rsidR="00502246" w:rsidRPr="002A0267" w:rsidRDefault="00502246" w:rsidP="004D5FA3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Scanner</w:t>
      </w:r>
      <w:r w:rsidR="00073650" w:rsidRPr="002A0267">
        <w:rPr>
          <w:b/>
          <w:bCs/>
          <w:sz w:val="24"/>
          <w:szCs w:val="24"/>
          <w:u w:val="single"/>
        </w:rPr>
        <w:t> :</w:t>
      </w:r>
    </w:p>
    <w:p w:rsidR="00483120" w:rsidRPr="002A0267" w:rsidRDefault="00F50041" w:rsidP="00F50041">
      <w:pPr>
        <w:spacing w:after="0"/>
        <w:rPr>
          <w:b/>
          <w:bCs/>
          <w:color w:val="FF0000"/>
          <w:sz w:val="24"/>
          <w:szCs w:val="24"/>
        </w:rPr>
      </w:pPr>
      <w:r w:rsidRPr="002A0267">
        <w:rPr>
          <w:sz w:val="24"/>
          <w:szCs w:val="24"/>
        </w:rPr>
        <w:t xml:space="preserve">    - </w:t>
      </w:r>
      <w:proofErr w:type="spellStart"/>
      <w:r w:rsidR="00073650" w:rsidRPr="002A0267">
        <w:rPr>
          <w:b/>
          <w:bCs/>
          <w:color w:val="FF0000"/>
          <w:sz w:val="24"/>
          <w:szCs w:val="24"/>
        </w:rPr>
        <w:t>Pneumatocèle</w:t>
      </w:r>
      <w:proofErr w:type="spellEnd"/>
      <w:r w:rsidR="00073650" w:rsidRPr="002A0267">
        <w:rPr>
          <w:b/>
          <w:bCs/>
          <w:color w:val="FF0000"/>
          <w:sz w:val="24"/>
          <w:szCs w:val="24"/>
        </w:rPr>
        <w:t xml:space="preserve"> </w:t>
      </w:r>
      <w:r w:rsidR="00705471" w:rsidRPr="002A0267">
        <w:rPr>
          <w:b/>
          <w:bCs/>
          <w:color w:val="FF0000"/>
          <w:sz w:val="24"/>
          <w:szCs w:val="24"/>
        </w:rPr>
        <w:t>intracrânienne</w:t>
      </w:r>
    </w:p>
    <w:p w:rsidR="00073650" w:rsidRPr="002A0267" w:rsidRDefault="00073650" w:rsidP="00073650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Evolution :</w:t>
      </w:r>
    </w:p>
    <w:p w:rsidR="00073650" w:rsidRPr="002A0267" w:rsidRDefault="00073650" w:rsidP="00073650">
      <w:pPr>
        <w:spacing w:after="0"/>
        <w:rPr>
          <w:b/>
          <w:bCs/>
          <w:color w:val="FF0000"/>
          <w:sz w:val="24"/>
          <w:szCs w:val="24"/>
        </w:rPr>
      </w:pPr>
      <w:r w:rsidRPr="002A0267">
        <w:rPr>
          <w:b/>
          <w:bCs/>
          <w:color w:val="FF0000"/>
          <w:sz w:val="24"/>
          <w:szCs w:val="24"/>
        </w:rPr>
        <w:t xml:space="preserve">   -</w:t>
      </w:r>
      <w:r w:rsidRPr="002A0267">
        <w:rPr>
          <w:b/>
          <w:bCs/>
          <w:sz w:val="24"/>
          <w:szCs w:val="24"/>
        </w:rPr>
        <w:t xml:space="preserve"> </w:t>
      </w:r>
      <w:r w:rsidRPr="002A0267">
        <w:rPr>
          <w:b/>
          <w:bCs/>
          <w:color w:val="FF0000"/>
          <w:sz w:val="24"/>
          <w:szCs w:val="24"/>
        </w:rPr>
        <w:t xml:space="preserve">Souvent fermeture </w:t>
      </w:r>
      <w:r w:rsidR="00705471" w:rsidRPr="002A0267">
        <w:rPr>
          <w:b/>
          <w:bCs/>
          <w:color w:val="FF0000"/>
          <w:sz w:val="24"/>
          <w:szCs w:val="24"/>
        </w:rPr>
        <w:t>spontanée</w:t>
      </w:r>
    </w:p>
    <w:p w:rsidR="00073650" w:rsidRPr="002A0267" w:rsidRDefault="00073650" w:rsidP="00073650">
      <w:pPr>
        <w:spacing w:after="0"/>
        <w:rPr>
          <w:b/>
          <w:bCs/>
          <w:color w:val="FF0000"/>
          <w:sz w:val="24"/>
          <w:szCs w:val="24"/>
        </w:rPr>
      </w:pPr>
      <w:r w:rsidRPr="002A0267">
        <w:rPr>
          <w:b/>
          <w:bCs/>
          <w:color w:val="FF0000"/>
          <w:sz w:val="24"/>
          <w:szCs w:val="24"/>
        </w:rPr>
        <w:t xml:space="preserve">   - Complications : Infections</w:t>
      </w:r>
    </w:p>
    <w:p w:rsidR="00073650" w:rsidRPr="002A0267" w:rsidRDefault="00705471" w:rsidP="00073650">
      <w:pPr>
        <w:spacing w:after="0"/>
        <w:rPr>
          <w:b/>
          <w:bCs/>
          <w:sz w:val="24"/>
          <w:szCs w:val="24"/>
          <w:u w:val="single"/>
        </w:rPr>
      </w:pPr>
      <w:r w:rsidRPr="002A0267">
        <w:rPr>
          <w:b/>
          <w:bCs/>
          <w:sz w:val="24"/>
          <w:szCs w:val="24"/>
          <w:u w:val="single"/>
        </w:rPr>
        <w:t>Traitement :</w:t>
      </w:r>
    </w:p>
    <w:p w:rsidR="00705471" w:rsidRPr="002A0267" w:rsidRDefault="00705471" w:rsidP="00073650">
      <w:pPr>
        <w:spacing w:after="0"/>
        <w:rPr>
          <w:b/>
          <w:bCs/>
          <w:sz w:val="24"/>
          <w:szCs w:val="24"/>
        </w:rPr>
      </w:pPr>
      <w:r w:rsidRPr="002A0267">
        <w:rPr>
          <w:b/>
          <w:bCs/>
          <w:sz w:val="24"/>
          <w:szCs w:val="24"/>
        </w:rPr>
        <w:t xml:space="preserve">   - Antibiothérapie prophylactique</w:t>
      </w:r>
    </w:p>
    <w:p w:rsidR="00EB73E6" w:rsidRPr="002A0267" w:rsidRDefault="00705471" w:rsidP="002F7D5D">
      <w:pPr>
        <w:spacing w:after="0"/>
        <w:rPr>
          <w:sz w:val="24"/>
          <w:szCs w:val="24"/>
        </w:rPr>
      </w:pPr>
      <w:r w:rsidRPr="002A0267">
        <w:rPr>
          <w:b/>
          <w:bCs/>
          <w:sz w:val="24"/>
          <w:szCs w:val="24"/>
        </w:rPr>
        <w:t xml:space="preserve">   - Chirurgie</w:t>
      </w:r>
      <w:r w:rsidRPr="002A0267">
        <w:rPr>
          <w:sz w:val="24"/>
          <w:szCs w:val="24"/>
        </w:rPr>
        <w:t> : si absence de fermeture spontanée après 2 – 3 semaines</w:t>
      </w:r>
    </w:p>
    <w:p w:rsidR="002F7D5D" w:rsidRPr="002F7D5D" w:rsidRDefault="002F7D5D" w:rsidP="002F7D5D">
      <w:pPr>
        <w:spacing w:after="0"/>
      </w:pPr>
    </w:p>
    <w:p w:rsidR="00D37135" w:rsidRPr="005513FF" w:rsidRDefault="00F40A78" w:rsidP="0041763A">
      <w:pPr>
        <w:spacing w:after="0"/>
        <w:rPr>
          <w:b/>
          <w:bCs/>
          <w:sz w:val="28"/>
          <w:szCs w:val="28"/>
          <w:u w:val="double"/>
        </w:rPr>
      </w:pPr>
      <w:r w:rsidRPr="005513FF">
        <w:rPr>
          <w:b/>
          <w:bCs/>
          <w:sz w:val="28"/>
          <w:szCs w:val="28"/>
          <w:u w:val="double"/>
        </w:rPr>
        <w:t>FISTULE CAROTIDO-CAVERNEUSE :</w:t>
      </w:r>
    </w:p>
    <w:p w:rsidR="00D37135" w:rsidRPr="009A0266" w:rsidRDefault="00D37135" w:rsidP="0041763A">
      <w:pPr>
        <w:spacing w:after="0"/>
        <w:rPr>
          <w:b/>
          <w:bCs/>
          <w:sz w:val="24"/>
          <w:szCs w:val="24"/>
          <w:u w:val="single"/>
        </w:rPr>
      </w:pPr>
      <w:r w:rsidRPr="009A0266">
        <w:rPr>
          <w:b/>
          <w:bCs/>
          <w:sz w:val="24"/>
          <w:szCs w:val="24"/>
          <w:u w:val="single"/>
        </w:rPr>
        <w:t>Lésion :</w:t>
      </w:r>
    </w:p>
    <w:p w:rsidR="00D37135" w:rsidRPr="009A0266" w:rsidRDefault="00D37135" w:rsidP="0041763A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Fracture du sphénoïde</w:t>
      </w:r>
    </w:p>
    <w:p w:rsidR="00F07DB2" w:rsidRPr="009A0266" w:rsidRDefault="00D37135" w:rsidP="00EB73E6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Lésion de la carotide interne</w:t>
      </w:r>
    </w:p>
    <w:p w:rsidR="00D37135" w:rsidRPr="009A0266" w:rsidRDefault="00D37135" w:rsidP="0041763A">
      <w:pPr>
        <w:spacing w:after="0"/>
        <w:rPr>
          <w:b/>
          <w:bCs/>
          <w:sz w:val="24"/>
          <w:szCs w:val="24"/>
          <w:u w:val="single"/>
        </w:rPr>
      </w:pPr>
      <w:r w:rsidRPr="009A0266">
        <w:rPr>
          <w:b/>
          <w:bCs/>
          <w:sz w:val="24"/>
          <w:szCs w:val="24"/>
          <w:u w:val="single"/>
        </w:rPr>
        <w:t>Clinique :</w:t>
      </w:r>
    </w:p>
    <w:p w:rsidR="00F40A78" w:rsidRPr="009A0266" w:rsidRDefault="00F40A78" w:rsidP="00F40A78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Baisse de l’acuité visuelle</w:t>
      </w:r>
    </w:p>
    <w:p w:rsidR="00F40A78" w:rsidRPr="009A0266" w:rsidRDefault="00F40A78" w:rsidP="00F40A78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</w:t>
      </w:r>
      <w:r w:rsidR="00F41481" w:rsidRPr="009A0266">
        <w:rPr>
          <w:sz w:val="24"/>
          <w:szCs w:val="24"/>
        </w:rPr>
        <w:t>Douleur orbitaire</w:t>
      </w:r>
    </w:p>
    <w:p w:rsidR="00F41481" w:rsidRPr="009A0266" w:rsidRDefault="00F41481" w:rsidP="00F40A78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Paralysie oculomotrice</w:t>
      </w:r>
    </w:p>
    <w:p w:rsidR="00B861C6" w:rsidRPr="009A0266" w:rsidRDefault="00B861C6" w:rsidP="00B861C6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</w:t>
      </w:r>
      <w:r w:rsidRPr="009A0266">
        <w:rPr>
          <w:sz w:val="24"/>
          <w:szCs w:val="24"/>
          <w:highlight w:val="yellow"/>
        </w:rPr>
        <w:t xml:space="preserve">Exophtalmie </w:t>
      </w:r>
      <w:r w:rsidR="002B7671" w:rsidRPr="009A0266">
        <w:rPr>
          <w:sz w:val="24"/>
          <w:szCs w:val="24"/>
          <w:highlight w:val="yellow"/>
        </w:rPr>
        <w:t xml:space="preserve">unilatérale, </w:t>
      </w:r>
      <w:r w:rsidRPr="009A0266">
        <w:rPr>
          <w:sz w:val="24"/>
          <w:szCs w:val="24"/>
          <w:highlight w:val="yellow"/>
        </w:rPr>
        <w:t>pulsatile</w:t>
      </w:r>
      <w:r w:rsidR="002B7671" w:rsidRPr="009A0266">
        <w:rPr>
          <w:sz w:val="24"/>
          <w:szCs w:val="24"/>
          <w:highlight w:val="yellow"/>
        </w:rPr>
        <w:t xml:space="preserve"> et réductible</w:t>
      </w:r>
      <w:r w:rsidR="0050131C" w:rsidRPr="009A0266">
        <w:rPr>
          <w:sz w:val="24"/>
          <w:szCs w:val="24"/>
        </w:rPr>
        <w:t xml:space="preserve"> </w:t>
      </w:r>
      <w:r w:rsidR="0050131C" w:rsidRPr="009A0266">
        <w:rPr>
          <w:rFonts w:cstheme="minorHAnsi"/>
          <w:sz w:val="24"/>
          <w:szCs w:val="24"/>
          <w:highlight w:val="yellow"/>
        </w:rPr>
        <w:t>≠</w:t>
      </w:r>
      <w:r w:rsidR="0050131C" w:rsidRPr="009A0266">
        <w:rPr>
          <w:sz w:val="24"/>
          <w:szCs w:val="24"/>
        </w:rPr>
        <w:t xml:space="preserve"> Basedow </w:t>
      </w:r>
      <w:r w:rsidR="0050131C" w:rsidRPr="009A0266">
        <w:rPr>
          <w:b/>
          <w:bCs/>
          <w:sz w:val="24"/>
          <w:szCs w:val="24"/>
        </w:rPr>
        <w:t xml:space="preserve">BRAISE </w:t>
      </w:r>
    </w:p>
    <w:p w:rsidR="00483120" w:rsidRPr="009A0266" w:rsidRDefault="003E3800" w:rsidP="00483120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</w:t>
      </w:r>
      <w:r w:rsidR="00F41481" w:rsidRPr="009A0266">
        <w:rPr>
          <w:sz w:val="24"/>
          <w:szCs w:val="24"/>
        </w:rPr>
        <w:t xml:space="preserve">- </w:t>
      </w:r>
      <w:r w:rsidR="00B861C6" w:rsidRPr="009A0266">
        <w:rPr>
          <w:sz w:val="24"/>
          <w:szCs w:val="24"/>
        </w:rPr>
        <w:t>Souffle intracrânien à l’auscultation</w:t>
      </w:r>
    </w:p>
    <w:p w:rsidR="003E3800" w:rsidRPr="009A0266" w:rsidRDefault="003E3800" w:rsidP="00483120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Pas de crises d’épilepsie </w:t>
      </w:r>
    </w:p>
    <w:p w:rsidR="00B861C6" w:rsidRPr="009A0266" w:rsidRDefault="00F0389C" w:rsidP="00F40A78">
      <w:pPr>
        <w:spacing w:after="0"/>
        <w:rPr>
          <w:b/>
          <w:bCs/>
          <w:sz w:val="24"/>
          <w:szCs w:val="24"/>
          <w:u w:val="single"/>
        </w:rPr>
      </w:pPr>
      <w:r w:rsidRPr="009A0266">
        <w:rPr>
          <w:b/>
          <w:bCs/>
          <w:sz w:val="24"/>
          <w:szCs w:val="24"/>
          <w:u w:val="single"/>
        </w:rPr>
        <w:t>Traitement :</w:t>
      </w:r>
    </w:p>
    <w:p w:rsidR="00F0389C" w:rsidRPr="009A0266" w:rsidRDefault="00B568D1" w:rsidP="00F40A78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Guérison spontanée dans 10 % des cas</w:t>
      </w:r>
    </w:p>
    <w:p w:rsidR="00B568D1" w:rsidRPr="009A0266" w:rsidRDefault="00B568D1" w:rsidP="00B568D1">
      <w:pPr>
        <w:spacing w:after="0"/>
        <w:rPr>
          <w:sz w:val="24"/>
          <w:szCs w:val="24"/>
        </w:rPr>
      </w:pPr>
      <w:r w:rsidRPr="009A0266">
        <w:rPr>
          <w:sz w:val="24"/>
          <w:szCs w:val="24"/>
        </w:rPr>
        <w:t xml:space="preserve">   - </w:t>
      </w:r>
      <w:r w:rsidRPr="009A0266">
        <w:rPr>
          <w:sz w:val="24"/>
          <w:szCs w:val="24"/>
          <w:highlight w:val="yellow"/>
        </w:rPr>
        <w:t>Embolisation de la fistule</w:t>
      </w:r>
    </w:p>
    <w:p w:rsidR="00245C03" w:rsidRDefault="00245C03" w:rsidP="00B568D1">
      <w:pPr>
        <w:spacing w:after="0"/>
      </w:pPr>
    </w:p>
    <w:p w:rsidR="00245C03" w:rsidRDefault="00245C03" w:rsidP="00B568D1">
      <w:pPr>
        <w:spacing w:after="0"/>
      </w:pPr>
      <w:bookmarkStart w:id="0" w:name="_GoBack"/>
      <w:bookmarkEnd w:id="0"/>
    </w:p>
    <w:p w:rsidR="00245C03" w:rsidRDefault="001064DB" w:rsidP="00B568D1">
      <w:pPr>
        <w:spacing w:after="0"/>
      </w:pPr>
      <w:r>
        <w:rPr>
          <w:noProof/>
        </w:rPr>
        <w:pict>
          <v:shape id="_x0000_s1028" type="#_x0000_t202" style="position:absolute;margin-left:0;margin-top:.4pt;width:364.65pt;height:33.3pt;z-index:251663360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">
            <v:textbox>
              <w:txbxContent>
                <w:p w:rsidR="00245C03" w:rsidRPr="001064DB" w:rsidRDefault="00245C03" w:rsidP="00245C03">
                  <w:pPr>
                    <w:spacing w:after="0"/>
                    <w:jc w:val="center"/>
                    <w:rPr>
                      <w:b/>
                      <w:bCs/>
                      <w:color w:val="7030A0"/>
                      <w:sz w:val="28"/>
                      <w:szCs w:val="28"/>
                    </w:rPr>
                  </w:pPr>
                  <w:r w:rsidRPr="001064DB">
                    <w:rPr>
                      <w:b/>
                      <w:bCs/>
                      <w:color w:val="7030A0"/>
                      <w:sz w:val="28"/>
                      <w:szCs w:val="28"/>
                    </w:rPr>
                    <w:t>Pas de corticoïdes dans les traumatismes crâniens +++++</w:t>
                  </w:r>
                </w:p>
              </w:txbxContent>
            </v:textbox>
          </v:shape>
        </w:pict>
      </w:r>
      <w:r w:rsidR="0095088D">
        <w:rPr>
          <w:noProof/>
        </w:rPr>
        <w:pict>
          <v:shape id="_x0000_s1030" type="#_x0000_t202" style="position:absolute;margin-left:168.3pt;margin-top:574.35pt;width:202.6pt;height:157.3pt;z-index:2516654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0" inset="10.8pt,7.2pt,10.8pt,7.2pt">
              <w:txbxContent>
                <w:p w:rsidR="00F50041" w:rsidRPr="00F50041" w:rsidRDefault="00F50041" w:rsidP="00DA2468">
                  <w:pPr>
                    <w:jc w:val="center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F50041">
                    <w:rPr>
                      <w:b/>
                      <w:bCs/>
                      <w:sz w:val="24"/>
                      <w:szCs w:val="24"/>
                      <w:u w:val="single"/>
                    </w:rPr>
                    <w:t>TRT chirurgical en cas de :</w:t>
                  </w:r>
                </w:p>
                <w:p w:rsidR="00F50041" w:rsidRPr="00F50041" w:rsidRDefault="00F50041" w:rsidP="00DA246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50041">
                    <w:rPr>
                      <w:b/>
                      <w:bCs/>
                      <w:sz w:val="24"/>
                      <w:szCs w:val="24"/>
                    </w:rPr>
                    <w:t>Hématome extra dural</w:t>
                  </w:r>
                </w:p>
                <w:p w:rsidR="00F50041" w:rsidRPr="00F50041" w:rsidRDefault="00F50041" w:rsidP="00DA246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50041">
                    <w:rPr>
                      <w:b/>
                      <w:bCs/>
                      <w:sz w:val="24"/>
                      <w:szCs w:val="24"/>
                    </w:rPr>
                    <w:t>Hématome sous dural chronique</w:t>
                  </w:r>
                </w:p>
                <w:p w:rsidR="00F50041" w:rsidRPr="00F50041" w:rsidRDefault="00F50041" w:rsidP="00DA246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F50041">
                    <w:rPr>
                      <w:b/>
                      <w:bCs/>
                      <w:sz w:val="24"/>
                      <w:szCs w:val="24"/>
                    </w:rPr>
                    <w:t xml:space="preserve">Plaies </w:t>
                  </w:r>
                  <w:proofErr w:type="spellStart"/>
                  <w:r w:rsidRPr="00F50041">
                    <w:rPr>
                      <w:b/>
                      <w:bCs/>
                      <w:sz w:val="24"/>
                      <w:szCs w:val="24"/>
                    </w:rPr>
                    <w:t>crânio</w:t>
                  </w:r>
                  <w:proofErr w:type="spellEnd"/>
                  <w:r w:rsidRPr="00F50041">
                    <w:rPr>
                      <w:b/>
                      <w:bCs/>
                      <w:sz w:val="24"/>
                      <w:szCs w:val="24"/>
                    </w:rPr>
                    <w:t>-cérébrales</w:t>
                  </w:r>
                </w:p>
                <w:p w:rsidR="00F50041" w:rsidRPr="00F50041" w:rsidRDefault="006B75C3" w:rsidP="00DA246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Embarrure tem</w:t>
                  </w:r>
                  <w:r w:rsidR="00F50041" w:rsidRPr="00F50041">
                    <w:rPr>
                      <w:b/>
                      <w:bCs/>
                      <w:sz w:val="24"/>
                      <w:szCs w:val="24"/>
                    </w:rPr>
                    <w:t>p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o</w:t>
                  </w:r>
                  <w:r w:rsidR="00F50041" w:rsidRPr="00F50041">
                    <w:rPr>
                      <w:b/>
                      <w:bCs/>
                      <w:sz w:val="24"/>
                      <w:szCs w:val="24"/>
                    </w:rPr>
                    <w:t>rale</w:t>
                  </w:r>
                </w:p>
                <w:p w:rsidR="00F50041" w:rsidRDefault="00F50041" w:rsidP="00DA2468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</w:p>
    <w:sectPr w:rsidR="00245C03" w:rsidSect="00F07DB2">
      <w:pgSz w:w="11906" w:h="16838"/>
      <w:pgMar w:top="142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548B5"/>
    <w:multiLevelType w:val="hybridMultilevel"/>
    <w:tmpl w:val="0A36FA08"/>
    <w:lvl w:ilvl="0" w:tplc="71E60A0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C2A86"/>
    <w:rsid w:val="00006BAF"/>
    <w:rsid w:val="000313EC"/>
    <w:rsid w:val="00062BCF"/>
    <w:rsid w:val="00073650"/>
    <w:rsid w:val="000F1E68"/>
    <w:rsid w:val="001064DB"/>
    <w:rsid w:val="0011236B"/>
    <w:rsid w:val="00127882"/>
    <w:rsid w:val="001279D3"/>
    <w:rsid w:val="0014030B"/>
    <w:rsid w:val="00146F51"/>
    <w:rsid w:val="0016021B"/>
    <w:rsid w:val="00181181"/>
    <w:rsid w:val="001F596E"/>
    <w:rsid w:val="00207E2A"/>
    <w:rsid w:val="00227F92"/>
    <w:rsid w:val="00231130"/>
    <w:rsid w:val="00234A09"/>
    <w:rsid w:val="002366C8"/>
    <w:rsid w:val="00245C03"/>
    <w:rsid w:val="002723D2"/>
    <w:rsid w:val="00277E08"/>
    <w:rsid w:val="00282049"/>
    <w:rsid w:val="002A0267"/>
    <w:rsid w:val="002B70C2"/>
    <w:rsid w:val="002B7671"/>
    <w:rsid w:val="002F015F"/>
    <w:rsid w:val="002F7D5D"/>
    <w:rsid w:val="00326A53"/>
    <w:rsid w:val="0033253A"/>
    <w:rsid w:val="00337BD1"/>
    <w:rsid w:val="003460DA"/>
    <w:rsid w:val="003515B4"/>
    <w:rsid w:val="003755F1"/>
    <w:rsid w:val="00383034"/>
    <w:rsid w:val="003B1DCE"/>
    <w:rsid w:val="003E3800"/>
    <w:rsid w:val="003F5A03"/>
    <w:rsid w:val="003F64FB"/>
    <w:rsid w:val="004010E8"/>
    <w:rsid w:val="00404F6A"/>
    <w:rsid w:val="00415B6D"/>
    <w:rsid w:val="0041763A"/>
    <w:rsid w:val="004462C2"/>
    <w:rsid w:val="004466BA"/>
    <w:rsid w:val="00447C3B"/>
    <w:rsid w:val="0045501E"/>
    <w:rsid w:val="00456564"/>
    <w:rsid w:val="00483120"/>
    <w:rsid w:val="004C1B11"/>
    <w:rsid w:val="004D5FA3"/>
    <w:rsid w:val="004E6636"/>
    <w:rsid w:val="0050131C"/>
    <w:rsid w:val="00502246"/>
    <w:rsid w:val="00507C67"/>
    <w:rsid w:val="00511542"/>
    <w:rsid w:val="00526B61"/>
    <w:rsid w:val="005513FF"/>
    <w:rsid w:val="00564FB7"/>
    <w:rsid w:val="00567E36"/>
    <w:rsid w:val="00570E56"/>
    <w:rsid w:val="00571433"/>
    <w:rsid w:val="0057689E"/>
    <w:rsid w:val="005B007D"/>
    <w:rsid w:val="005B3BB1"/>
    <w:rsid w:val="00612FF4"/>
    <w:rsid w:val="006323F9"/>
    <w:rsid w:val="00640FC7"/>
    <w:rsid w:val="0066120B"/>
    <w:rsid w:val="006805B6"/>
    <w:rsid w:val="006946CB"/>
    <w:rsid w:val="006B75C3"/>
    <w:rsid w:val="006E5810"/>
    <w:rsid w:val="006F4736"/>
    <w:rsid w:val="00702186"/>
    <w:rsid w:val="00705471"/>
    <w:rsid w:val="007113F5"/>
    <w:rsid w:val="00717972"/>
    <w:rsid w:val="007926F8"/>
    <w:rsid w:val="007C3676"/>
    <w:rsid w:val="007E23EC"/>
    <w:rsid w:val="007E3433"/>
    <w:rsid w:val="008132C1"/>
    <w:rsid w:val="0082418E"/>
    <w:rsid w:val="00834C01"/>
    <w:rsid w:val="0087510A"/>
    <w:rsid w:val="008B71FB"/>
    <w:rsid w:val="008E58D6"/>
    <w:rsid w:val="008F06CF"/>
    <w:rsid w:val="009136E8"/>
    <w:rsid w:val="00915BA5"/>
    <w:rsid w:val="00946418"/>
    <w:rsid w:val="0095088D"/>
    <w:rsid w:val="009579B6"/>
    <w:rsid w:val="0098213D"/>
    <w:rsid w:val="009A0266"/>
    <w:rsid w:val="009A4204"/>
    <w:rsid w:val="009E17CC"/>
    <w:rsid w:val="00A75D62"/>
    <w:rsid w:val="00AB4AD9"/>
    <w:rsid w:val="00AC2FAB"/>
    <w:rsid w:val="00AD109E"/>
    <w:rsid w:val="00AF06CA"/>
    <w:rsid w:val="00B007DA"/>
    <w:rsid w:val="00B0227C"/>
    <w:rsid w:val="00B568D1"/>
    <w:rsid w:val="00B5738C"/>
    <w:rsid w:val="00B57DBB"/>
    <w:rsid w:val="00B663C4"/>
    <w:rsid w:val="00B74AA5"/>
    <w:rsid w:val="00B861C6"/>
    <w:rsid w:val="00BA30E5"/>
    <w:rsid w:val="00BC2A86"/>
    <w:rsid w:val="00BD3ED6"/>
    <w:rsid w:val="00BD550B"/>
    <w:rsid w:val="00BE5628"/>
    <w:rsid w:val="00C00A6D"/>
    <w:rsid w:val="00C30748"/>
    <w:rsid w:val="00C32CAE"/>
    <w:rsid w:val="00C41F38"/>
    <w:rsid w:val="00C47F7B"/>
    <w:rsid w:val="00C563BB"/>
    <w:rsid w:val="00CA4DC7"/>
    <w:rsid w:val="00CB1863"/>
    <w:rsid w:val="00CF0079"/>
    <w:rsid w:val="00CF34E2"/>
    <w:rsid w:val="00D37135"/>
    <w:rsid w:val="00D72CD7"/>
    <w:rsid w:val="00DA06D6"/>
    <w:rsid w:val="00DA0796"/>
    <w:rsid w:val="00DA2468"/>
    <w:rsid w:val="00E04972"/>
    <w:rsid w:val="00E17066"/>
    <w:rsid w:val="00E26A37"/>
    <w:rsid w:val="00E462FB"/>
    <w:rsid w:val="00E5341F"/>
    <w:rsid w:val="00E55A0C"/>
    <w:rsid w:val="00E9100A"/>
    <w:rsid w:val="00EB73E6"/>
    <w:rsid w:val="00ED40DE"/>
    <w:rsid w:val="00EF1A12"/>
    <w:rsid w:val="00F0389C"/>
    <w:rsid w:val="00F07DB2"/>
    <w:rsid w:val="00F162AD"/>
    <w:rsid w:val="00F252C4"/>
    <w:rsid w:val="00F40A78"/>
    <w:rsid w:val="00F41481"/>
    <w:rsid w:val="00F50041"/>
    <w:rsid w:val="00F522BD"/>
    <w:rsid w:val="00F87667"/>
    <w:rsid w:val="00FB2FD6"/>
    <w:rsid w:val="00FD4550"/>
    <w:rsid w:val="00FE3CDD"/>
    <w:rsid w:val="00FF0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6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466BA"/>
    <w:rPr>
      <w:color w:val="0000FF"/>
      <w:u w:val="single"/>
    </w:rPr>
  </w:style>
  <w:style w:type="character" w:customStyle="1" w:styleId="st">
    <w:name w:val="st"/>
    <w:basedOn w:val="Policepardfaut"/>
    <w:rsid w:val="00326A53"/>
  </w:style>
  <w:style w:type="character" w:styleId="Accentuation">
    <w:name w:val="Emphasis"/>
    <w:basedOn w:val="Policepardfaut"/>
    <w:uiPriority w:val="20"/>
    <w:qFormat/>
    <w:rsid w:val="00326A53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5628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500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4466BA"/>
    <w:rPr>
      <w:color w:val="0000FF"/>
      <w:u w:val="single"/>
    </w:rPr>
  </w:style>
  <w:style w:type="character" w:customStyle="1" w:styleId="st">
    <w:name w:val="st"/>
    <w:basedOn w:val="Policepardfaut"/>
    <w:rsid w:val="00326A53"/>
  </w:style>
  <w:style w:type="character" w:styleId="Accentuation">
    <w:name w:val="Emphasis"/>
    <w:basedOn w:val="Policepardfaut"/>
    <w:uiPriority w:val="20"/>
    <w:qFormat/>
    <w:rsid w:val="00326A53"/>
    <w:rPr>
      <w:i/>
      <w:i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56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25E02-01E0-4E52-ACC5-EEF4D6CEE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755</TotalTime>
  <Pages>4</Pages>
  <Words>674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66</cp:revision>
  <dcterms:created xsi:type="dcterms:W3CDTF">2014-02-15T15:32:00Z</dcterms:created>
  <dcterms:modified xsi:type="dcterms:W3CDTF">2016-04-13T07:44:00Z</dcterms:modified>
</cp:coreProperties>
</file>