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4E5" w:rsidRPr="009408F8" w:rsidRDefault="00A35FE6" w:rsidP="00A35FE6">
      <w:pPr>
        <w:jc w:val="center"/>
        <w:rPr>
          <w:b/>
          <w:bCs/>
          <w:color w:val="FF0000"/>
          <w:sz w:val="24"/>
          <w:szCs w:val="24"/>
        </w:rPr>
      </w:pPr>
      <w:r w:rsidRPr="009408F8">
        <w:rPr>
          <w:b/>
          <w:bCs/>
          <w:color w:val="FF0000"/>
          <w:sz w:val="24"/>
          <w:szCs w:val="24"/>
        </w:rPr>
        <w:t>AFFECTIONS DEGENERATIVE DU SNC</w:t>
      </w:r>
    </w:p>
    <w:p w:rsidR="00A61F47" w:rsidRDefault="00A61F47" w:rsidP="00A61F47">
      <w:pPr>
        <w:pStyle w:val="Paragraphedeliste"/>
        <w:numPr>
          <w:ilvl w:val="0"/>
          <w:numId w:val="1"/>
        </w:numPr>
      </w:pPr>
      <w:r>
        <w:t>Maladies complexe</w:t>
      </w:r>
      <w:r w:rsidR="00A35FE6">
        <w:t>s</w:t>
      </w:r>
      <w:r>
        <w:t xml:space="preserve"> évoluant vers la destruction neuronale </w:t>
      </w:r>
    </w:p>
    <w:p w:rsidR="00A61F47" w:rsidRDefault="00A61F47" w:rsidP="00A61F47">
      <w:pPr>
        <w:pStyle w:val="Paragraphedeliste"/>
        <w:numPr>
          <w:ilvl w:val="0"/>
          <w:numId w:val="1"/>
        </w:numPr>
      </w:pPr>
      <w:r>
        <w:t xml:space="preserve">Destruction débutant de la périphérie au corps cellulaire avec </w:t>
      </w:r>
      <w:proofErr w:type="spellStart"/>
      <w:r>
        <w:t>gliose</w:t>
      </w:r>
      <w:proofErr w:type="spellEnd"/>
      <w:r>
        <w:t xml:space="preserve"> cicatricielle </w:t>
      </w:r>
    </w:p>
    <w:p w:rsidR="00A61F47" w:rsidRDefault="00A61F47" w:rsidP="00A61F47">
      <w:pPr>
        <w:pStyle w:val="Paragraphedeliste"/>
        <w:numPr>
          <w:ilvl w:val="0"/>
          <w:numId w:val="1"/>
        </w:numPr>
      </w:pPr>
      <w:r w:rsidRPr="006E2916">
        <w:rPr>
          <w:highlight w:val="yellow"/>
        </w:rPr>
        <w:t>4 caractéristiques</w:t>
      </w:r>
      <w:r>
        <w:t> :</w:t>
      </w:r>
    </w:p>
    <w:p w:rsidR="00A61F47" w:rsidRPr="006E2916" w:rsidRDefault="00A61F47" w:rsidP="00A61F47">
      <w:pPr>
        <w:pStyle w:val="Paragraphedeliste"/>
        <w:numPr>
          <w:ilvl w:val="0"/>
          <w:numId w:val="2"/>
        </w:numPr>
        <w:rPr>
          <w:b/>
          <w:bCs/>
        </w:rPr>
      </w:pPr>
      <w:r w:rsidRPr="006E2916">
        <w:rPr>
          <w:b/>
          <w:bCs/>
        </w:rPr>
        <w:t>Affections héréditaires</w:t>
      </w:r>
    </w:p>
    <w:p w:rsidR="00A61F47" w:rsidRPr="006E2916" w:rsidRDefault="00A61F47" w:rsidP="00A61F47">
      <w:pPr>
        <w:pStyle w:val="Paragraphedeliste"/>
        <w:numPr>
          <w:ilvl w:val="0"/>
          <w:numId w:val="2"/>
        </w:numPr>
        <w:rPr>
          <w:b/>
          <w:bCs/>
        </w:rPr>
      </w:pPr>
      <w:r w:rsidRPr="006E2916">
        <w:rPr>
          <w:b/>
          <w:bCs/>
        </w:rPr>
        <w:t>Evolution progressive vers l’aggravation</w:t>
      </w:r>
    </w:p>
    <w:p w:rsidR="00A61F47" w:rsidRPr="006E2916" w:rsidRDefault="00A61F47" w:rsidP="00A61F47">
      <w:pPr>
        <w:pStyle w:val="Paragraphedeliste"/>
        <w:numPr>
          <w:ilvl w:val="0"/>
          <w:numId w:val="2"/>
        </w:numPr>
        <w:rPr>
          <w:b/>
          <w:bCs/>
        </w:rPr>
      </w:pPr>
      <w:r w:rsidRPr="006E2916">
        <w:rPr>
          <w:b/>
          <w:bCs/>
        </w:rPr>
        <w:t xml:space="preserve"> Absence d’étiologie</w:t>
      </w:r>
    </w:p>
    <w:p w:rsidR="00A61F47" w:rsidRPr="006E2916" w:rsidRDefault="00A61F47" w:rsidP="00A61F47">
      <w:pPr>
        <w:pStyle w:val="Paragraphedeliste"/>
        <w:numPr>
          <w:ilvl w:val="0"/>
          <w:numId w:val="2"/>
        </w:numPr>
        <w:rPr>
          <w:b/>
          <w:bCs/>
        </w:rPr>
      </w:pPr>
      <w:r w:rsidRPr="006E2916">
        <w:rPr>
          <w:b/>
          <w:bCs/>
        </w:rPr>
        <w:t>Absence de traitement curatif</w:t>
      </w:r>
    </w:p>
    <w:p w:rsidR="00A61F47" w:rsidRDefault="00A61F47" w:rsidP="00A61F47">
      <w:pPr>
        <w:pStyle w:val="Paragraphedeliste"/>
        <w:ind w:left="1080"/>
      </w:pPr>
    </w:p>
    <w:p w:rsidR="00A61F47" w:rsidRPr="006E2916" w:rsidRDefault="006E2916" w:rsidP="008E0622">
      <w:pPr>
        <w:rPr>
          <w:b/>
          <w:bCs/>
          <w:color w:val="FF0000"/>
        </w:rPr>
      </w:pPr>
      <w:r w:rsidRPr="006E2916">
        <w:rPr>
          <w:b/>
          <w:bCs/>
          <w:color w:val="FF0000"/>
        </w:rPr>
        <w:t>DEGENERESCENCE CORTICALE</w:t>
      </w:r>
    </w:p>
    <w:p w:rsidR="00A61F47" w:rsidRPr="006E2916" w:rsidRDefault="00A61F47" w:rsidP="00A61F47">
      <w:pPr>
        <w:pStyle w:val="Paragraphedeliste"/>
        <w:numPr>
          <w:ilvl w:val="0"/>
          <w:numId w:val="4"/>
        </w:numPr>
        <w:rPr>
          <w:b/>
          <w:bCs/>
        </w:rPr>
      </w:pPr>
      <w:r w:rsidRPr="006E2916">
        <w:rPr>
          <w:b/>
          <w:bCs/>
        </w:rPr>
        <w:t>Démence</w:t>
      </w:r>
      <w:r w:rsidR="006E2916" w:rsidRPr="006E2916">
        <w:rPr>
          <w:b/>
          <w:bCs/>
        </w:rPr>
        <w:t>s</w:t>
      </w:r>
      <w:r w:rsidRPr="006E2916">
        <w:rPr>
          <w:b/>
          <w:bCs/>
        </w:rPr>
        <w:t xml:space="preserve"> présénil</w:t>
      </w:r>
      <w:r w:rsidR="006E2916" w:rsidRPr="006E2916">
        <w:rPr>
          <w:b/>
          <w:bCs/>
        </w:rPr>
        <w:t>es</w:t>
      </w:r>
      <w:r w:rsidRPr="006E2916">
        <w:rPr>
          <w:b/>
          <w:bCs/>
        </w:rPr>
        <w:t xml:space="preserve"> </w:t>
      </w:r>
    </w:p>
    <w:p w:rsidR="00A61F47" w:rsidRDefault="00A61F47" w:rsidP="00A61F47">
      <w:pPr>
        <w:pStyle w:val="Paragraphedeliste"/>
      </w:pPr>
    </w:p>
    <w:p w:rsidR="00A61F47" w:rsidRPr="006E2916" w:rsidRDefault="00A61F47" w:rsidP="00A61F47">
      <w:pPr>
        <w:pStyle w:val="Paragraphedeliste"/>
        <w:numPr>
          <w:ilvl w:val="0"/>
          <w:numId w:val="5"/>
        </w:numPr>
        <w:rPr>
          <w:b/>
          <w:bCs/>
          <w:color w:val="FF0000"/>
        </w:rPr>
      </w:pPr>
      <w:r w:rsidRPr="006E2916">
        <w:rPr>
          <w:b/>
          <w:bCs/>
          <w:color w:val="FF0000"/>
        </w:rPr>
        <w:t>Maladie d’Alzheimer :</w:t>
      </w:r>
    </w:p>
    <w:p w:rsidR="00A61F47" w:rsidRDefault="00A61F47" w:rsidP="00A61F47">
      <w:pPr>
        <w:pStyle w:val="Paragraphedeliste"/>
        <w:numPr>
          <w:ilvl w:val="0"/>
          <w:numId w:val="1"/>
        </w:numPr>
      </w:pPr>
      <w:r>
        <w:t xml:space="preserve">Atrophie cérébrale marquée et diffuse prédominante aux régions pariéto-temporale </w:t>
      </w:r>
    </w:p>
    <w:p w:rsidR="00D02CF9" w:rsidRDefault="00D02CF9" w:rsidP="00A61F47">
      <w:pPr>
        <w:pStyle w:val="Paragraphedeliste"/>
        <w:numPr>
          <w:ilvl w:val="0"/>
          <w:numId w:val="1"/>
        </w:numPr>
      </w:pPr>
      <w:r>
        <w:t>Il existe des formes familiales autosomiques dominantes (</w:t>
      </w:r>
      <w:proofErr w:type="spellStart"/>
      <w:r>
        <w:t>Ch</w:t>
      </w:r>
      <w:proofErr w:type="spellEnd"/>
      <w:r>
        <w:t xml:space="preserve"> 21, 19, 14) + des formes sporadiques (les plus fréquentes)</w:t>
      </w:r>
    </w:p>
    <w:p w:rsidR="00D02CF9" w:rsidRPr="006E2916" w:rsidRDefault="00D02CF9" w:rsidP="00FE3247">
      <w:pPr>
        <w:ind w:left="426"/>
        <w:rPr>
          <w:b/>
          <w:bCs/>
        </w:rPr>
      </w:pPr>
      <w:r w:rsidRPr="006E2916">
        <w:rPr>
          <w:b/>
          <w:bCs/>
        </w:rPr>
        <w:t xml:space="preserve">Histologie : </w:t>
      </w:r>
    </w:p>
    <w:p w:rsidR="00D02CF9" w:rsidRDefault="00D02CF9" w:rsidP="00D02CF9">
      <w:pPr>
        <w:pStyle w:val="Paragraphedeliste"/>
        <w:numPr>
          <w:ilvl w:val="0"/>
          <w:numId w:val="2"/>
        </w:numPr>
      </w:pPr>
      <w:r w:rsidRPr="00D02CF9">
        <w:rPr>
          <w:b/>
          <w:bCs/>
        </w:rPr>
        <w:t>dégénérescence neuro-fibrillaire</w:t>
      </w:r>
      <w:r>
        <w:t xml:space="preserve"> (DNF) qui contient la </w:t>
      </w:r>
      <w:r w:rsidRPr="00D352F2">
        <w:rPr>
          <w:highlight w:val="yellow"/>
        </w:rPr>
        <w:t>protéine TAU</w:t>
      </w:r>
      <w:r>
        <w:t xml:space="preserve"> </w:t>
      </w:r>
    </w:p>
    <w:p w:rsidR="00A61F47" w:rsidRDefault="00D02CF9" w:rsidP="00D02CF9">
      <w:pPr>
        <w:pStyle w:val="Paragraphedeliste"/>
        <w:numPr>
          <w:ilvl w:val="0"/>
          <w:numId w:val="2"/>
        </w:numPr>
      </w:pPr>
      <w:r w:rsidRPr="00D02CF9">
        <w:rPr>
          <w:b/>
          <w:bCs/>
        </w:rPr>
        <w:t>plaques sénile</w:t>
      </w:r>
      <w:r w:rsidR="00FE3247">
        <w:rPr>
          <w:b/>
          <w:bCs/>
        </w:rPr>
        <w:t>s</w:t>
      </w:r>
      <w:r>
        <w:t xml:space="preserve"> + </w:t>
      </w:r>
      <w:r w:rsidRPr="00D02CF9">
        <w:rPr>
          <w:b/>
          <w:bCs/>
        </w:rPr>
        <w:t>angiopathie amyloïde</w:t>
      </w:r>
      <w:r>
        <w:t xml:space="preserve"> qui contiennent la </w:t>
      </w:r>
      <w:r w:rsidRPr="00D352F2">
        <w:rPr>
          <w:highlight w:val="yellow"/>
        </w:rPr>
        <w:t>protéine β A4</w:t>
      </w:r>
    </w:p>
    <w:p w:rsidR="00D02CF9" w:rsidRPr="006E2916" w:rsidRDefault="00D02CF9" w:rsidP="00FE3247">
      <w:pPr>
        <w:ind w:left="426"/>
        <w:rPr>
          <w:b/>
          <w:bCs/>
        </w:rPr>
      </w:pPr>
      <w:r w:rsidRPr="006E2916">
        <w:rPr>
          <w:b/>
          <w:bCs/>
        </w:rPr>
        <w:t>D</w:t>
      </w:r>
      <w:r w:rsidR="006E2916" w:rsidRPr="006E2916">
        <w:rPr>
          <w:b/>
          <w:bCs/>
        </w:rPr>
        <w:t>éficit</w:t>
      </w:r>
      <w:r w:rsidRPr="006E2916">
        <w:rPr>
          <w:b/>
          <w:bCs/>
        </w:rPr>
        <w:t xml:space="preserve"> </w:t>
      </w:r>
      <w:proofErr w:type="spellStart"/>
      <w:r w:rsidRPr="006E2916">
        <w:rPr>
          <w:b/>
          <w:bCs/>
        </w:rPr>
        <w:t>neuro-chimique</w:t>
      </w:r>
      <w:proofErr w:type="spellEnd"/>
      <w:r w:rsidRPr="006E2916">
        <w:rPr>
          <w:b/>
          <w:bCs/>
        </w:rPr>
        <w:t xml:space="preserve"> : </w:t>
      </w:r>
    </w:p>
    <w:p w:rsidR="00D02CF9" w:rsidRPr="00D352F2" w:rsidRDefault="00D02CF9" w:rsidP="00D02CF9">
      <w:pPr>
        <w:pStyle w:val="Paragraphedeliste"/>
        <w:numPr>
          <w:ilvl w:val="0"/>
          <w:numId w:val="2"/>
        </w:numPr>
        <w:rPr>
          <w:highlight w:val="yellow"/>
        </w:rPr>
      </w:pPr>
      <w:r w:rsidRPr="00D352F2">
        <w:rPr>
          <w:highlight w:val="yellow"/>
        </w:rPr>
        <w:t>dé</w:t>
      </w:r>
      <w:r w:rsidR="006E2916" w:rsidRPr="00D352F2">
        <w:rPr>
          <w:highlight w:val="yellow"/>
        </w:rPr>
        <w:t>ficit</w:t>
      </w:r>
      <w:r w:rsidRPr="00D352F2">
        <w:rPr>
          <w:highlight w:val="yellow"/>
        </w:rPr>
        <w:t xml:space="preserve"> du système cholinergique, adrénergique, </w:t>
      </w:r>
      <w:proofErr w:type="spellStart"/>
      <w:r w:rsidRPr="00D352F2">
        <w:rPr>
          <w:highlight w:val="yellow"/>
        </w:rPr>
        <w:t>sérotoninergique</w:t>
      </w:r>
      <w:proofErr w:type="spellEnd"/>
    </w:p>
    <w:p w:rsidR="00A61F47" w:rsidRDefault="00D02CF9" w:rsidP="00D02CF9">
      <w:pPr>
        <w:pStyle w:val="Paragraphedeliste"/>
        <w:numPr>
          <w:ilvl w:val="0"/>
          <w:numId w:val="2"/>
        </w:numPr>
      </w:pPr>
      <w:r>
        <w:t xml:space="preserve">système dopaminergique préservé  </w:t>
      </w:r>
    </w:p>
    <w:p w:rsidR="00D02CF9" w:rsidRPr="006E2916" w:rsidRDefault="00FE3247" w:rsidP="00FE3247">
      <w:pPr>
        <w:ind w:left="426"/>
        <w:rPr>
          <w:b/>
          <w:bCs/>
        </w:rPr>
      </w:pPr>
      <w:r w:rsidRPr="006E2916">
        <w:rPr>
          <w:b/>
          <w:bCs/>
        </w:rPr>
        <w:t>C</w:t>
      </w:r>
      <w:r w:rsidR="00D02CF9" w:rsidRPr="006E2916">
        <w:rPr>
          <w:b/>
          <w:bCs/>
        </w:rPr>
        <w:t>linique :</w:t>
      </w:r>
    </w:p>
    <w:p w:rsidR="00FE3247" w:rsidRDefault="00FE3247" w:rsidP="006F7DE4">
      <w:pPr>
        <w:pStyle w:val="Paragraphedeliste"/>
        <w:numPr>
          <w:ilvl w:val="0"/>
          <w:numId w:val="1"/>
        </w:numPr>
      </w:pPr>
      <w:r>
        <w:t xml:space="preserve">début long insidieux marqué par des troubles de la mémoire récente puis ancienne </w:t>
      </w:r>
    </w:p>
    <w:p w:rsidR="00FE3247" w:rsidRDefault="00FE3247" w:rsidP="00FE3247">
      <w:pPr>
        <w:pStyle w:val="Paragraphedeliste"/>
        <w:numPr>
          <w:ilvl w:val="0"/>
          <w:numId w:val="1"/>
        </w:numPr>
      </w:pPr>
      <w:r>
        <w:t>troubles de l’orientation dans le temps puis dans l’espace</w:t>
      </w:r>
    </w:p>
    <w:p w:rsidR="00FE3247" w:rsidRDefault="00FE3247" w:rsidP="00FE3247">
      <w:pPr>
        <w:pStyle w:val="Paragraphedeliste"/>
        <w:numPr>
          <w:ilvl w:val="0"/>
          <w:numId w:val="1"/>
        </w:numPr>
      </w:pPr>
      <w:r>
        <w:t>trou</w:t>
      </w:r>
      <w:r w:rsidR="006F7DE4">
        <w:t>bles du langage, manque de mot, à</w:t>
      </w:r>
      <w:r>
        <w:t xml:space="preserve"> un stade avancé perte de la compréhension orale, lecture puis écriture</w:t>
      </w:r>
    </w:p>
    <w:p w:rsidR="006D7557" w:rsidRDefault="00FE3247" w:rsidP="00FE3247">
      <w:pPr>
        <w:pStyle w:val="Paragraphedeliste"/>
        <w:numPr>
          <w:ilvl w:val="0"/>
          <w:numId w:val="1"/>
        </w:numPr>
      </w:pPr>
      <w:r>
        <w:t>atteinte précoce de la mémoire du travail, plus tardivement trouble praxique</w:t>
      </w:r>
      <w:r w:rsidR="006F7DE4">
        <w:t xml:space="preserve"> (difficulté à</w:t>
      </w:r>
      <w:r>
        <w:t xml:space="preserve"> se servir des objets) et gnosique surtout visuelle (</w:t>
      </w:r>
      <w:r w:rsidR="006D7557">
        <w:t>ne reconnait plus les visages)</w:t>
      </w:r>
    </w:p>
    <w:p w:rsidR="00FE3247" w:rsidRDefault="006D7557" w:rsidP="00FE3247">
      <w:pPr>
        <w:pStyle w:val="Paragraphedeliste"/>
        <w:numPr>
          <w:ilvl w:val="0"/>
          <w:numId w:val="1"/>
        </w:numPr>
      </w:pPr>
      <w:r>
        <w:t>trouble</w:t>
      </w:r>
      <w:r w:rsidR="006F7DE4">
        <w:t>s</w:t>
      </w:r>
      <w:r>
        <w:t xml:space="preserve"> de la pensé abstraite, jugement sociale longtemps conservé </w:t>
      </w:r>
    </w:p>
    <w:p w:rsidR="006D7557" w:rsidRDefault="006D7557" w:rsidP="006D7557">
      <w:pPr>
        <w:pStyle w:val="Paragraphedeliste"/>
        <w:numPr>
          <w:ilvl w:val="0"/>
          <w:numId w:val="1"/>
        </w:numPr>
      </w:pPr>
      <w:r>
        <w:t>syndrome démentiel : associant la perturbation d’au moins 2 fonctions cognitives supérieures (langage, mémoire, praxie, gnosie)</w:t>
      </w:r>
    </w:p>
    <w:p w:rsidR="006D7557" w:rsidRDefault="006D7557" w:rsidP="006D7557">
      <w:pPr>
        <w:pStyle w:val="Paragraphedeliste"/>
        <w:numPr>
          <w:ilvl w:val="0"/>
          <w:numId w:val="2"/>
        </w:numPr>
      </w:pPr>
      <w:r w:rsidRPr="00D352F2">
        <w:rPr>
          <w:u w:val="single"/>
        </w:rPr>
        <w:t>démence légère </w:t>
      </w:r>
      <w:r>
        <w:t>: patient autonome</w:t>
      </w:r>
    </w:p>
    <w:p w:rsidR="006D7557" w:rsidRDefault="006D7557" w:rsidP="006D7557">
      <w:pPr>
        <w:pStyle w:val="Paragraphedeliste"/>
        <w:numPr>
          <w:ilvl w:val="0"/>
          <w:numId w:val="2"/>
        </w:numPr>
      </w:pPr>
      <w:r w:rsidRPr="00D352F2">
        <w:rPr>
          <w:u w:val="single"/>
        </w:rPr>
        <w:t>démence modérée</w:t>
      </w:r>
      <w:r>
        <w:t> : besoin d’une aide</w:t>
      </w:r>
    </w:p>
    <w:p w:rsidR="00FE3247" w:rsidRDefault="006D7557" w:rsidP="006D7557">
      <w:pPr>
        <w:pStyle w:val="Paragraphedeliste"/>
        <w:numPr>
          <w:ilvl w:val="0"/>
          <w:numId w:val="2"/>
        </w:numPr>
      </w:pPr>
      <w:r w:rsidRPr="00D352F2">
        <w:rPr>
          <w:u w:val="single"/>
        </w:rPr>
        <w:t>démence sévère</w:t>
      </w:r>
      <w:r>
        <w:t> : perte complète de l’autonomie</w:t>
      </w:r>
    </w:p>
    <w:p w:rsidR="00A4528F" w:rsidRDefault="00A4528F" w:rsidP="00A4528F">
      <w:pPr>
        <w:pStyle w:val="Paragraphedeliste"/>
        <w:numPr>
          <w:ilvl w:val="0"/>
          <w:numId w:val="1"/>
        </w:numPr>
      </w:pPr>
      <w:r>
        <w:t xml:space="preserve">absence de troubles psychiques </w:t>
      </w:r>
    </w:p>
    <w:p w:rsidR="006D7557" w:rsidRPr="001650A5" w:rsidRDefault="006D7557" w:rsidP="006D7557">
      <w:pPr>
        <w:ind w:left="426"/>
        <w:rPr>
          <w:b/>
          <w:bCs/>
        </w:rPr>
      </w:pPr>
      <w:r w:rsidRPr="001650A5">
        <w:rPr>
          <w:b/>
          <w:bCs/>
        </w:rPr>
        <w:t>Paraclinique :</w:t>
      </w:r>
    </w:p>
    <w:p w:rsidR="00D02CF9" w:rsidRDefault="00D02CF9" w:rsidP="006D7557">
      <w:pPr>
        <w:pStyle w:val="Paragraphedeliste"/>
        <w:numPr>
          <w:ilvl w:val="0"/>
          <w:numId w:val="1"/>
        </w:numPr>
      </w:pPr>
      <w:r>
        <w:t xml:space="preserve">TDM/IRM : augmentation des sillons corticaux + dilatation ventriculaire </w:t>
      </w:r>
    </w:p>
    <w:p w:rsidR="006D7557" w:rsidRDefault="006D7557" w:rsidP="006D7557">
      <w:pPr>
        <w:pStyle w:val="Paragraphedeliste"/>
        <w:numPr>
          <w:ilvl w:val="0"/>
          <w:numId w:val="1"/>
        </w:numPr>
      </w:pPr>
      <w:r>
        <w:t xml:space="preserve">Biologie : </w:t>
      </w:r>
      <w:r w:rsidRPr="00D352F2">
        <w:rPr>
          <w:highlight w:val="yellow"/>
        </w:rPr>
        <w:t>dosage vit B12, hormones thyroïdiennes</w:t>
      </w:r>
    </w:p>
    <w:p w:rsidR="00D02CF9" w:rsidRDefault="006D7557" w:rsidP="006D7557">
      <w:pPr>
        <w:ind w:left="360"/>
      </w:pPr>
      <w:r w:rsidRPr="001650A5">
        <w:rPr>
          <w:b/>
          <w:bCs/>
        </w:rPr>
        <w:t>Traitement :</w:t>
      </w:r>
      <w:r>
        <w:t xml:space="preserve"> </w:t>
      </w:r>
      <w:proofErr w:type="spellStart"/>
      <w:r>
        <w:t>Donpezil</w:t>
      </w:r>
      <w:proofErr w:type="spellEnd"/>
      <w:r>
        <w:t xml:space="preserve">, </w:t>
      </w:r>
      <w:proofErr w:type="spellStart"/>
      <w:r>
        <w:t>Rivastigmine</w:t>
      </w:r>
      <w:proofErr w:type="spellEnd"/>
      <w:r>
        <w:t xml:space="preserve"> </w:t>
      </w:r>
    </w:p>
    <w:p w:rsidR="00D02CF9" w:rsidRDefault="00D02CF9" w:rsidP="00D02CF9">
      <w:pPr>
        <w:pStyle w:val="Paragraphedeliste"/>
      </w:pPr>
    </w:p>
    <w:p w:rsidR="006F7DE4" w:rsidRDefault="006F7DE4" w:rsidP="00D02CF9">
      <w:pPr>
        <w:pStyle w:val="Paragraphedeliste"/>
      </w:pPr>
    </w:p>
    <w:p w:rsidR="00A61F47" w:rsidRDefault="00A61F47" w:rsidP="00A61F47">
      <w:pPr>
        <w:pStyle w:val="Paragraphedeliste"/>
        <w:numPr>
          <w:ilvl w:val="0"/>
          <w:numId w:val="5"/>
        </w:numPr>
        <w:rPr>
          <w:b/>
          <w:bCs/>
          <w:color w:val="FF0000"/>
        </w:rPr>
      </w:pPr>
      <w:r w:rsidRPr="001650A5">
        <w:rPr>
          <w:b/>
          <w:bCs/>
          <w:color w:val="FF0000"/>
        </w:rPr>
        <w:t xml:space="preserve">Maladie de </w:t>
      </w:r>
      <w:proofErr w:type="spellStart"/>
      <w:r w:rsidRPr="001650A5">
        <w:rPr>
          <w:b/>
          <w:bCs/>
          <w:color w:val="FF0000"/>
        </w:rPr>
        <w:t>Pick</w:t>
      </w:r>
      <w:proofErr w:type="spellEnd"/>
      <w:r w:rsidR="006D7557" w:rsidRPr="001650A5">
        <w:rPr>
          <w:b/>
          <w:bCs/>
          <w:color w:val="FF0000"/>
        </w:rPr>
        <w:t> :</w:t>
      </w:r>
    </w:p>
    <w:p w:rsidR="001650A5" w:rsidRPr="001650A5" w:rsidRDefault="001650A5" w:rsidP="001650A5">
      <w:pPr>
        <w:pStyle w:val="Paragraphedeliste"/>
        <w:ind w:left="1080"/>
        <w:rPr>
          <w:b/>
          <w:bCs/>
          <w:color w:val="FF0000"/>
        </w:rPr>
      </w:pPr>
    </w:p>
    <w:p w:rsidR="006D7557" w:rsidRDefault="006D7557" w:rsidP="006D7557">
      <w:pPr>
        <w:pStyle w:val="Paragraphedeliste"/>
        <w:numPr>
          <w:ilvl w:val="0"/>
          <w:numId w:val="1"/>
        </w:numPr>
      </w:pPr>
      <w:r>
        <w:t>Touche surtout les femmes entre 50-70ans moins grave que la maladie d’Alzheimer</w:t>
      </w:r>
    </w:p>
    <w:p w:rsidR="006D7557" w:rsidRPr="005D0CA9" w:rsidRDefault="006D7557" w:rsidP="006D7557">
      <w:pPr>
        <w:pStyle w:val="Paragraphedeliste"/>
        <w:numPr>
          <w:ilvl w:val="0"/>
          <w:numId w:val="1"/>
        </w:numPr>
      </w:pPr>
      <w:r>
        <w:t xml:space="preserve">Atteinte prédominante aux </w:t>
      </w:r>
      <w:r w:rsidRPr="005D0CA9">
        <w:rPr>
          <w:color w:val="FF0000"/>
        </w:rPr>
        <w:t>régions frontales</w:t>
      </w:r>
    </w:p>
    <w:p w:rsidR="005D0CA9" w:rsidRDefault="005D0CA9" w:rsidP="001650A5">
      <w:pPr>
        <w:ind w:left="360"/>
      </w:pPr>
      <w:r w:rsidRPr="001650A5">
        <w:rPr>
          <w:b/>
          <w:bCs/>
        </w:rPr>
        <w:t>Histologie :</w:t>
      </w:r>
      <w:r>
        <w:t xml:space="preserve"> inclusions </w:t>
      </w:r>
      <w:proofErr w:type="spellStart"/>
      <w:r>
        <w:t>argyrophiles</w:t>
      </w:r>
      <w:proofErr w:type="spellEnd"/>
      <w:r>
        <w:t xml:space="preserve">, ballonnement neuronaux, </w:t>
      </w:r>
      <w:proofErr w:type="spellStart"/>
      <w:r>
        <w:t>gliose</w:t>
      </w:r>
      <w:proofErr w:type="spellEnd"/>
      <w:r>
        <w:t xml:space="preserve"> et </w:t>
      </w:r>
      <w:r w:rsidRPr="008F09E1">
        <w:rPr>
          <w:highlight w:val="yellow"/>
        </w:rPr>
        <w:t>absence de plaque</w:t>
      </w:r>
      <w:r w:rsidR="001650A5" w:rsidRPr="008F09E1">
        <w:rPr>
          <w:highlight w:val="yellow"/>
        </w:rPr>
        <w:t>s</w:t>
      </w:r>
      <w:r w:rsidRPr="008F09E1">
        <w:rPr>
          <w:highlight w:val="yellow"/>
        </w:rPr>
        <w:t xml:space="preserve"> </w:t>
      </w:r>
      <w:r w:rsidR="001650A5" w:rsidRPr="008F09E1">
        <w:rPr>
          <w:highlight w:val="yellow"/>
        </w:rPr>
        <w:t>séniles</w:t>
      </w:r>
      <w:r>
        <w:t xml:space="preserve"> </w:t>
      </w:r>
    </w:p>
    <w:p w:rsidR="006D7557" w:rsidRPr="001650A5" w:rsidRDefault="006D7557" w:rsidP="006D7557">
      <w:pPr>
        <w:ind w:left="360"/>
        <w:rPr>
          <w:b/>
          <w:bCs/>
        </w:rPr>
      </w:pPr>
      <w:r w:rsidRPr="001650A5">
        <w:rPr>
          <w:b/>
          <w:bCs/>
        </w:rPr>
        <w:t>Clinique :</w:t>
      </w:r>
    </w:p>
    <w:p w:rsidR="006D7557" w:rsidRDefault="006D7557" w:rsidP="006D7557">
      <w:pPr>
        <w:pStyle w:val="Paragraphedeliste"/>
        <w:numPr>
          <w:ilvl w:val="0"/>
          <w:numId w:val="1"/>
        </w:numPr>
      </w:pPr>
      <w:r>
        <w:t>Syndrome frontal (grasping reflexe, rire pleures spasmodique)</w:t>
      </w:r>
      <w:r w:rsidR="005D0CA9">
        <w:t xml:space="preserve">, euphorie </w:t>
      </w:r>
    </w:p>
    <w:p w:rsidR="005D0CA9" w:rsidRDefault="005D0CA9" w:rsidP="005D0CA9">
      <w:pPr>
        <w:pStyle w:val="Paragraphedeliste"/>
        <w:numPr>
          <w:ilvl w:val="0"/>
          <w:numId w:val="1"/>
        </w:numPr>
      </w:pPr>
      <w:r>
        <w:t xml:space="preserve">Troubles intellectuels, du comportement, de l’attention et du jugement </w:t>
      </w:r>
    </w:p>
    <w:p w:rsidR="005D0CA9" w:rsidRDefault="005D0CA9" w:rsidP="006D7557">
      <w:pPr>
        <w:pStyle w:val="Paragraphedeliste"/>
        <w:numPr>
          <w:ilvl w:val="0"/>
          <w:numId w:val="1"/>
        </w:numPr>
      </w:pPr>
      <w:r>
        <w:t>Conservation de</w:t>
      </w:r>
      <w:r w:rsidR="008E0622">
        <w:t xml:space="preserve"> l’orientation </w:t>
      </w:r>
      <w:proofErr w:type="spellStart"/>
      <w:r w:rsidR="008E0622">
        <w:t>temporo</w:t>
      </w:r>
      <w:proofErr w:type="spellEnd"/>
      <w:r w:rsidR="008E0622">
        <w:t>-spatiale</w:t>
      </w:r>
      <w:r w:rsidR="00D352F2">
        <w:t xml:space="preserve"> et des</w:t>
      </w:r>
      <w:r>
        <w:t xml:space="preserve"> fonctions supérieures </w:t>
      </w:r>
    </w:p>
    <w:p w:rsidR="005D0CA9" w:rsidRDefault="005D0CA9" w:rsidP="006D7557">
      <w:pPr>
        <w:pStyle w:val="Paragraphedeliste"/>
        <w:numPr>
          <w:ilvl w:val="0"/>
          <w:numId w:val="1"/>
        </w:numPr>
      </w:pPr>
      <w:r>
        <w:t xml:space="preserve">Langage perturbé </w:t>
      </w:r>
    </w:p>
    <w:p w:rsidR="005D0CA9" w:rsidRDefault="005D0CA9" w:rsidP="005D0CA9">
      <w:pPr>
        <w:ind w:left="360"/>
      </w:pPr>
      <w:r w:rsidRPr="001650A5">
        <w:rPr>
          <w:b/>
          <w:bCs/>
        </w:rPr>
        <w:t>TDM :</w:t>
      </w:r>
      <w:r>
        <w:t xml:space="preserve"> atrophie cérébrale à prédominance frontale avec dilatation des cornes frontales</w:t>
      </w:r>
    </w:p>
    <w:p w:rsidR="005D0CA9" w:rsidRDefault="005D0CA9" w:rsidP="005D0CA9">
      <w:pPr>
        <w:ind w:left="360"/>
      </w:pPr>
      <w:r w:rsidRPr="001650A5">
        <w:rPr>
          <w:b/>
          <w:bCs/>
        </w:rPr>
        <w:t>Evolution :</w:t>
      </w:r>
      <w:r>
        <w:t xml:space="preserve"> décès après 5 à 10ans d’évolution</w:t>
      </w:r>
    </w:p>
    <w:p w:rsidR="005D0CA9" w:rsidRDefault="005D0CA9" w:rsidP="005D0CA9">
      <w:pPr>
        <w:ind w:left="360"/>
      </w:pPr>
      <w:r w:rsidRPr="001650A5">
        <w:rPr>
          <w:b/>
          <w:bCs/>
        </w:rPr>
        <w:t>Traitement :</w:t>
      </w:r>
      <w:r>
        <w:t xml:space="preserve"> symptomatique (anxiolytique + antidépresseur) </w:t>
      </w:r>
    </w:p>
    <w:p w:rsidR="006D7557" w:rsidRDefault="006D7557" w:rsidP="006D7557">
      <w:pPr>
        <w:pStyle w:val="Paragraphedeliste"/>
        <w:ind w:left="1080"/>
      </w:pPr>
    </w:p>
    <w:p w:rsidR="00A61F47" w:rsidRPr="00A34240" w:rsidRDefault="00A61F47" w:rsidP="00A61F47">
      <w:pPr>
        <w:pStyle w:val="Paragraphedeliste"/>
        <w:numPr>
          <w:ilvl w:val="0"/>
          <w:numId w:val="4"/>
        </w:numPr>
        <w:rPr>
          <w:b/>
          <w:bCs/>
          <w:color w:val="FF0000"/>
        </w:rPr>
      </w:pPr>
      <w:r w:rsidRPr="00A34240">
        <w:rPr>
          <w:b/>
          <w:bCs/>
          <w:color w:val="FF0000"/>
        </w:rPr>
        <w:t xml:space="preserve">Démence sénile </w:t>
      </w:r>
    </w:p>
    <w:p w:rsidR="006F7DE4" w:rsidRDefault="006F7DE4" w:rsidP="005D0CA9">
      <w:pPr>
        <w:pStyle w:val="Paragraphedeliste"/>
        <w:numPr>
          <w:ilvl w:val="0"/>
          <w:numId w:val="1"/>
        </w:numPr>
      </w:pPr>
      <w:r>
        <w:t>Touche surtout les femmes après</w:t>
      </w:r>
      <w:r w:rsidR="005D0CA9">
        <w:t xml:space="preserve"> l’âge de 70ans</w:t>
      </w:r>
    </w:p>
    <w:p w:rsidR="005D0CA9" w:rsidRDefault="006F7DE4" w:rsidP="005D0CA9">
      <w:pPr>
        <w:pStyle w:val="Paragraphedeliste"/>
        <w:numPr>
          <w:ilvl w:val="0"/>
          <w:numId w:val="1"/>
        </w:numPr>
      </w:pPr>
      <w:r>
        <w:t xml:space="preserve">Histologie : similaire </w:t>
      </w:r>
      <w:r w:rsidR="00A34240">
        <w:t>à</w:t>
      </w:r>
      <w:r>
        <w:t xml:space="preserve"> la maladie d’Alzheimer</w:t>
      </w:r>
      <w:r w:rsidR="005D0CA9">
        <w:t xml:space="preserve"> </w:t>
      </w:r>
    </w:p>
    <w:p w:rsidR="006F7DE4" w:rsidRDefault="006F7DE4" w:rsidP="005D0CA9">
      <w:pPr>
        <w:pStyle w:val="Paragraphedeliste"/>
        <w:numPr>
          <w:ilvl w:val="0"/>
          <w:numId w:val="1"/>
        </w:numPr>
      </w:pPr>
      <w:r>
        <w:t xml:space="preserve">Facteurs génétiques multifactorielles </w:t>
      </w:r>
    </w:p>
    <w:p w:rsidR="006F7DE4" w:rsidRPr="00A34240" w:rsidRDefault="006F7DE4" w:rsidP="006F7DE4">
      <w:pPr>
        <w:ind w:left="360"/>
        <w:rPr>
          <w:b/>
          <w:bCs/>
        </w:rPr>
      </w:pPr>
      <w:r w:rsidRPr="00A34240">
        <w:rPr>
          <w:b/>
          <w:bCs/>
        </w:rPr>
        <w:t>Clinique :</w:t>
      </w:r>
    </w:p>
    <w:p w:rsidR="006F7DE4" w:rsidRDefault="006F7DE4" w:rsidP="006F7DE4">
      <w:pPr>
        <w:pStyle w:val="Paragraphedeliste"/>
        <w:numPr>
          <w:ilvl w:val="0"/>
          <w:numId w:val="1"/>
        </w:numPr>
      </w:pPr>
      <w:r>
        <w:t>Trouble</w:t>
      </w:r>
      <w:r w:rsidR="00A34240">
        <w:t>s</w:t>
      </w:r>
      <w:r>
        <w:t xml:space="preserve"> mnésique</w:t>
      </w:r>
      <w:r w:rsidR="00A34240">
        <w:t>s</w:t>
      </w:r>
      <w:r>
        <w:t xml:space="preserve"> et psychique</w:t>
      </w:r>
      <w:r w:rsidR="00A34240">
        <w:t>s</w:t>
      </w:r>
    </w:p>
    <w:p w:rsidR="006F7DE4" w:rsidRDefault="006F7DE4" w:rsidP="006F7DE4">
      <w:pPr>
        <w:pStyle w:val="Paragraphedeliste"/>
        <w:numPr>
          <w:ilvl w:val="0"/>
          <w:numId w:val="1"/>
        </w:numPr>
      </w:pPr>
      <w:r>
        <w:t xml:space="preserve"> désorientation </w:t>
      </w:r>
      <w:proofErr w:type="spellStart"/>
      <w:r>
        <w:t>temporo</w:t>
      </w:r>
      <w:proofErr w:type="spellEnd"/>
      <w:r>
        <w:t xml:space="preserve">-spatiale </w:t>
      </w:r>
      <w:r w:rsidR="008E0622">
        <w:t>+++</w:t>
      </w:r>
    </w:p>
    <w:p w:rsidR="006F7DE4" w:rsidRDefault="006F7DE4" w:rsidP="006F7DE4">
      <w:pPr>
        <w:pStyle w:val="Paragraphedeliste"/>
        <w:numPr>
          <w:ilvl w:val="0"/>
          <w:numId w:val="1"/>
        </w:numPr>
      </w:pPr>
      <w:r>
        <w:t xml:space="preserve">Epilepsie, aphasie, apraxie, agnosie </w:t>
      </w:r>
    </w:p>
    <w:p w:rsidR="006F7DE4" w:rsidRDefault="006F7DE4" w:rsidP="006F7DE4">
      <w:pPr>
        <w:pStyle w:val="Paragraphedeliste"/>
        <w:numPr>
          <w:ilvl w:val="0"/>
          <w:numId w:val="1"/>
        </w:numPr>
      </w:pPr>
      <w:r>
        <w:t xml:space="preserve">Absence de syndrome pyramidal </w:t>
      </w:r>
    </w:p>
    <w:p w:rsidR="008E0622" w:rsidRDefault="008E0622" w:rsidP="008E0622">
      <w:pPr>
        <w:ind w:left="360"/>
      </w:pPr>
      <w:r w:rsidRPr="00A34240">
        <w:rPr>
          <w:b/>
          <w:bCs/>
        </w:rPr>
        <w:t>TDM :</w:t>
      </w:r>
      <w:r>
        <w:t xml:space="preserve"> dilatation ventriculaire avec élargissement des sillions corticaux </w:t>
      </w:r>
    </w:p>
    <w:p w:rsidR="008E0622" w:rsidRDefault="008E0622" w:rsidP="008E0622">
      <w:pPr>
        <w:ind w:left="360"/>
      </w:pPr>
      <w:r w:rsidRPr="00A34240">
        <w:rPr>
          <w:b/>
          <w:bCs/>
        </w:rPr>
        <w:t>Traitement :</w:t>
      </w:r>
      <w:r>
        <w:t xml:space="preserve"> symptomatique </w:t>
      </w:r>
    </w:p>
    <w:p w:rsidR="008E0622" w:rsidRDefault="008E0622" w:rsidP="00D352F2">
      <w:pPr>
        <w:ind w:left="360"/>
      </w:pPr>
      <w:r>
        <w:t xml:space="preserve">Diagnostic différentiel : hydrocéphalie </w:t>
      </w:r>
      <w:r w:rsidR="00D352F2">
        <w:t>à</w:t>
      </w:r>
      <w:r>
        <w:t xml:space="preserve"> pression normale, HSD chronique, tumeurs cérébrales  </w:t>
      </w:r>
    </w:p>
    <w:p w:rsidR="00A61F47" w:rsidRPr="006E2916" w:rsidRDefault="006E2916" w:rsidP="008E0622">
      <w:pPr>
        <w:rPr>
          <w:b/>
          <w:bCs/>
          <w:color w:val="FF0000"/>
        </w:rPr>
      </w:pPr>
      <w:r w:rsidRPr="006E2916">
        <w:rPr>
          <w:b/>
          <w:bCs/>
          <w:color w:val="FF0000"/>
        </w:rPr>
        <w:t>DEGENERESCENCE SOUS CORTICALE :</w:t>
      </w:r>
    </w:p>
    <w:p w:rsidR="00A4528F" w:rsidRPr="00A34240" w:rsidRDefault="00A4528F" w:rsidP="00A4528F">
      <w:pPr>
        <w:pStyle w:val="Paragraphedeliste"/>
        <w:numPr>
          <w:ilvl w:val="0"/>
          <w:numId w:val="7"/>
        </w:numPr>
        <w:rPr>
          <w:b/>
          <w:bCs/>
          <w:color w:val="FF0000"/>
        </w:rPr>
      </w:pPr>
      <w:r w:rsidRPr="00A34240">
        <w:rPr>
          <w:b/>
          <w:bCs/>
          <w:color w:val="FF0000"/>
        </w:rPr>
        <w:t>Maladie de parkinson :</w:t>
      </w:r>
    </w:p>
    <w:p w:rsidR="00A34240" w:rsidRPr="00A34240" w:rsidRDefault="00A34240" w:rsidP="00A34240">
      <w:pPr>
        <w:pStyle w:val="Paragraphedeliste"/>
        <w:rPr>
          <w:b/>
          <w:bCs/>
          <w:color w:val="FF0000"/>
        </w:rPr>
      </w:pPr>
    </w:p>
    <w:p w:rsidR="00A4528F" w:rsidRPr="00A34240" w:rsidRDefault="00A4528F" w:rsidP="00A4528F">
      <w:pPr>
        <w:pStyle w:val="Paragraphedeliste"/>
        <w:numPr>
          <w:ilvl w:val="0"/>
          <w:numId w:val="7"/>
        </w:numPr>
        <w:rPr>
          <w:b/>
          <w:bCs/>
          <w:color w:val="FF0000"/>
        </w:rPr>
      </w:pPr>
      <w:r w:rsidRPr="00A34240">
        <w:rPr>
          <w:b/>
          <w:bCs/>
          <w:color w:val="FF0000"/>
        </w:rPr>
        <w:t>Maladie ou chorée de Huntington :</w:t>
      </w:r>
    </w:p>
    <w:p w:rsidR="00A4528F" w:rsidRDefault="00A4528F" w:rsidP="00A4528F">
      <w:pPr>
        <w:pStyle w:val="Paragraphedeliste"/>
        <w:numPr>
          <w:ilvl w:val="0"/>
          <w:numId w:val="1"/>
        </w:numPr>
      </w:pPr>
      <w:r>
        <w:t>Maladie à transmission AD</w:t>
      </w:r>
    </w:p>
    <w:p w:rsidR="00A4528F" w:rsidRDefault="00A4528F" w:rsidP="00A4528F">
      <w:pPr>
        <w:ind w:left="360"/>
      </w:pPr>
      <w:r w:rsidRPr="00A34240">
        <w:rPr>
          <w:b/>
          <w:bCs/>
        </w:rPr>
        <w:t>Histologie :</w:t>
      </w:r>
      <w:r>
        <w:t xml:space="preserve"> dégénérescence du néo striatum  + perte neuronale </w:t>
      </w:r>
    </w:p>
    <w:p w:rsidR="00A4528F" w:rsidRPr="00A34240" w:rsidRDefault="00A4528F" w:rsidP="00A4528F">
      <w:pPr>
        <w:ind w:left="360"/>
        <w:rPr>
          <w:b/>
          <w:bCs/>
        </w:rPr>
      </w:pPr>
      <w:r w:rsidRPr="00A34240">
        <w:rPr>
          <w:b/>
          <w:bCs/>
        </w:rPr>
        <w:t xml:space="preserve">Clinique : </w:t>
      </w:r>
    </w:p>
    <w:p w:rsidR="00A4528F" w:rsidRDefault="00A4528F" w:rsidP="00A4528F">
      <w:pPr>
        <w:pStyle w:val="Paragraphedeliste"/>
        <w:numPr>
          <w:ilvl w:val="0"/>
          <w:numId w:val="1"/>
        </w:numPr>
      </w:pPr>
      <w:r>
        <w:t>Début entre 30, 40ans</w:t>
      </w:r>
    </w:p>
    <w:p w:rsidR="00A4528F" w:rsidRDefault="00A4528F" w:rsidP="00A4528F">
      <w:pPr>
        <w:pStyle w:val="Paragraphedeliste"/>
        <w:numPr>
          <w:ilvl w:val="0"/>
          <w:numId w:val="1"/>
        </w:numPr>
      </w:pPr>
      <w:r>
        <w:t xml:space="preserve">Syndrome choréique : mouvements involontaire anormaux, amples, anarchiques,  débutants à la face s’étend au reste du corps </w:t>
      </w:r>
    </w:p>
    <w:p w:rsidR="005D0CA9" w:rsidRDefault="00A4528F" w:rsidP="005D0CA9">
      <w:pPr>
        <w:pStyle w:val="Paragraphedeliste"/>
        <w:numPr>
          <w:ilvl w:val="0"/>
          <w:numId w:val="1"/>
        </w:numPr>
      </w:pPr>
      <w:r>
        <w:t xml:space="preserve"> Perte de la parole </w:t>
      </w:r>
    </w:p>
    <w:p w:rsidR="00A4528F" w:rsidRDefault="00A4528F" w:rsidP="005D0CA9">
      <w:pPr>
        <w:pStyle w:val="Paragraphedeliste"/>
        <w:numPr>
          <w:ilvl w:val="0"/>
          <w:numId w:val="1"/>
        </w:numPr>
      </w:pPr>
      <w:r>
        <w:t>Mouvement volontaires impossibles, marche impossible, convulsion</w:t>
      </w:r>
    </w:p>
    <w:p w:rsidR="00A4528F" w:rsidRDefault="00A4528F" w:rsidP="005D0CA9">
      <w:pPr>
        <w:pStyle w:val="Paragraphedeliste"/>
        <w:numPr>
          <w:ilvl w:val="0"/>
          <w:numId w:val="1"/>
        </w:numPr>
      </w:pPr>
      <w:r>
        <w:lastRenderedPageBreak/>
        <w:t xml:space="preserve">Troubles psychiques : hallucination, </w:t>
      </w:r>
      <w:r w:rsidR="00A53625">
        <w:t>dépression</w:t>
      </w:r>
    </w:p>
    <w:p w:rsidR="00A4528F" w:rsidRDefault="00A4528F" w:rsidP="005D0CA9">
      <w:pPr>
        <w:pStyle w:val="Paragraphedeliste"/>
        <w:numPr>
          <w:ilvl w:val="0"/>
          <w:numId w:val="1"/>
        </w:numPr>
      </w:pPr>
      <w:r>
        <w:t xml:space="preserve">Amaigrissement malgré la boulimie </w:t>
      </w:r>
    </w:p>
    <w:p w:rsidR="00A4528F" w:rsidRDefault="00A4528F" w:rsidP="00A53625">
      <w:pPr>
        <w:ind w:left="360"/>
      </w:pPr>
      <w:r w:rsidRPr="00032FDC">
        <w:rPr>
          <w:b/>
          <w:bCs/>
        </w:rPr>
        <w:t>TDM :</w:t>
      </w:r>
      <w:r>
        <w:t xml:space="preserve"> atrophie diffuse symétrique </w:t>
      </w:r>
      <w:r w:rsidR="00A53625">
        <w:t>à</w:t>
      </w:r>
      <w:r>
        <w:t xml:space="preserve"> prédominance frontale avec dilatation des ventricules latéraux et élargissement du V3</w:t>
      </w:r>
    </w:p>
    <w:p w:rsidR="00A4528F" w:rsidRDefault="00A4528F" w:rsidP="00A4528F">
      <w:pPr>
        <w:ind w:left="360"/>
      </w:pPr>
      <w:r w:rsidRPr="00032FDC">
        <w:rPr>
          <w:b/>
          <w:bCs/>
        </w:rPr>
        <w:t>EEG :</w:t>
      </w:r>
      <w:r w:rsidR="00A53625">
        <w:t xml:space="preserve"> (obligatoire) ondes lentes paroxystiques </w:t>
      </w:r>
    </w:p>
    <w:p w:rsidR="00A53625" w:rsidRDefault="00A53625" w:rsidP="00A4528F">
      <w:pPr>
        <w:ind w:left="360"/>
      </w:pPr>
      <w:r w:rsidRPr="00032FDC">
        <w:rPr>
          <w:b/>
          <w:bCs/>
        </w:rPr>
        <w:t>Traitement :</w:t>
      </w:r>
      <w:r>
        <w:t xml:space="preserve"> antidépresseur</w:t>
      </w:r>
      <w:r w:rsidR="00032FDC">
        <w:t>s</w:t>
      </w:r>
      <w:r>
        <w:t>, neuroleptique</w:t>
      </w:r>
      <w:r w:rsidR="00032FDC">
        <w:t>s</w:t>
      </w:r>
      <w:r>
        <w:t xml:space="preserve"> </w:t>
      </w:r>
    </w:p>
    <w:p w:rsidR="006E2916" w:rsidRDefault="006E2916" w:rsidP="00A4528F">
      <w:pPr>
        <w:ind w:left="360"/>
      </w:pPr>
    </w:p>
    <w:p w:rsidR="00A61F47" w:rsidRPr="006E2916" w:rsidRDefault="006E2916" w:rsidP="006E2916">
      <w:pPr>
        <w:rPr>
          <w:b/>
          <w:bCs/>
          <w:color w:val="FF0000"/>
        </w:rPr>
      </w:pPr>
      <w:r w:rsidRPr="006E2916">
        <w:rPr>
          <w:b/>
          <w:bCs/>
          <w:color w:val="FF0000"/>
        </w:rPr>
        <w:t xml:space="preserve">DEGENERESCENCE DU CERVELET ET DES VOIES CEREBELLEUSES (HEREDO-ATAXIE) </w:t>
      </w:r>
    </w:p>
    <w:p w:rsidR="00A53625" w:rsidRPr="00032FDC" w:rsidRDefault="00A53625" w:rsidP="00A53625">
      <w:pPr>
        <w:pStyle w:val="Paragraphedeliste"/>
        <w:numPr>
          <w:ilvl w:val="0"/>
          <w:numId w:val="8"/>
        </w:numPr>
        <w:rPr>
          <w:b/>
          <w:bCs/>
        </w:rPr>
      </w:pPr>
      <w:r w:rsidRPr="00032FDC">
        <w:rPr>
          <w:b/>
          <w:bCs/>
        </w:rPr>
        <w:t xml:space="preserve">Ataxie de </w:t>
      </w:r>
      <w:proofErr w:type="spellStart"/>
      <w:r w:rsidRPr="00032FDC">
        <w:rPr>
          <w:b/>
          <w:bCs/>
        </w:rPr>
        <w:t>Freidreich</w:t>
      </w:r>
      <w:proofErr w:type="spellEnd"/>
      <w:r w:rsidRPr="00032FDC">
        <w:rPr>
          <w:b/>
          <w:bCs/>
        </w:rPr>
        <w:t xml:space="preserve"> (forme aréflexique)</w:t>
      </w:r>
      <w:r w:rsidR="004E4194" w:rsidRPr="00032FDC">
        <w:rPr>
          <w:b/>
          <w:bCs/>
        </w:rPr>
        <w:t xml:space="preserve"> : 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>Transmission AD (</w:t>
      </w:r>
      <w:proofErr w:type="spellStart"/>
      <w:r>
        <w:t>ch</w:t>
      </w:r>
      <w:proofErr w:type="spellEnd"/>
      <w:r>
        <w:t xml:space="preserve"> 9), 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>âge 25 ans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 xml:space="preserve">Atteinte pyramidale (AROT, Babinski+) cérébelleuse, </w:t>
      </w:r>
      <w:proofErr w:type="spellStart"/>
      <w:r>
        <w:t>cordonale</w:t>
      </w:r>
      <w:proofErr w:type="spellEnd"/>
      <w:r>
        <w:t xml:space="preserve"> post (sensibilité profonde) et des racines (nystagmus) </w:t>
      </w:r>
    </w:p>
    <w:p w:rsidR="00D352F2" w:rsidRDefault="00D352F2" w:rsidP="004E4194">
      <w:pPr>
        <w:pStyle w:val="Paragraphedeliste"/>
        <w:numPr>
          <w:ilvl w:val="0"/>
          <w:numId w:val="1"/>
        </w:numPr>
      </w:pPr>
      <w:r>
        <w:t xml:space="preserve">Syndrome </w:t>
      </w:r>
      <w:proofErr w:type="spellStart"/>
      <w:r>
        <w:t>dysmorphique</w:t>
      </w:r>
      <w:proofErr w:type="spellEnd"/>
      <w:r>
        <w:t xml:space="preserve"> (cypho-scoliose), cardiopathies, diabète, atrophie optique 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>Evolution vers l’invalidité  sévère en 10 ans et décès par cardiopathie ou infections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>Diagnostic différentiel : déficit vit E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>TRT : BB, Tonicardiaques (pour IC)</w:t>
      </w:r>
    </w:p>
    <w:p w:rsidR="004E4194" w:rsidRDefault="004E4194" w:rsidP="004E4194">
      <w:pPr>
        <w:pStyle w:val="Paragraphedeliste"/>
      </w:pPr>
    </w:p>
    <w:p w:rsidR="00A53625" w:rsidRPr="00032FDC" w:rsidRDefault="00A53625" w:rsidP="00A53625">
      <w:pPr>
        <w:pStyle w:val="Paragraphedeliste"/>
        <w:numPr>
          <w:ilvl w:val="0"/>
          <w:numId w:val="8"/>
        </w:numPr>
        <w:rPr>
          <w:b/>
          <w:bCs/>
        </w:rPr>
      </w:pPr>
      <w:r w:rsidRPr="00032FDC">
        <w:rPr>
          <w:b/>
          <w:bCs/>
        </w:rPr>
        <w:t xml:space="preserve">Atrophie </w:t>
      </w:r>
      <w:proofErr w:type="spellStart"/>
      <w:r w:rsidRPr="00032FDC">
        <w:rPr>
          <w:b/>
          <w:bCs/>
        </w:rPr>
        <w:t>cérébello</w:t>
      </w:r>
      <w:proofErr w:type="spellEnd"/>
      <w:r w:rsidRPr="00032FDC">
        <w:rPr>
          <w:b/>
          <w:bCs/>
        </w:rPr>
        <w:t xml:space="preserve">-olivaire de </w:t>
      </w:r>
      <w:proofErr w:type="spellStart"/>
      <w:r w:rsidRPr="00032FDC">
        <w:rPr>
          <w:b/>
          <w:bCs/>
        </w:rPr>
        <w:t>Holms</w:t>
      </w:r>
      <w:proofErr w:type="spellEnd"/>
      <w:r w:rsidR="004E4194" w:rsidRPr="00032FDC">
        <w:rPr>
          <w:b/>
          <w:bCs/>
        </w:rPr>
        <w:t xml:space="preserve"> (forme </w:t>
      </w:r>
      <w:proofErr w:type="spellStart"/>
      <w:r w:rsidR="004E4194" w:rsidRPr="00032FDC">
        <w:rPr>
          <w:b/>
          <w:bCs/>
        </w:rPr>
        <w:t>normoréflexique</w:t>
      </w:r>
      <w:proofErr w:type="spellEnd"/>
      <w:r w:rsidR="004E4194" w:rsidRPr="00032FDC">
        <w:rPr>
          <w:b/>
          <w:bCs/>
        </w:rPr>
        <w:t>)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 xml:space="preserve">Transmission AR  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>âge 60 ans</w:t>
      </w:r>
    </w:p>
    <w:p w:rsidR="004E4194" w:rsidRDefault="004E4194" w:rsidP="004E4194">
      <w:pPr>
        <w:pStyle w:val="Paragraphedeliste"/>
      </w:pPr>
      <w:r>
        <w:t xml:space="preserve">Atteinte cérébelleuse statique localisée au membre inférieur (marche), </w:t>
      </w:r>
    </w:p>
    <w:p w:rsidR="004E4194" w:rsidRDefault="004E4194" w:rsidP="004E4194">
      <w:pPr>
        <w:pStyle w:val="Paragraphedeliste"/>
      </w:pPr>
      <w:r>
        <w:t xml:space="preserve">Evolution vers très lente 30 ans </w:t>
      </w:r>
    </w:p>
    <w:p w:rsidR="004E4194" w:rsidRDefault="004E4194" w:rsidP="004E4194">
      <w:pPr>
        <w:pStyle w:val="Paragraphedeliste"/>
      </w:pPr>
      <w:r>
        <w:t xml:space="preserve">TRT : BB </w:t>
      </w:r>
    </w:p>
    <w:p w:rsidR="004E4194" w:rsidRDefault="004E4194" w:rsidP="004E4194">
      <w:pPr>
        <w:pStyle w:val="Paragraphedeliste"/>
      </w:pPr>
    </w:p>
    <w:p w:rsidR="00A53625" w:rsidRPr="00032FDC" w:rsidRDefault="00A53625" w:rsidP="00A53625">
      <w:pPr>
        <w:pStyle w:val="Paragraphedeliste"/>
        <w:numPr>
          <w:ilvl w:val="0"/>
          <w:numId w:val="8"/>
        </w:numPr>
        <w:rPr>
          <w:b/>
          <w:bCs/>
        </w:rPr>
      </w:pPr>
      <w:r w:rsidRPr="00032FDC">
        <w:rPr>
          <w:b/>
          <w:bCs/>
        </w:rPr>
        <w:t xml:space="preserve">Atrophie </w:t>
      </w:r>
      <w:proofErr w:type="spellStart"/>
      <w:r w:rsidRPr="00032FDC">
        <w:rPr>
          <w:b/>
          <w:bCs/>
        </w:rPr>
        <w:t>olivo</w:t>
      </w:r>
      <w:proofErr w:type="spellEnd"/>
      <w:r w:rsidRPr="00032FDC">
        <w:rPr>
          <w:b/>
          <w:bCs/>
        </w:rPr>
        <w:t>-ponto-cérébelleuse de Menzel (forme hyper-</w:t>
      </w:r>
      <w:proofErr w:type="spellStart"/>
      <w:r w:rsidRPr="00032FDC">
        <w:rPr>
          <w:b/>
          <w:bCs/>
        </w:rPr>
        <w:t>réflexique</w:t>
      </w:r>
      <w:proofErr w:type="spellEnd"/>
      <w:r w:rsidRPr="00032FDC">
        <w:rPr>
          <w:b/>
          <w:bCs/>
        </w:rPr>
        <w:t>)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 xml:space="preserve">Transmission AD </w:t>
      </w:r>
    </w:p>
    <w:p w:rsidR="004E4194" w:rsidRDefault="00D352F2" w:rsidP="00D352F2">
      <w:pPr>
        <w:pStyle w:val="Paragraphedeliste"/>
        <w:numPr>
          <w:ilvl w:val="0"/>
          <w:numId w:val="1"/>
        </w:numPr>
      </w:pPr>
      <w:r>
        <w:t xml:space="preserve">Tout âge 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 xml:space="preserve">Atteinte pyramidale (AROT, Babinski+) cérébelleuse et des paires crâniennes (VII, IX, X, XI) 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>Evolution vers un Sd parkinsonien, décès par détresse respiratoire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>Diagnostic différentiel : déficit vit E</w:t>
      </w:r>
    </w:p>
    <w:p w:rsidR="004E4194" w:rsidRDefault="004E4194" w:rsidP="004E4194">
      <w:pPr>
        <w:pStyle w:val="Paragraphedeliste"/>
        <w:numPr>
          <w:ilvl w:val="0"/>
          <w:numId w:val="1"/>
        </w:numPr>
      </w:pPr>
      <w:r>
        <w:t>TRT : BB, Dopa (pour Parkinson)</w:t>
      </w:r>
    </w:p>
    <w:p w:rsidR="004E4194" w:rsidRDefault="004E4194" w:rsidP="004E4194">
      <w:pPr>
        <w:pStyle w:val="Paragraphedeliste"/>
      </w:pPr>
    </w:p>
    <w:sectPr w:rsidR="004E4194" w:rsidSect="005D0CA9">
      <w:pgSz w:w="11906" w:h="16838"/>
      <w:pgMar w:top="567" w:right="991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E6528"/>
    <w:multiLevelType w:val="hybridMultilevel"/>
    <w:tmpl w:val="54E0A6A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D7CC0"/>
    <w:multiLevelType w:val="hybridMultilevel"/>
    <w:tmpl w:val="48E4CF9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8C6FE3"/>
    <w:multiLevelType w:val="hybridMultilevel"/>
    <w:tmpl w:val="66AC3458"/>
    <w:lvl w:ilvl="0" w:tplc="BA4EEA98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CA81FCC"/>
    <w:multiLevelType w:val="hybridMultilevel"/>
    <w:tmpl w:val="3760CD7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7B1EA6"/>
    <w:multiLevelType w:val="hybridMultilevel"/>
    <w:tmpl w:val="C7A6C26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B41EE3"/>
    <w:multiLevelType w:val="hybridMultilevel"/>
    <w:tmpl w:val="D85A72B4"/>
    <w:lvl w:ilvl="0" w:tplc="0290CD7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AF519D5"/>
    <w:multiLevelType w:val="hybridMultilevel"/>
    <w:tmpl w:val="E6C47E7E"/>
    <w:lvl w:ilvl="0" w:tplc="F1B2F0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166203"/>
    <w:multiLevelType w:val="hybridMultilevel"/>
    <w:tmpl w:val="6A023684"/>
    <w:lvl w:ilvl="0" w:tplc="AC7451E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61F47"/>
    <w:rsid w:val="000269D5"/>
    <w:rsid w:val="00032FDC"/>
    <w:rsid w:val="001650A5"/>
    <w:rsid w:val="001B341C"/>
    <w:rsid w:val="001B4F96"/>
    <w:rsid w:val="003853A2"/>
    <w:rsid w:val="004378E3"/>
    <w:rsid w:val="004830B4"/>
    <w:rsid w:val="004E4194"/>
    <w:rsid w:val="005214E5"/>
    <w:rsid w:val="00547338"/>
    <w:rsid w:val="005D0CA9"/>
    <w:rsid w:val="00671ADC"/>
    <w:rsid w:val="006D7557"/>
    <w:rsid w:val="006E2916"/>
    <w:rsid w:val="006F7DE4"/>
    <w:rsid w:val="00720BB6"/>
    <w:rsid w:val="00833F7F"/>
    <w:rsid w:val="008453A7"/>
    <w:rsid w:val="008E0622"/>
    <w:rsid w:val="008F09E1"/>
    <w:rsid w:val="009408F8"/>
    <w:rsid w:val="00A34240"/>
    <w:rsid w:val="00A35FE6"/>
    <w:rsid w:val="00A4528F"/>
    <w:rsid w:val="00A53625"/>
    <w:rsid w:val="00A61F47"/>
    <w:rsid w:val="00D02CF9"/>
    <w:rsid w:val="00D352F2"/>
    <w:rsid w:val="00D739F1"/>
    <w:rsid w:val="00DC741B"/>
    <w:rsid w:val="00F54208"/>
    <w:rsid w:val="00FE3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61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735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user</cp:lastModifiedBy>
  <cp:revision>8</cp:revision>
  <cp:lastPrinted>2016-04-13T08:20:00Z</cp:lastPrinted>
  <dcterms:created xsi:type="dcterms:W3CDTF">2010-02-10T15:48:00Z</dcterms:created>
  <dcterms:modified xsi:type="dcterms:W3CDTF">2016-04-13T08:20:00Z</dcterms:modified>
</cp:coreProperties>
</file>