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158" w:rsidRDefault="00D57DA6" w:rsidP="00DD76FF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D57DA6">
        <w:rPr>
          <w:b/>
          <w:bCs/>
          <w:sz w:val="28"/>
          <w:szCs w:val="28"/>
          <w:u w:val="double"/>
        </w:rPr>
        <w:t>VOMISSEMENTS :</w:t>
      </w:r>
    </w:p>
    <w:p w:rsidR="001361DE" w:rsidRPr="003F1158" w:rsidRDefault="001361DE" w:rsidP="00DD76FF">
      <w:pPr>
        <w:spacing w:after="0" w:line="360" w:lineRule="auto"/>
        <w:rPr>
          <w:b/>
          <w:bCs/>
          <w:sz w:val="36"/>
          <w:szCs w:val="36"/>
          <w:u w:val="double"/>
        </w:rPr>
      </w:pPr>
      <w:r w:rsidRPr="003F1158">
        <w:rPr>
          <w:b/>
          <w:bCs/>
          <w:sz w:val="28"/>
          <w:szCs w:val="28"/>
          <w:u w:val="single"/>
        </w:rPr>
        <w:t>Diagnostic différentiel :</w:t>
      </w:r>
    </w:p>
    <w:p w:rsidR="001361DE" w:rsidRPr="001361DE" w:rsidRDefault="00C40BC7" w:rsidP="00DD76FF">
      <w:pPr>
        <w:spacing w:after="0" w:line="360" w:lineRule="auto"/>
      </w:pPr>
      <w:r w:rsidRPr="00C40BC7">
        <w:rPr>
          <w:b/>
          <w:bCs/>
        </w:rPr>
        <w:t xml:space="preserve">- Régurgitations : </w:t>
      </w:r>
      <w:r>
        <w:t>r</w:t>
      </w:r>
      <w:r w:rsidR="001361DE" w:rsidRPr="001361DE">
        <w:t>emontée passive du bol alimentaire accompagnant le rot physiologique</w:t>
      </w:r>
    </w:p>
    <w:p w:rsidR="001361DE" w:rsidRPr="001361DE" w:rsidRDefault="00C40BC7" w:rsidP="00DD76FF">
      <w:pPr>
        <w:spacing w:after="0" w:line="360" w:lineRule="auto"/>
      </w:pPr>
      <w:r w:rsidRPr="00C40BC7">
        <w:rPr>
          <w:b/>
          <w:bCs/>
        </w:rPr>
        <w:t xml:space="preserve">- </w:t>
      </w:r>
      <w:r w:rsidR="001361DE" w:rsidRPr="00C40BC7">
        <w:rPr>
          <w:b/>
          <w:bCs/>
        </w:rPr>
        <w:t>Mérycisme</w:t>
      </w:r>
      <w:r w:rsidRPr="00C40BC7">
        <w:rPr>
          <w:b/>
          <w:bCs/>
        </w:rPr>
        <w:t xml:space="preserve"> : </w:t>
      </w:r>
      <w:r>
        <w:t>t</w:t>
      </w:r>
      <w:r w:rsidR="001361DE">
        <w:t>rouble psycho</w:t>
      </w:r>
      <w:r w:rsidR="003F03DF">
        <w:t>-</w:t>
      </w:r>
      <w:r w:rsidR="001361DE">
        <w:t>affectif</w:t>
      </w:r>
      <w:r w:rsidR="001361DE" w:rsidRPr="001361DE">
        <w:t xml:space="preserve"> à type de rumination volontaire ou automatique des aliments</w:t>
      </w:r>
    </w:p>
    <w:p w:rsidR="001361DE" w:rsidRPr="003F1158" w:rsidRDefault="001361DE" w:rsidP="00DD76FF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061D23">
        <w:rPr>
          <w:b/>
          <w:bCs/>
          <w:sz w:val="28"/>
          <w:szCs w:val="28"/>
          <w:highlight w:val="green"/>
          <w:u w:val="single"/>
        </w:rPr>
        <w:t>Nouveau-né :</w:t>
      </w:r>
    </w:p>
    <w:p w:rsidR="001361DE" w:rsidRPr="003F1158" w:rsidRDefault="003F1158" w:rsidP="00DD76FF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34ACE">
        <w:rPr>
          <w:b/>
          <w:bCs/>
          <w:sz w:val="24"/>
          <w:szCs w:val="24"/>
          <w:highlight w:val="green"/>
          <w:u w:val="single"/>
        </w:rPr>
        <w:t xml:space="preserve">A) </w:t>
      </w:r>
      <w:r w:rsidR="001361DE" w:rsidRPr="00D34ACE">
        <w:rPr>
          <w:b/>
          <w:bCs/>
          <w:sz w:val="24"/>
          <w:szCs w:val="24"/>
          <w:highlight w:val="green"/>
          <w:u w:val="single"/>
        </w:rPr>
        <w:t>Vomissement</w:t>
      </w:r>
      <w:r w:rsidRPr="00D34ACE">
        <w:rPr>
          <w:b/>
          <w:bCs/>
          <w:sz w:val="24"/>
          <w:szCs w:val="24"/>
          <w:highlight w:val="green"/>
          <w:u w:val="single"/>
        </w:rPr>
        <w:t>s - S</w:t>
      </w:r>
      <w:r w:rsidR="001361DE" w:rsidRPr="00D34ACE">
        <w:rPr>
          <w:b/>
          <w:bCs/>
          <w:sz w:val="24"/>
          <w:szCs w:val="24"/>
          <w:highlight w:val="green"/>
          <w:u w:val="single"/>
        </w:rPr>
        <w:t>yndrome digestif aigu :</w:t>
      </w:r>
    </w:p>
    <w:p w:rsidR="003F1158" w:rsidRDefault="003F1158" w:rsidP="00DD76FF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OCCLUSION :</w:t>
      </w:r>
    </w:p>
    <w:p w:rsidR="005A315C" w:rsidRPr="00EA13EC" w:rsidRDefault="003F1158" w:rsidP="00DD76FF">
      <w:pPr>
        <w:spacing w:after="0" w:line="360" w:lineRule="auto"/>
        <w:rPr>
          <w:b/>
          <w:bCs/>
        </w:rPr>
      </w:pPr>
      <w:r>
        <w:rPr>
          <w:b/>
          <w:bCs/>
          <w:u w:val="single"/>
        </w:rPr>
        <w:t xml:space="preserve">1. </w:t>
      </w:r>
      <w:r w:rsidR="005A315C" w:rsidRPr="005A315C">
        <w:rPr>
          <w:b/>
          <w:bCs/>
          <w:u w:val="single"/>
        </w:rPr>
        <w:t>Occlusion duodénale :</w:t>
      </w:r>
      <w:r w:rsidR="00EA13EC">
        <w:rPr>
          <w:b/>
          <w:bCs/>
        </w:rPr>
        <w:t xml:space="preserve"> ++++++</w:t>
      </w:r>
    </w:p>
    <w:p w:rsidR="004923D6" w:rsidRPr="004923D6" w:rsidRDefault="00EA13EC" w:rsidP="00DD76FF">
      <w:pPr>
        <w:spacing w:after="0" w:line="360" w:lineRule="auto"/>
      </w:pPr>
      <w:r w:rsidRPr="00DD76FF">
        <w:rPr>
          <w:u w:val="single"/>
        </w:rPr>
        <w:t>Terrain :</w:t>
      </w:r>
      <w:r>
        <w:t xml:space="preserve"> </w:t>
      </w:r>
      <w:r w:rsidR="00DD76FF">
        <w:t xml:space="preserve">- </w:t>
      </w:r>
      <w:r w:rsidRPr="006D111F">
        <w:rPr>
          <w:highlight w:val="yellow"/>
        </w:rPr>
        <w:t>T</w:t>
      </w:r>
      <w:r w:rsidR="004923D6" w:rsidRPr="006D111F">
        <w:rPr>
          <w:highlight w:val="yellow"/>
        </w:rPr>
        <w:t>risomie 21</w:t>
      </w:r>
    </w:p>
    <w:p w:rsidR="005A315C" w:rsidRDefault="00DD76FF" w:rsidP="00DD76FF">
      <w:pPr>
        <w:spacing w:after="0" w:line="360" w:lineRule="auto"/>
      </w:pPr>
      <w:r>
        <w:t xml:space="preserve">                - </w:t>
      </w:r>
      <w:r w:rsidR="005A315C">
        <w:t>Notion d’hydramnios</w:t>
      </w:r>
    </w:p>
    <w:p w:rsidR="00DD76FF" w:rsidRDefault="00DD76FF" w:rsidP="00DD76FF">
      <w:pPr>
        <w:spacing w:after="0" w:line="360" w:lineRule="auto"/>
      </w:pPr>
      <w:r w:rsidRPr="00DD76FF">
        <w:t>Obstacle</w:t>
      </w:r>
      <w:r>
        <w:t xml:space="preserve"> </w:t>
      </w:r>
      <w:r>
        <w:sym w:font="Wingdings" w:char="F0E0"/>
      </w:r>
      <w:r>
        <w:t xml:space="preserve"> - Complet : Atrésie duodénale </w:t>
      </w:r>
    </w:p>
    <w:p w:rsidR="00DD76FF" w:rsidRDefault="00DD76FF" w:rsidP="00DD76FF">
      <w:pPr>
        <w:spacing w:after="0" w:line="360" w:lineRule="auto"/>
      </w:pPr>
      <w:r>
        <w:t xml:space="preserve">                      - Incomplet : Sténose duodénale, Pancréas annulaire</w:t>
      </w:r>
    </w:p>
    <w:p w:rsidR="005A315C" w:rsidRDefault="005A315C" w:rsidP="00DD76FF">
      <w:pPr>
        <w:spacing w:after="0" w:line="360" w:lineRule="auto"/>
      </w:pPr>
      <w:r>
        <w:t>Vomissement</w:t>
      </w:r>
      <w:r w:rsidR="00DD76FF">
        <w:t>s</w:t>
      </w:r>
      <w:r>
        <w:t xml:space="preserve"> bilieux</w:t>
      </w:r>
    </w:p>
    <w:p w:rsidR="005A315C" w:rsidRDefault="005A315C" w:rsidP="00DD76FF">
      <w:pPr>
        <w:spacing w:after="0" w:line="360" w:lineRule="auto"/>
      </w:pPr>
      <w:r>
        <w:t>Abdomen plat</w:t>
      </w:r>
    </w:p>
    <w:p w:rsidR="005A315C" w:rsidRDefault="005A315C" w:rsidP="00DD76FF">
      <w:pPr>
        <w:spacing w:after="0" w:line="360" w:lineRule="auto"/>
      </w:pPr>
      <w:r>
        <w:t>Le méconium n’est pas évacué</w:t>
      </w:r>
    </w:p>
    <w:p w:rsidR="005A315C" w:rsidRPr="00DD76FF" w:rsidRDefault="00DD76FF" w:rsidP="00DD76FF">
      <w:pPr>
        <w:spacing w:after="0" w:line="360" w:lineRule="auto"/>
      </w:pPr>
      <w:r>
        <w:rPr>
          <w:u w:val="single"/>
        </w:rPr>
        <w:t>ASP :</w:t>
      </w:r>
      <w:r>
        <w:t xml:space="preserve"> ++++++</w:t>
      </w:r>
    </w:p>
    <w:p w:rsidR="00DD76FF" w:rsidRDefault="00DD76FF" w:rsidP="00DD76FF">
      <w:pPr>
        <w:spacing w:after="0" w:line="360" w:lineRule="auto"/>
      </w:pPr>
      <w:r>
        <w:t xml:space="preserve">   - </w:t>
      </w:r>
      <w:r w:rsidR="005A315C">
        <w:t>Double image hydro-aérique à droite et à gauche de la ligne médiane « image en double estomac »</w:t>
      </w:r>
    </w:p>
    <w:p w:rsidR="00EB6B31" w:rsidRDefault="00DD76FF" w:rsidP="00DD76FF">
      <w:pPr>
        <w:spacing w:after="0" w:line="360" w:lineRule="auto"/>
      </w:pPr>
      <w:r>
        <w:t xml:space="preserve">   - </w:t>
      </w:r>
      <w:r w:rsidR="00EB6B31">
        <w:t xml:space="preserve">Sans aération intestinale en avale </w:t>
      </w:r>
    </w:p>
    <w:p w:rsidR="00DD76FF" w:rsidRDefault="003F1158" w:rsidP="00DD76FF">
      <w:pPr>
        <w:spacing w:after="0" w:line="360" w:lineRule="auto"/>
      </w:pPr>
      <w:r>
        <w:rPr>
          <w:b/>
          <w:bCs/>
          <w:u w:val="single"/>
        </w:rPr>
        <w:t xml:space="preserve">2. </w:t>
      </w:r>
      <w:r w:rsidR="004923D6" w:rsidRPr="004923D6">
        <w:rPr>
          <w:b/>
          <w:bCs/>
          <w:u w:val="single"/>
        </w:rPr>
        <w:t>Occlusion du grêle :</w:t>
      </w:r>
      <w:r w:rsidR="004923D6">
        <w:t xml:space="preserve"> </w:t>
      </w:r>
    </w:p>
    <w:p w:rsidR="00EB6B31" w:rsidRDefault="00DD76FF" w:rsidP="00DD76FF">
      <w:pPr>
        <w:spacing w:after="0" w:line="360" w:lineRule="auto"/>
      </w:pPr>
      <w:r>
        <w:t>J</w:t>
      </w:r>
      <w:r w:rsidR="009F23B9">
        <w:t xml:space="preserve">éjunum, iléon </w:t>
      </w:r>
      <w:r>
        <w:t>+++</w:t>
      </w:r>
    </w:p>
    <w:p w:rsidR="004923D6" w:rsidRDefault="00EB6B31" w:rsidP="00DD76FF">
      <w:pPr>
        <w:spacing w:after="0" w:line="360" w:lineRule="auto"/>
      </w:pPr>
      <w:r>
        <w:t>Vomissement</w:t>
      </w:r>
      <w:r w:rsidR="00DD76FF">
        <w:t>s</w:t>
      </w:r>
      <w:r w:rsidR="004923D6">
        <w:t xml:space="preserve"> bileux </w:t>
      </w:r>
    </w:p>
    <w:p w:rsidR="00DD76FF" w:rsidRPr="00DD76FF" w:rsidRDefault="00DD76FF" w:rsidP="00DD76FF">
      <w:pPr>
        <w:spacing w:after="0" w:line="360" w:lineRule="auto"/>
        <w:rPr>
          <w:u w:val="single"/>
        </w:rPr>
      </w:pPr>
      <w:r w:rsidRPr="00DD76FF">
        <w:rPr>
          <w:u w:val="single"/>
        </w:rPr>
        <w:t>ASP :</w:t>
      </w:r>
    </w:p>
    <w:p w:rsidR="00DD76FF" w:rsidRDefault="00DD76FF" w:rsidP="00DD76FF">
      <w:pPr>
        <w:spacing w:after="0" w:line="360" w:lineRule="auto"/>
      </w:pPr>
      <w:r>
        <w:t xml:space="preserve">   - N</w:t>
      </w:r>
      <w:r w:rsidR="00EB6B31">
        <w:t>iveau</w:t>
      </w:r>
      <w:r>
        <w:t>x hydro-</w:t>
      </w:r>
      <w:r w:rsidR="00EB6B31">
        <w:t>aérique</w:t>
      </w:r>
      <w:r>
        <w:t>s</w:t>
      </w:r>
    </w:p>
    <w:p w:rsidR="00EB6B31" w:rsidRDefault="00DD76FF" w:rsidP="00DD76FF">
      <w:pPr>
        <w:spacing w:after="0" w:line="360" w:lineRule="auto"/>
      </w:pPr>
      <w:r>
        <w:t xml:space="preserve">   - A</w:t>
      </w:r>
      <w:r w:rsidR="00EB6B31">
        <w:t>bsence d’air en aval</w:t>
      </w:r>
    </w:p>
    <w:p w:rsidR="004923D6" w:rsidRPr="00DD76FF" w:rsidRDefault="003F1158" w:rsidP="00DD76FF">
      <w:pPr>
        <w:pStyle w:val="Titre1"/>
        <w:rPr>
          <w:u w:val="none"/>
        </w:rPr>
      </w:pPr>
      <w:r w:rsidRPr="00DD76FF">
        <w:rPr>
          <w:u w:val="none"/>
        </w:rPr>
        <w:t xml:space="preserve">3. </w:t>
      </w:r>
      <w:r w:rsidR="004923D6" w:rsidRPr="00DD76FF">
        <w:rPr>
          <w:u w:val="none"/>
        </w:rPr>
        <w:t xml:space="preserve">Maladie de </w:t>
      </w:r>
      <w:r w:rsidR="00DD76FF" w:rsidRPr="00DD76FF">
        <w:rPr>
          <w:u w:val="none"/>
        </w:rPr>
        <w:t>HIRSCHPRUNG</w:t>
      </w:r>
    </w:p>
    <w:p w:rsidR="004923D6" w:rsidRPr="00DD76FF" w:rsidRDefault="003F1158" w:rsidP="00DD76FF">
      <w:pPr>
        <w:spacing w:after="0" w:line="360" w:lineRule="auto"/>
        <w:rPr>
          <w:b/>
          <w:bCs/>
        </w:rPr>
      </w:pPr>
      <w:r w:rsidRPr="00DD76FF">
        <w:rPr>
          <w:b/>
          <w:bCs/>
        </w:rPr>
        <w:t xml:space="preserve">4. </w:t>
      </w:r>
      <w:r w:rsidR="004923D6" w:rsidRPr="00DD76FF">
        <w:rPr>
          <w:b/>
          <w:bCs/>
        </w:rPr>
        <w:t>Mal rotation intestinale </w:t>
      </w:r>
      <w:r w:rsidR="00DD76FF" w:rsidRPr="00DD76FF">
        <w:rPr>
          <w:b/>
          <w:bCs/>
        </w:rPr>
        <w:sym w:font="Wingdings" w:char="F0E0"/>
      </w:r>
      <w:r w:rsidR="004923D6" w:rsidRPr="00DD76FF">
        <w:rPr>
          <w:b/>
          <w:bCs/>
        </w:rPr>
        <w:t xml:space="preserve"> </w:t>
      </w:r>
      <w:r w:rsidR="00DD76FF">
        <w:rPr>
          <w:b/>
          <w:bCs/>
        </w:rPr>
        <w:t>V</w:t>
      </w:r>
      <w:r w:rsidR="004923D6" w:rsidRPr="00DD76FF">
        <w:rPr>
          <w:b/>
          <w:bCs/>
        </w:rPr>
        <w:t>olvulus du grêle</w:t>
      </w:r>
    </w:p>
    <w:p w:rsidR="004923D6" w:rsidRPr="00DD76FF" w:rsidRDefault="003F1158" w:rsidP="00DD76FF">
      <w:pPr>
        <w:spacing w:after="0" w:line="360" w:lineRule="auto"/>
        <w:rPr>
          <w:b/>
          <w:bCs/>
        </w:rPr>
      </w:pPr>
      <w:r w:rsidRPr="00DD76FF">
        <w:rPr>
          <w:b/>
          <w:bCs/>
        </w:rPr>
        <w:t xml:space="preserve">5. </w:t>
      </w:r>
      <w:r w:rsidR="004923D6" w:rsidRPr="006D111F">
        <w:rPr>
          <w:b/>
          <w:bCs/>
          <w:highlight w:val="yellow"/>
        </w:rPr>
        <w:t xml:space="preserve">Iléus </w:t>
      </w:r>
      <w:proofErr w:type="spellStart"/>
      <w:r w:rsidR="004923D6" w:rsidRPr="006D111F">
        <w:rPr>
          <w:b/>
          <w:bCs/>
          <w:highlight w:val="yellow"/>
        </w:rPr>
        <w:t>méconial</w:t>
      </w:r>
      <w:proofErr w:type="spellEnd"/>
      <w:r w:rsidR="004923D6" w:rsidRPr="006D111F">
        <w:rPr>
          <w:b/>
          <w:bCs/>
          <w:highlight w:val="yellow"/>
        </w:rPr>
        <w:t> </w:t>
      </w:r>
      <w:r w:rsidR="00DD76FF" w:rsidRPr="006D111F">
        <w:rPr>
          <w:b/>
          <w:bCs/>
          <w:highlight w:val="yellow"/>
        </w:rPr>
        <w:sym w:font="Wingdings" w:char="F0E0"/>
      </w:r>
      <w:r w:rsidR="00DD76FF" w:rsidRPr="006D111F">
        <w:rPr>
          <w:b/>
          <w:bCs/>
          <w:highlight w:val="yellow"/>
        </w:rPr>
        <w:t xml:space="preserve"> M</w:t>
      </w:r>
      <w:r w:rsidR="004923D6" w:rsidRPr="006D111F">
        <w:rPr>
          <w:b/>
          <w:bCs/>
          <w:highlight w:val="yellow"/>
        </w:rPr>
        <w:t>ucoviscidose</w:t>
      </w:r>
      <w:r w:rsidR="00DD76FF" w:rsidRPr="006D111F">
        <w:rPr>
          <w:b/>
          <w:bCs/>
          <w:highlight w:val="yellow"/>
        </w:rPr>
        <w:t xml:space="preserve"> ++</w:t>
      </w:r>
      <w:r w:rsidR="009F23B9" w:rsidRPr="006D111F">
        <w:rPr>
          <w:b/>
          <w:bCs/>
          <w:highlight w:val="yellow"/>
        </w:rPr>
        <w:t>++++++</w:t>
      </w:r>
      <w:r w:rsidR="004923D6" w:rsidRPr="00DD76FF">
        <w:rPr>
          <w:b/>
          <w:bCs/>
        </w:rPr>
        <w:t xml:space="preserve"> </w:t>
      </w:r>
      <w:proofErr w:type="gramStart"/>
      <w:r w:rsidR="008F1E6A">
        <w:rPr>
          <w:b/>
          <w:bCs/>
        </w:rPr>
        <w:t>( QUE</w:t>
      </w:r>
      <w:proofErr w:type="gramEnd"/>
      <w:r w:rsidR="008F1E6A">
        <w:rPr>
          <w:b/>
          <w:bCs/>
        </w:rPr>
        <w:t xml:space="preserve"> CHEZ LE N.NE)</w:t>
      </w:r>
    </w:p>
    <w:p w:rsidR="004923D6" w:rsidRDefault="004923D6" w:rsidP="00DD76FF">
      <w:pPr>
        <w:spacing w:after="0" w:line="360" w:lineRule="auto"/>
      </w:pPr>
    </w:p>
    <w:p w:rsidR="004923D6" w:rsidRDefault="003F1158" w:rsidP="00DD76FF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 xml:space="preserve">ENTEROCOLITE </w:t>
      </w:r>
      <w:r w:rsidRPr="004923D6">
        <w:rPr>
          <w:b/>
          <w:bCs/>
          <w:u w:val="single"/>
        </w:rPr>
        <w:t>ULCERO-NECROSANTE :</w:t>
      </w:r>
    </w:p>
    <w:p w:rsidR="004923D6" w:rsidRPr="004923D6" w:rsidRDefault="004923D6" w:rsidP="00DD76FF">
      <w:pPr>
        <w:spacing w:after="0" w:line="360" w:lineRule="auto"/>
      </w:pPr>
      <w:r w:rsidRPr="004923D6">
        <w:t>Mortelle</w:t>
      </w:r>
    </w:p>
    <w:p w:rsidR="00DD76FF" w:rsidRDefault="00DD76FF" w:rsidP="00DD76FF">
      <w:pPr>
        <w:spacing w:after="0" w:line="360" w:lineRule="auto"/>
      </w:pPr>
      <w:r>
        <w:t xml:space="preserve">Terrain </w:t>
      </w:r>
      <w:r>
        <w:sym w:font="Wingdings" w:char="F0E0"/>
      </w:r>
      <w:r>
        <w:t xml:space="preserve"> Prématuré</w:t>
      </w:r>
    </w:p>
    <w:p w:rsidR="008E7853" w:rsidRDefault="00DD76FF" w:rsidP="00DD76FF">
      <w:pPr>
        <w:spacing w:after="0" w:line="360" w:lineRule="auto"/>
      </w:pPr>
      <w:r>
        <w:t xml:space="preserve">Etiologie </w:t>
      </w:r>
      <w:r>
        <w:sym w:font="Wingdings" w:char="F0E0"/>
      </w:r>
      <w:r>
        <w:t xml:space="preserve"> </w:t>
      </w:r>
      <w:r w:rsidR="004923D6" w:rsidRPr="004923D6">
        <w:t xml:space="preserve">Infection, anoxie </w:t>
      </w:r>
    </w:p>
    <w:p w:rsidR="00DD76FF" w:rsidRDefault="004923D6" w:rsidP="00DD76FF">
      <w:pPr>
        <w:spacing w:after="0" w:line="360" w:lineRule="auto"/>
      </w:pPr>
      <w:r w:rsidRPr="00DD76FF">
        <w:rPr>
          <w:u w:val="single"/>
        </w:rPr>
        <w:t>ASP :</w:t>
      </w:r>
    </w:p>
    <w:p w:rsidR="00DD76FF" w:rsidRDefault="00DD76FF" w:rsidP="00DD76FF">
      <w:pPr>
        <w:spacing w:after="0" w:line="360" w:lineRule="auto"/>
      </w:pPr>
      <w:r>
        <w:t xml:space="preserve">   - Iléus</w:t>
      </w:r>
    </w:p>
    <w:p w:rsidR="004923D6" w:rsidRDefault="00DD76FF" w:rsidP="00DD76FF">
      <w:pPr>
        <w:spacing w:after="0" w:line="360" w:lineRule="auto"/>
      </w:pPr>
      <w:r>
        <w:t xml:space="preserve">   - </w:t>
      </w:r>
      <w:proofErr w:type="spellStart"/>
      <w:r>
        <w:t>P</w:t>
      </w:r>
      <w:r w:rsidR="004923D6">
        <w:t>neumatose</w:t>
      </w:r>
      <w:proofErr w:type="spellEnd"/>
      <w:r w:rsidR="004923D6">
        <w:t xml:space="preserve"> intestinale (image en double contour des anses) </w:t>
      </w:r>
    </w:p>
    <w:p w:rsidR="008E7853" w:rsidRPr="004923D6" w:rsidRDefault="008E7853" w:rsidP="00DD76FF">
      <w:pPr>
        <w:spacing w:after="0" w:line="360" w:lineRule="auto"/>
      </w:pPr>
    </w:p>
    <w:p w:rsidR="003F1158" w:rsidRDefault="003F1158" w:rsidP="00DD76FF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PERITONITE NEONATALE :</w:t>
      </w:r>
    </w:p>
    <w:p w:rsidR="005A315C" w:rsidRDefault="008E7853" w:rsidP="00BB6F31">
      <w:pPr>
        <w:spacing w:after="0" w:line="360" w:lineRule="auto"/>
      </w:pPr>
      <w:r w:rsidRPr="008E7853">
        <w:t xml:space="preserve">Péritonite </w:t>
      </w:r>
      <w:proofErr w:type="spellStart"/>
      <w:r w:rsidR="00BB6F31" w:rsidRPr="008E7853">
        <w:t>méconial</w:t>
      </w:r>
      <w:r w:rsidR="00BB6F31">
        <w:t>e</w:t>
      </w:r>
      <w:proofErr w:type="spellEnd"/>
      <w:r w:rsidR="00BB6F31">
        <w:t xml:space="preserve"> </w:t>
      </w:r>
      <w:r w:rsidR="00BB6F31">
        <w:sym w:font="Wingdings" w:char="F0E0"/>
      </w:r>
      <w:r w:rsidRPr="008E7853">
        <w:t xml:space="preserve"> Mucoviscidose</w:t>
      </w:r>
    </w:p>
    <w:p w:rsidR="008E7853" w:rsidRPr="003F1158" w:rsidRDefault="003F1158" w:rsidP="00DD76FF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34ACE">
        <w:rPr>
          <w:b/>
          <w:bCs/>
          <w:sz w:val="24"/>
          <w:szCs w:val="24"/>
          <w:highlight w:val="green"/>
          <w:u w:val="single"/>
        </w:rPr>
        <w:lastRenderedPageBreak/>
        <w:t xml:space="preserve">B) </w:t>
      </w:r>
      <w:r w:rsidR="008E7853" w:rsidRPr="00D34ACE">
        <w:rPr>
          <w:b/>
          <w:bCs/>
          <w:sz w:val="24"/>
          <w:szCs w:val="24"/>
          <w:highlight w:val="green"/>
          <w:u w:val="single"/>
        </w:rPr>
        <w:t>Vomissements alimentaire :</w:t>
      </w:r>
    </w:p>
    <w:p w:rsidR="00BB6F31" w:rsidRDefault="00BB6F31" w:rsidP="00DD76FF">
      <w:pPr>
        <w:spacing w:after="0" w:line="360" w:lineRule="auto"/>
      </w:pPr>
      <w:r>
        <w:t>Erreur diététique</w:t>
      </w:r>
    </w:p>
    <w:p w:rsidR="00BB6F31" w:rsidRPr="004C0074" w:rsidRDefault="00BB6F31" w:rsidP="00BB6F31">
      <w:pPr>
        <w:spacing w:after="0" w:line="360" w:lineRule="auto"/>
      </w:pPr>
      <w:r w:rsidRPr="004C0074">
        <w:t xml:space="preserve">Galactosémie, </w:t>
      </w:r>
      <w:proofErr w:type="spellStart"/>
      <w:r w:rsidRPr="004C0074">
        <w:t>fructosémie</w:t>
      </w:r>
      <w:proofErr w:type="spellEnd"/>
      <w:r>
        <w:t xml:space="preserve">, phénylcétonurie </w:t>
      </w:r>
    </w:p>
    <w:p w:rsidR="004C0074" w:rsidRPr="004C0074" w:rsidRDefault="004C0074" w:rsidP="00DD76FF">
      <w:pPr>
        <w:spacing w:after="0" w:line="360" w:lineRule="auto"/>
      </w:pPr>
      <w:r w:rsidRPr="004C0074">
        <w:t>RGO</w:t>
      </w:r>
    </w:p>
    <w:p w:rsidR="00BB6F31" w:rsidRDefault="004C0074" w:rsidP="00BB6F31">
      <w:pPr>
        <w:spacing w:after="0" w:line="360" w:lineRule="auto"/>
      </w:pPr>
      <w:r w:rsidRPr="006D111F">
        <w:rPr>
          <w:highlight w:val="yellow"/>
        </w:rPr>
        <w:t>Hyperpl</w:t>
      </w:r>
      <w:r w:rsidR="00BB6F31" w:rsidRPr="006D111F">
        <w:rPr>
          <w:highlight w:val="yellow"/>
        </w:rPr>
        <w:t>asie congénitale des surrénales</w:t>
      </w:r>
      <w:r w:rsidR="00BB6F31">
        <w:t xml:space="preserve"> </w:t>
      </w:r>
      <w:r w:rsidR="00BB6F31">
        <w:sym w:font="Wingdings" w:char="F0E0"/>
      </w:r>
      <w:r w:rsidR="00BB6F31">
        <w:t xml:space="preserve"> Ambiguïté sexuelle</w:t>
      </w:r>
      <w:r w:rsidR="00B27C96">
        <w:t xml:space="preserve"> +++++</w:t>
      </w:r>
    </w:p>
    <w:p w:rsidR="004C0074" w:rsidRDefault="00BB6F31" w:rsidP="00BB6F31">
      <w:pPr>
        <w:tabs>
          <w:tab w:val="left" w:pos="3792"/>
        </w:tabs>
        <w:spacing w:after="0" w:line="360" w:lineRule="auto"/>
      </w:pPr>
      <w:r>
        <w:t xml:space="preserve"> </w:t>
      </w:r>
      <w:r>
        <w:tab/>
        <w:t>Diagnostic : - Hyponatrémie – Hyperkaliémie</w:t>
      </w:r>
    </w:p>
    <w:p w:rsidR="00BB6F31" w:rsidRDefault="00BB6F31" w:rsidP="00BB6F31">
      <w:pPr>
        <w:tabs>
          <w:tab w:val="left" w:pos="4705"/>
        </w:tabs>
        <w:spacing w:after="0" w:line="360" w:lineRule="auto"/>
      </w:pPr>
      <w:r>
        <w:tab/>
        <w:t xml:space="preserve">   - Dosage hormonal</w:t>
      </w:r>
    </w:p>
    <w:p w:rsidR="004C0074" w:rsidRPr="00675A16" w:rsidRDefault="003F1158" w:rsidP="00DD76FF">
      <w:pPr>
        <w:spacing w:after="0" w:line="360" w:lineRule="auto"/>
        <w:rPr>
          <w:b/>
          <w:bCs/>
          <w:sz w:val="24"/>
          <w:szCs w:val="24"/>
        </w:rPr>
      </w:pPr>
      <w:r w:rsidRPr="00D34ACE">
        <w:rPr>
          <w:b/>
          <w:bCs/>
          <w:sz w:val="24"/>
          <w:szCs w:val="24"/>
          <w:highlight w:val="green"/>
          <w:u w:val="single"/>
        </w:rPr>
        <w:t xml:space="preserve">C) </w:t>
      </w:r>
      <w:r w:rsidR="004C0074" w:rsidRPr="00D34ACE">
        <w:rPr>
          <w:b/>
          <w:bCs/>
          <w:sz w:val="24"/>
          <w:szCs w:val="24"/>
          <w:highlight w:val="green"/>
          <w:u w:val="single"/>
        </w:rPr>
        <w:t>Vomissements sanglants :</w:t>
      </w:r>
      <w:r w:rsidR="00675A16" w:rsidRPr="00D34ACE">
        <w:rPr>
          <w:b/>
          <w:bCs/>
          <w:sz w:val="24"/>
          <w:szCs w:val="24"/>
          <w:highlight w:val="green"/>
        </w:rPr>
        <w:t xml:space="preserve"> ++++++</w:t>
      </w:r>
    </w:p>
    <w:p w:rsidR="004C0074" w:rsidRDefault="004C0074" w:rsidP="00DD76FF">
      <w:pPr>
        <w:spacing w:after="0" w:line="360" w:lineRule="auto"/>
      </w:pPr>
      <w:r>
        <w:t>Maladie hémorragique du nouveau-né</w:t>
      </w:r>
    </w:p>
    <w:p w:rsidR="004C0074" w:rsidRDefault="004C0074" w:rsidP="00DD76FF">
      <w:pPr>
        <w:spacing w:after="0" w:line="360" w:lineRule="auto"/>
      </w:pPr>
      <w:r>
        <w:t>Ulcère de stress</w:t>
      </w:r>
    </w:p>
    <w:p w:rsidR="004C0074" w:rsidRDefault="004C0074" w:rsidP="00DD76FF">
      <w:pPr>
        <w:spacing w:after="0" w:line="360" w:lineRule="auto"/>
      </w:pPr>
      <w:r>
        <w:t>Œsophagite peptique</w:t>
      </w:r>
    </w:p>
    <w:p w:rsidR="004C0074" w:rsidRDefault="004C0074" w:rsidP="00DD76FF">
      <w:pPr>
        <w:spacing w:after="0" w:line="360" w:lineRule="auto"/>
      </w:pPr>
      <w:r>
        <w:t xml:space="preserve">Sang maternel dégluti </w:t>
      </w:r>
    </w:p>
    <w:p w:rsidR="005A315C" w:rsidRPr="00BB6F31" w:rsidRDefault="00545039" w:rsidP="00DD76FF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061D23">
        <w:rPr>
          <w:b/>
          <w:bCs/>
          <w:sz w:val="28"/>
          <w:szCs w:val="28"/>
          <w:highlight w:val="green"/>
          <w:u w:val="single"/>
        </w:rPr>
        <w:t>Nourrisson :</w:t>
      </w:r>
    </w:p>
    <w:p w:rsidR="0045206A" w:rsidRPr="00BB6F31" w:rsidRDefault="00BB6F31" w:rsidP="00DD76FF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BB6F31">
        <w:rPr>
          <w:b/>
          <w:bCs/>
          <w:sz w:val="24"/>
          <w:szCs w:val="24"/>
          <w:u w:val="single"/>
        </w:rPr>
        <w:t xml:space="preserve">A) </w:t>
      </w:r>
      <w:r w:rsidR="0045206A" w:rsidRPr="00BB6F31">
        <w:rPr>
          <w:b/>
          <w:bCs/>
          <w:sz w:val="24"/>
          <w:szCs w:val="24"/>
          <w:u w:val="single"/>
        </w:rPr>
        <w:t>Vomissements aigus</w:t>
      </w:r>
    </w:p>
    <w:p w:rsidR="00BB6F31" w:rsidRPr="00BB6F31" w:rsidRDefault="00BB6F31" w:rsidP="00DD76FF">
      <w:pPr>
        <w:spacing w:after="0" w:line="360" w:lineRule="auto"/>
        <w:rPr>
          <w:b/>
          <w:bCs/>
          <w:u w:val="single"/>
        </w:rPr>
      </w:pPr>
      <w:r w:rsidRPr="00C72439">
        <w:rPr>
          <w:b/>
          <w:bCs/>
          <w:highlight w:val="yellow"/>
          <w:u w:val="single"/>
        </w:rPr>
        <w:t>CAUSES MEDICALES :</w:t>
      </w:r>
    </w:p>
    <w:p w:rsidR="00545039" w:rsidRDefault="00545039" w:rsidP="00DD76FF">
      <w:pPr>
        <w:spacing w:after="0" w:line="360" w:lineRule="auto"/>
      </w:pPr>
      <w:r>
        <w:t>Infections aigues</w:t>
      </w:r>
    </w:p>
    <w:p w:rsidR="00545039" w:rsidRPr="001361DE" w:rsidRDefault="00545039" w:rsidP="00DD76FF">
      <w:pPr>
        <w:spacing w:after="0" w:line="360" w:lineRule="auto"/>
      </w:pPr>
      <w:r>
        <w:t>Intoxications aigues</w:t>
      </w:r>
    </w:p>
    <w:p w:rsidR="009C4D3F" w:rsidRPr="00BB6F31" w:rsidRDefault="00BB6F31" w:rsidP="00DD76FF">
      <w:pPr>
        <w:spacing w:after="0" w:line="360" w:lineRule="auto"/>
        <w:rPr>
          <w:b/>
          <w:bCs/>
          <w:u w:val="single"/>
        </w:rPr>
      </w:pPr>
      <w:r w:rsidRPr="00D34ACE">
        <w:rPr>
          <w:b/>
          <w:bCs/>
          <w:highlight w:val="yellow"/>
          <w:u w:val="single"/>
        </w:rPr>
        <w:t>CAUSES CHIRURGICALES :</w:t>
      </w:r>
    </w:p>
    <w:p w:rsidR="0045206A" w:rsidRPr="009F23B9" w:rsidRDefault="00BB6F31" w:rsidP="00BB6F31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1. Invagination</w:t>
      </w:r>
      <w:r w:rsidR="0045206A" w:rsidRPr="009F23B9">
        <w:rPr>
          <w:b/>
          <w:bCs/>
          <w:u w:val="single"/>
        </w:rPr>
        <w:t> </w:t>
      </w:r>
      <w:r>
        <w:rPr>
          <w:b/>
          <w:bCs/>
          <w:u w:val="single"/>
        </w:rPr>
        <w:t xml:space="preserve">intestinale </w:t>
      </w:r>
      <w:proofErr w:type="gramStart"/>
      <w:r>
        <w:rPr>
          <w:b/>
          <w:bCs/>
          <w:u w:val="single"/>
        </w:rPr>
        <w:t>aigüe</w:t>
      </w:r>
      <w:r w:rsidR="00E5217B" w:rsidRPr="009F23B9">
        <w:rPr>
          <w:b/>
          <w:bCs/>
          <w:u w:val="single"/>
        </w:rPr>
        <w:t>:</w:t>
      </w:r>
      <w:proofErr w:type="gramEnd"/>
      <w:r w:rsidR="00E5217B" w:rsidRPr="00BB6F31">
        <w:rPr>
          <w:b/>
          <w:bCs/>
        </w:rPr>
        <w:t xml:space="preserve"> ++++++++</w:t>
      </w:r>
    </w:p>
    <w:p w:rsidR="00B27C96" w:rsidRDefault="00B27C96" w:rsidP="00DD76FF">
      <w:pPr>
        <w:spacing w:after="0" w:line="360" w:lineRule="auto"/>
      </w:pPr>
      <w:r w:rsidRPr="00B27C96">
        <w:rPr>
          <w:u w:val="single"/>
        </w:rPr>
        <w:t>Age :</w:t>
      </w:r>
      <w:r>
        <w:t xml:space="preserve"> 3 à 8 mois</w:t>
      </w:r>
    </w:p>
    <w:p w:rsidR="0045206A" w:rsidRDefault="00B27C96" w:rsidP="00DD76FF">
      <w:pPr>
        <w:spacing w:after="0" w:line="360" w:lineRule="auto"/>
      </w:pPr>
      <w:r>
        <w:t xml:space="preserve">          </w:t>
      </w:r>
      <w:r w:rsidRPr="005364BF">
        <w:rPr>
          <w:highlight w:val="yellow"/>
        </w:rPr>
        <w:t>Rare après</w:t>
      </w:r>
      <w:r w:rsidR="00E5217B" w:rsidRPr="005364BF">
        <w:rPr>
          <w:highlight w:val="yellow"/>
        </w:rPr>
        <w:t xml:space="preserve"> 2</w:t>
      </w:r>
      <w:r w:rsidRPr="005364BF">
        <w:rPr>
          <w:highlight w:val="yellow"/>
        </w:rPr>
        <w:t xml:space="preserve"> </w:t>
      </w:r>
      <w:r w:rsidR="00E5217B" w:rsidRPr="005364BF">
        <w:rPr>
          <w:highlight w:val="yellow"/>
        </w:rPr>
        <w:t>ans</w:t>
      </w:r>
    </w:p>
    <w:p w:rsidR="00B27C96" w:rsidRPr="00B27C96" w:rsidRDefault="00490860" w:rsidP="00452D22">
      <w:pPr>
        <w:spacing w:after="0" w:line="360" w:lineRule="auto"/>
      </w:pPr>
      <w:r>
        <w:t xml:space="preserve">Douleur abdominale : </w:t>
      </w:r>
      <w:r w:rsidR="00452D22">
        <w:rPr>
          <w:highlight w:val="yellow"/>
        </w:rPr>
        <w:t xml:space="preserve">pleurs incessants </w:t>
      </w:r>
      <w:r w:rsidR="00B27C96" w:rsidRPr="00490860">
        <w:rPr>
          <w:highlight w:val="yellow"/>
        </w:rPr>
        <w:t xml:space="preserve">entrecoupée pas </w:t>
      </w:r>
      <w:r w:rsidR="00B27C96" w:rsidRPr="00490860">
        <w:rPr>
          <w:highlight w:val="yellow"/>
          <w:u w:val="dotted"/>
        </w:rPr>
        <w:t>des périodes d’accalmie</w:t>
      </w:r>
      <w:r w:rsidRPr="00490860">
        <w:rPr>
          <w:highlight w:val="yellow"/>
        </w:rPr>
        <w:t xml:space="preserve"> ++++</w:t>
      </w:r>
    </w:p>
    <w:p w:rsidR="009F23B9" w:rsidRPr="0045206A" w:rsidRDefault="009F23B9" w:rsidP="00B27C96">
      <w:pPr>
        <w:spacing w:after="0" w:line="360" w:lineRule="auto"/>
      </w:pPr>
      <w:r>
        <w:t>Vomissements bileux</w:t>
      </w:r>
    </w:p>
    <w:p w:rsidR="00E5217B" w:rsidRDefault="00E5217B" w:rsidP="00DD76FF">
      <w:pPr>
        <w:spacing w:after="0" w:line="360" w:lineRule="auto"/>
      </w:pPr>
      <w:r>
        <w:t>Distension abdominale +++++</w:t>
      </w:r>
    </w:p>
    <w:p w:rsidR="00B27C96" w:rsidRDefault="00B27C96" w:rsidP="00B27C96">
      <w:pPr>
        <w:spacing w:after="0" w:line="360" w:lineRule="auto"/>
      </w:pPr>
      <w:r>
        <w:t>FID vide</w:t>
      </w:r>
    </w:p>
    <w:p w:rsidR="006D111F" w:rsidRDefault="006D111F" w:rsidP="006D111F">
      <w:pPr>
        <w:spacing w:after="0" w:line="360" w:lineRule="auto"/>
      </w:pPr>
      <w:r>
        <w:t>Boudin d’invagination</w:t>
      </w:r>
    </w:p>
    <w:p w:rsidR="00E5217B" w:rsidRDefault="00C82212" w:rsidP="00DD76FF">
      <w:pPr>
        <w:spacing w:after="0" w:line="360" w:lineRule="auto"/>
      </w:pPr>
      <w:r>
        <w:t>Rectorragie, TR ramène du sang</w:t>
      </w:r>
    </w:p>
    <w:p w:rsidR="00C82212" w:rsidRPr="0045206A" w:rsidRDefault="005364BF" w:rsidP="00C82212">
      <w:pPr>
        <w:spacing w:after="0" w:line="360" w:lineRule="auto"/>
      </w:pPr>
      <w:r w:rsidRPr="005364BF">
        <w:rPr>
          <w:u w:val="single"/>
        </w:rPr>
        <w:t>Causes :</w:t>
      </w:r>
      <w:r>
        <w:t xml:space="preserve"> - Survient parfois après une r</w:t>
      </w:r>
      <w:r w:rsidR="00C82212">
        <w:t>hinopharyngite</w:t>
      </w:r>
    </w:p>
    <w:p w:rsidR="00B213A6" w:rsidRDefault="005364BF" w:rsidP="00DD76FF">
      <w:pPr>
        <w:spacing w:after="0" w:line="360" w:lineRule="auto"/>
      </w:pPr>
      <w:r>
        <w:t xml:space="preserve">                - </w:t>
      </w:r>
      <w:r w:rsidR="00B213A6">
        <w:t>Diverticule de Meckel peut être la cause</w:t>
      </w:r>
      <w:r w:rsidR="00B27C96">
        <w:t xml:space="preserve"> +++</w:t>
      </w:r>
      <w:r w:rsidR="00B213A6">
        <w:t>+++</w:t>
      </w:r>
    </w:p>
    <w:p w:rsidR="00B27C96" w:rsidRPr="00B27C96" w:rsidRDefault="00B27C96" w:rsidP="00DD76FF">
      <w:pPr>
        <w:spacing w:after="0" w:line="360" w:lineRule="auto"/>
        <w:rPr>
          <w:u w:val="single"/>
        </w:rPr>
      </w:pPr>
      <w:r w:rsidRPr="00B27C96">
        <w:rPr>
          <w:u w:val="single"/>
        </w:rPr>
        <w:t xml:space="preserve">Diagnostic : </w:t>
      </w:r>
    </w:p>
    <w:p w:rsidR="0045206A" w:rsidRDefault="0045206A" w:rsidP="00BA52C7">
      <w:pPr>
        <w:spacing w:after="0" w:line="360" w:lineRule="auto"/>
      </w:pPr>
      <w:r w:rsidRPr="00E56C62">
        <w:rPr>
          <w:highlight w:val="yellow"/>
        </w:rPr>
        <w:t>Echographie</w:t>
      </w:r>
      <w:r w:rsidR="00B27C96" w:rsidRPr="00E56C62">
        <w:rPr>
          <w:highlight w:val="yellow"/>
        </w:rPr>
        <w:t xml:space="preserve"> </w:t>
      </w:r>
      <w:r w:rsidR="00E5217B" w:rsidRPr="00E56C62">
        <w:rPr>
          <w:highlight w:val="yellow"/>
        </w:rPr>
        <w:t>++</w:t>
      </w:r>
      <w:r w:rsidR="00B27C96" w:rsidRPr="00E56C62">
        <w:rPr>
          <w:highlight w:val="yellow"/>
        </w:rPr>
        <w:t>+</w:t>
      </w:r>
      <w:r w:rsidR="00E56C62" w:rsidRPr="00E56C62">
        <w:rPr>
          <w:highlight w:val="yellow"/>
        </w:rPr>
        <w:t>++++</w:t>
      </w:r>
      <w:r w:rsidR="00E56C62">
        <w:t> </w:t>
      </w:r>
      <w:r w:rsidR="00E56C62">
        <w:sym w:font="Wingdings" w:char="F0E0"/>
      </w:r>
      <w:r w:rsidR="00E56C62">
        <w:t xml:space="preserve"> </w:t>
      </w:r>
      <w:r w:rsidR="00BA52C7">
        <w:t>Image en cocarde, cupule, pince</w:t>
      </w:r>
    </w:p>
    <w:p w:rsidR="0045206A" w:rsidRDefault="00B27C96" w:rsidP="00B27C96">
      <w:pPr>
        <w:spacing w:after="0" w:line="360" w:lineRule="auto"/>
      </w:pPr>
      <w:r>
        <w:t>Lavement baryté</w:t>
      </w:r>
      <w:r w:rsidR="0045206A">
        <w:t> </w:t>
      </w:r>
      <w:r>
        <w:sym w:font="Wingdings" w:char="F0E0"/>
      </w:r>
      <w:r w:rsidR="0045206A">
        <w:t xml:space="preserve"> </w:t>
      </w:r>
      <w:r>
        <w:t>I</w:t>
      </w:r>
      <w:r w:rsidR="0045206A">
        <w:t xml:space="preserve">mage en </w:t>
      </w:r>
      <w:r w:rsidR="00E5217B">
        <w:t xml:space="preserve">cocarde, cupule, pince </w:t>
      </w:r>
    </w:p>
    <w:p w:rsidR="0045206A" w:rsidRDefault="00B27C96" w:rsidP="00E56C62">
      <w:pPr>
        <w:spacing w:after="0" w:line="360" w:lineRule="auto"/>
      </w:pPr>
      <w:r>
        <w:t xml:space="preserve">                                    </w:t>
      </w:r>
      <w:proofErr w:type="spellStart"/>
      <w:r w:rsidR="00E56C62">
        <w:t>Désin</w:t>
      </w:r>
      <w:r w:rsidR="00BA52C7">
        <w:t>vagination</w:t>
      </w:r>
      <w:proofErr w:type="spellEnd"/>
      <w:r w:rsidR="00BA52C7">
        <w:t xml:space="preserve">, </w:t>
      </w:r>
      <w:r w:rsidR="00E56C62">
        <w:t>s</w:t>
      </w:r>
      <w:r w:rsidR="002366FC">
        <w:t>i occlusion : chirurgie</w:t>
      </w:r>
    </w:p>
    <w:p w:rsidR="00B16692" w:rsidRPr="00BB6F31" w:rsidRDefault="00BB6F31" w:rsidP="00DD76FF">
      <w:pPr>
        <w:spacing w:after="0" w:line="360" w:lineRule="auto"/>
        <w:rPr>
          <w:b/>
          <w:bCs/>
        </w:rPr>
      </w:pPr>
      <w:r w:rsidRPr="00BB6F31">
        <w:rPr>
          <w:b/>
          <w:bCs/>
        </w:rPr>
        <w:t xml:space="preserve">2. </w:t>
      </w:r>
      <w:r w:rsidR="0045206A" w:rsidRPr="00BB6F31">
        <w:rPr>
          <w:b/>
          <w:bCs/>
        </w:rPr>
        <w:t>Appendicite</w:t>
      </w:r>
    </w:p>
    <w:p w:rsidR="0045206A" w:rsidRPr="00BB6F31" w:rsidRDefault="00BB6F31" w:rsidP="00DD76FF">
      <w:pPr>
        <w:spacing w:after="0" w:line="360" w:lineRule="auto"/>
        <w:rPr>
          <w:b/>
          <w:bCs/>
        </w:rPr>
      </w:pPr>
      <w:r w:rsidRPr="00BB6F31">
        <w:rPr>
          <w:b/>
          <w:bCs/>
        </w:rPr>
        <w:t xml:space="preserve">3. </w:t>
      </w:r>
      <w:r w:rsidR="0045206A" w:rsidRPr="00BB6F31">
        <w:rPr>
          <w:b/>
          <w:bCs/>
        </w:rPr>
        <w:t xml:space="preserve">Hernie </w:t>
      </w:r>
      <w:r w:rsidR="002274BB" w:rsidRPr="00BB6F31">
        <w:rPr>
          <w:b/>
          <w:bCs/>
        </w:rPr>
        <w:t>étranglée</w:t>
      </w:r>
    </w:p>
    <w:p w:rsidR="0045206A" w:rsidRPr="00BB6F31" w:rsidRDefault="00BB6F31" w:rsidP="00DD76FF">
      <w:pPr>
        <w:spacing w:after="0" w:line="360" w:lineRule="auto"/>
        <w:rPr>
          <w:b/>
          <w:bCs/>
        </w:rPr>
      </w:pPr>
      <w:r w:rsidRPr="00BB6F31">
        <w:rPr>
          <w:b/>
          <w:bCs/>
        </w:rPr>
        <w:t xml:space="preserve">4. </w:t>
      </w:r>
      <w:r w:rsidR="0045206A" w:rsidRPr="00BB6F31">
        <w:rPr>
          <w:b/>
          <w:bCs/>
        </w:rPr>
        <w:t>Péritonite</w:t>
      </w:r>
    </w:p>
    <w:p w:rsidR="0045206A" w:rsidRDefault="00BB6F31" w:rsidP="00DD76FF">
      <w:pPr>
        <w:spacing w:after="0" w:line="360" w:lineRule="auto"/>
        <w:rPr>
          <w:b/>
          <w:bCs/>
        </w:rPr>
      </w:pPr>
      <w:r w:rsidRPr="00BB6F31">
        <w:rPr>
          <w:b/>
          <w:bCs/>
        </w:rPr>
        <w:t xml:space="preserve">5. </w:t>
      </w:r>
      <w:r w:rsidR="0045206A" w:rsidRPr="00BB6F31">
        <w:rPr>
          <w:b/>
          <w:bCs/>
        </w:rPr>
        <w:t>Torsion du testicule</w:t>
      </w:r>
    </w:p>
    <w:p w:rsidR="00BA52C7" w:rsidRPr="00BB6F31" w:rsidRDefault="00BA52C7" w:rsidP="00DD76FF">
      <w:pPr>
        <w:spacing w:after="0" w:line="360" w:lineRule="auto"/>
        <w:rPr>
          <w:b/>
          <w:bCs/>
        </w:rPr>
      </w:pPr>
    </w:p>
    <w:p w:rsidR="00B27C96" w:rsidRPr="00BB6F31" w:rsidRDefault="00B27C96" w:rsidP="00B27C96">
      <w:pPr>
        <w:spacing w:after="0" w:line="360" w:lineRule="auto"/>
        <w:rPr>
          <w:b/>
          <w:bCs/>
          <w:u w:val="single"/>
        </w:rPr>
      </w:pPr>
      <w:r w:rsidRPr="00D34ACE">
        <w:rPr>
          <w:b/>
          <w:bCs/>
          <w:highlight w:val="yellow"/>
          <w:u w:val="single"/>
        </w:rPr>
        <w:lastRenderedPageBreak/>
        <w:t>CAUSES NEUROLOGIQUE :</w:t>
      </w:r>
    </w:p>
    <w:p w:rsidR="0045206A" w:rsidRDefault="002274BB" w:rsidP="00DD76FF">
      <w:pPr>
        <w:spacing w:after="0" w:line="360" w:lineRule="auto"/>
      </w:pPr>
      <w:r>
        <w:t xml:space="preserve">HIC </w:t>
      </w:r>
    </w:p>
    <w:p w:rsidR="004059FD" w:rsidRDefault="004059FD" w:rsidP="004059FD">
      <w:pPr>
        <w:spacing w:after="0" w:line="360" w:lineRule="auto"/>
      </w:pPr>
      <w:r>
        <w:t>Hydrocéphalie</w:t>
      </w:r>
    </w:p>
    <w:p w:rsidR="002274BB" w:rsidRDefault="002274BB" w:rsidP="004059FD">
      <w:pPr>
        <w:spacing w:after="0" w:line="360" w:lineRule="auto"/>
      </w:pPr>
      <w:r>
        <w:t xml:space="preserve">Hémorragie </w:t>
      </w:r>
      <w:proofErr w:type="spellStart"/>
      <w:r>
        <w:t>cérébro</w:t>
      </w:r>
      <w:proofErr w:type="spellEnd"/>
      <w:r w:rsidR="004059FD">
        <w:t>-</w:t>
      </w:r>
      <w:r>
        <w:t xml:space="preserve">méningée </w:t>
      </w:r>
    </w:p>
    <w:p w:rsidR="002274BB" w:rsidRPr="004059FD" w:rsidRDefault="00BB6F31" w:rsidP="00DD76FF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34ACE">
        <w:rPr>
          <w:b/>
          <w:bCs/>
          <w:sz w:val="24"/>
          <w:szCs w:val="24"/>
          <w:highlight w:val="yellow"/>
          <w:u w:val="single"/>
        </w:rPr>
        <w:t xml:space="preserve">B) </w:t>
      </w:r>
      <w:r w:rsidR="002274BB" w:rsidRPr="00D34ACE">
        <w:rPr>
          <w:b/>
          <w:bCs/>
          <w:sz w:val="24"/>
          <w:szCs w:val="24"/>
          <w:highlight w:val="yellow"/>
          <w:u w:val="single"/>
        </w:rPr>
        <w:t>Vomissements chronique :</w:t>
      </w:r>
    </w:p>
    <w:p w:rsidR="002274BB" w:rsidRDefault="002274BB" w:rsidP="00DD76FF">
      <w:pPr>
        <w:spacing w:after="0" w:line="360" w:lineRule="auto"/>
      </w:pPr>
      <w:r w:rsidRPr="002274BB">
        <w:t>RGO</w:t>
      </w:r>
    </w:p>
    <w:p w:rsidR="00EB6B31" w:rsidRPr="006A70FC" w:rsidRDefault="00EB6B31" w:rsidP="00DD76FF">
      <w:pPr>
        <w:spacing w:after="0" w:line="360" w:lineRule="auto"/>
        <w:rPr>
          <w:u w:val="single"/>
        </w:rPr>
      </w:pPr>
      <w:r w:rsidRPr="006A70FC">
        <w:rPr>
          <w:u w:val="single"/>
        </w:rPr>
        <w:t xml:space="preserve">Plicature gastrique : </w:t>
      </w:r>
    </w:p>
    <w:p w:rsidR="00EB6B31" w:rsidRDefault="006A70FC" w:rsidP="006A70FC">
      <w:pPr>
        <w:spacing w:after="0" w:line="360" w:lineRule="auto"/>
      </w:pPr>
      <w:r>
        <w:t xml:space="preserve">    - </w:t>
      </w:r>
      <w:r w:rsidR="00EB6B31">
        <w:t>Transitoire</w:t>
      </w:r>
      <w:r w:rsidR="008B1C70">
        <w:t> : d</w:t>
      </w:r>
      <w:r w:rsidR="00EB6B31">
        <w:t>ue</w:t>
      </w:r>
      <w:r>
        <w:t xml:space="preserve"> à une</w:t>
      </w:r>
      <w:r w:rsidR="00EB6B31">
        <w:t xml:space="preserve"> </w:t>
      </w:r>
      <w:r w:rsidR="00EB6B31" w:rsidRPr="008B1C70">
        <w:rPr>
          <w:highlight w:val="yellow"/>
        </w:rPr>
        <w:t>aérocolie importante</w:t>
      </w:r>
    </w:p>
    <w:p w:rsidR="00EB6B31" w:rsidRPr="002274BB" w:rsidRDefault="006A70FC" w:rsidP="008B1C70">
      <w:pPr>
        <w:spacing w:after="0" w:line="360" w:lineRule="auto"/>
      </w:pPr>
      <w:r>
        <w:t xml:space="preserve">    - ASP</w:t>
      </w:r>
      <w:r w:rsidR="008B1C70">
        <w:t> : i</w:t>
      </w:r>
      <w:r w:rsidR="00EB6B31">
        <w:t xml:space="preserve">mage </w:t>
      </w:r>
      <w:r>
        <w:t xml:space="preserve">en double poche à air gastrique </w:t>
      </w:r>
      <w:r w:rsidRPr="00422191">
        <w:rPr>
          <w:highlight w:val="yellow"/>
        </w:rPr>
        <w:t>(chez le nouveau-né : atrésie duodénale)</w:t>
      </w:r>
    </w:p>
    <w:p w:rsidR="002274BB" w:rsidRPr="002274BB" w:rsidRDefault="002274BB" w:rsidP="00DD76FF">
      <w:pPr>
        <w:spacing w:after="0" w:line="360" w:lineRule="auto"/>
      </w:pPr>
      <w:r w:rsidRPr="002274BB">
        <w:t xml:space="preserve">Sténose hypertrophique du pylore </w:t>
      </w:r>
    </w:p>
    <w:p w:rsidR="002274BB" w:rsidRPr="002274BB" w:rsidRDefault="002274BB" w:rsidP="00DD76FF">
      <w:pPr>
        <w:spacing w:after="0" w:line="360" w:lineRule="auto"/>
      </w:pPr>
      <w:r w:rsidRPr="002274BB">
        <w:t xml:space="preserve">APLV, </w:t>
      </w:r>
      <w:r w:rsidR="00732A05">
        <w:t xml:space="preserve">maladie </w:t>
      </w:r>
      <w:r w:rsidRPr="002274BB">
        <w:t>cœliaque</w:t>
      </w:r>
    </w:p>
    <w:p w:rsidR="002274BB" w:rsidRPr="002274BB" w:rsidRDefault="002274BB" w:rsidP="00DD76FF">
      <w:pPr>
        <w:spacing w:after="0" w:line="360" w:lineRule="auto"/>
      </w:pPr>
      <w:r w:rsidRPr="002274BB">
        <w:t xml:space="preserve">Galactosémie, </w:t>
      </w:r>
      <w:proofErr w:type="spellStart"/>
      <w:r w:rsidRPr="002274BB">
        <w:t>fructosémie</w:t>
      </w:r>
      <w:proofErr w:type="spellEnd"/>
      <w:r w:rsidRPr="002274BB">
        <w:t>, phénylcétonurie</w:t>
      </w:r>
    </w:p>
    <w:p w:rsidR="00732A05" w:rsidRDefault="002274BB" w:rsidP="00732A05">
      <w:pPr>
        <w:spacing w:after="0" w:line="360" w:lineRule="auto"/>
      </w:pPr>
      <w:r w:rsidRPr="002274BB">
        <w:t>Hyperplasie congénitale des surrénale</w:t>
      </w:r>
    </w:p>
    <w:p w:rsidR="002274BB" w:rsidRDefault="00732A05" w:rsidP="00DD76FF">
      <w:pPr>
        <w:spacing w:after="0" w:line="360" w:lineRule="auto"/>
      </w:pPr>
      <w:r>
        <w:t>Causes p</w:t>
      </w:r>
      <w:r w:rsidR="002274BB" w:rsidRPr="002274BB">
        <w:t xml:space="preserve">sychoaffective </w:t>
      </w:r>
    </w:p>
    <w:p w:rsidR="002274BB" w:rsidRPr="00732A05" w:rsidRDefault="002274BB" w:rsidP="00DD76FF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061D23">
        <w:rPr>
          <w:b/>
          <w:bCs/>
          <w:sz w:val="28"/>
          <w:szCs w:val="28"/>
          <w:highlight w:val="green"/>
          <w:u w:val="single"/>
        </w:rPr>
        <w:t>Enfant</w:t>
      </w:r>
      <w:r w:rsidRPr="00732A05">
        <w:rPr>
          <w:b/>
          <w:bCs/>
          <w:sz w:val="28"/>
          <w:szCs w:val="28"/>
          <w:u w:val="single"/>
        </w:rPr>
        <w:t> :</w:t>
      </w:r>
    </w:p>
    <w:p w:rsidR="002274BB" w:rsidRPr="00732A05" w:rsidRDefault="00732A05" w:rsidP="00DD76FF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732A05">
        <w:rPr>
          <w:b/>
          <w:bCs/>
          <w:sz w:val="24"/>
          <w:szCs w:val="24"/>
          <w:u w:val="single"/>
        </w:rPr>
        <w:t xml:space="preserve">1. </w:t>
      </w:r>
      <w:r w:rsidR="002274BB" w:rsidRPr="00732A05">
        <w:rPr>
          <w:b/>
          <w:bCs/>
          <w:sz w:val="24"/>
          <w:szCs w:val="24"/>
          <w:u w:val="single"/>
        </w:rPr>
        <w:t>Vomissements aigus :</w:t>
      </w:r>
    </w:p>
    <w:p w:rsidR="002274BB" w:rsidRDefault="002274BB" w:rsidP="00DD76FF">
      <w:pPr>
        <w:spacing w:after="0" w:line="360" w:lineRule="auto"/>
      </w:pPr>
      <w:r>
        <w:t>Intoxications</w:t>
      </w:r>
    </w:p>
    <w:p w:rsidR="00732A05" w:rsidRPr="001E3C9B" w:rsidRDefault="002274BB" w:rsidP="00DD76FF">
      <w:pPr>
        <w:spacing w:after="0" w:line="360" w:lineRule="auto"/>
        <w:rPr>
          <w:b/>
          <w:bCs/>
        </w:rPr>
      </w:pPr>
      <w:r w:rsidRPr="001E3C9B">
        <w:rPr>
          <w:b/>
          <w:bCs/>
          <w:u w:val="dotted"/>
        </w:rPr>
        <w:t>Appendicite</w:t>
      </w:r>
      <w:r w:rsidR="00732A05" w:rsidRPr="001E3C9B">
        <w:rPr>
          <w:b/>
          <w:bCs/>
          <w:u w:val="dotted"/>
        </w:rPr>
        <w:t> :</w:t>
      </w:r>
      <w:r w:rsidR="00732A05" w:rsidRPr="001E3C9B">
        <w:rPr>
          <w:b/>
          <w:bCs/>
        </w:rPr>
        <w:t xml:space="preserve"> </w:t>
      </w:r>
      <w:r w:rsidR="001E3C9B">
        <w:rPr>
          <w:b/>
          <w:bCs/>
        </w:rPr>
        <w:t>++++++++++</w:t>
      </w:r>
    </w:p>
    <w:p w:rsidR="00732A05" w:rsidRDefault="00732A05" w:rsidP="00DD76FF">
      <w:pPr>
        <w:spacing w:after="0" w:line="360" w:lineRule="auto"/>
      </w:pPr>
      <w:r>
        <w:t xml:space="preserve">    </w:t>
      </w:r>
      <w:r w:rsidR="006A2C04">
        <w:t xml:space="preserve">- </w:t>
      </w:r>
      <w:r w:rsidR="006A2C04" w:rsidRPr="006A2C04">
        <w:rPr>
          <w:highlight w:val="yellow"/>
        </w:rPr>
        <w:t>Fièvre constante</w:t>
      </w:r>
    </w:p>
    <w:p w:rsidR="006A2C04" w:rsidRDefault="006A2C04" w:rsidP="00732A05">
      <w:pPr>
        <w:spacing w:after="0" w:line="360" w:lineRule="auto"/>
      </w:pPr>
      <w:r>
        <w:t xml:space="preserve">    - Douleur au niveau de la FID</w:t>
      </w:r>
    </w:p>
    <w:p w:rsidR="006A2C04" w:rsidRDefault="006A2C04" w:rsidP="006A2C04">
      <w:pPr>
        <w:spacing w:after="0" w:line="360" w:lineRule="auto"/>
      </w:pPr>
      <w:r>
        <w:t xml:space="preserve">    - Défense au niveau de la FID</w:t>
      </w:r>
    </w:p>
    <w:p w:rsidR="006A2C04" w:rsidRDefault="006A2C04" w:rsidP="006A2C04">
      <w:pPr>
        <w:spacing w:after="0" w:line="360" w:lineRule="auto"/>
      </w:pPr>
      <w:r>
        <w:t xml:space="preserve">    - TR n’a aucune valeur</w:t>
      </w:r>
    </w:p>
    <w:p w:rsidR="00732A05" w:rsidRDefault="00732A05" w:rsidP="00732A05">
      <w:pPr>
        <w:spacing w:after="0" w:line="360" w:lineRule="auto"/>
      </w:pPr>
      <w:r>
        <w:t xml:space="preserve">    - </w:t>
      </w:r>
      <w:r w:rsidRPr="002C2905">
        <w:rPr>
          <w:highlight w:val="yellow"/>
        </w:rPr>
        <w:t>H</w:t>
      </w:r>
      <w:r w:rsidR="00B213A6" w:rsidRPr="002C2905">
        <w:rPr>
          <w:highlight w:val="yellow"/>
        </w:rPr>
        <w:t>yperleucocytose peut manquer</w:t>
      </w:r>
    </w:p>
    <w:p w:rsidR="009A6766" w:rsidRDefault="009A6766" w:rsidP="009A6766">
      <w:pPr>
        <w:spacing w:after="0" w:line="360" w:lineRule="auto"/>
      </w:pPr>
      <w:r>
        <w:t xml:space="preserve">    - ASP : </w:t>
      </w:r>
      <w:proofErr w:type="spellStart"/>
      <w:r>
        <w:t>Peut être</w:t>
      </w:r>
      <w:proofErr w:type="spellEnd"/>
      <w:r>
        <w:t xml:space="preserve"> normal</w:t>
      </w:r>
    </w:p>
    <w:p w:rsidR="00E9248C" w:rsidRDefault="00732A05" w:rsidP="009A6766">
      <w:pPr>
        <w:spacing w:after="0" w:line="360" w:lineRule="auto"/>
      </w:pPr>
      <w:r>
        <w:t xml:space="preserve">    </w:t>
      </w:r>
      <w:r w:rsidR="009A6766">
        <w:t xml:space="preserve">  </w:t>
      </w:r>
      <w:r>
        <w:t xml:space="preserve"> </w:t>
      </w:r>
      <w:r w:rsidR="009A6766">
        <w:t xml:space="preserve">          </w:t>
      </w:r>
      <w:r w:rsidR="00E9248C">
        <w:t>I</w:t>
      </w:r>
      <w:r w:rsidR="00B213A6">
        <w:t xml:space="preserve">léus du carrefour </w:t>
      </w:r>
      <w:r w:rsidR="00E9248C">
        <w:t>i</w:t>
      </w:r>
      <w:r w:rsidR="009A6766">
        <w:t>léo-caecal</w:t>
      </w:r>
    </w:p>
    <w:p w:rsidR="009A6766" w:rsidRDefault="009A6766" w:rsidP="008031BB">
      <w:pPr>
        <w:spacing w:after="0" w:line="360" w:lineRule="auto"/>
      </w:pPr>
      <w:r>
        <w:t xml:space="preserve">    - Echographie </w:t>
      </w:r>
      <w:r w:rsidR="008031BB" w:rsidRPr="008031BB">
        <w:rPr>
          <w:highlight w:val="yellow"/>
        </w:rPr>
        <w:t>confirme le diagnostic</w:t>
      </w:r>
    </w:p>
    <w:p w:rsidR="00E9415F" w:rsidRDefault="00E9415F" w:rsidP="00DD76FF">
      <w:pPr>
        <w:spacing w:after="0" w:line="360" w:lineRule="auto"/>
      </w:pPr>
      <w:r>
        <w:t>Péritonite</w:t>
      </w:r>
    </w:p>
    <w:p w:rsidR="00E9415F" w:rsidRDefault="00E9248C" w:rsidP="00E9248C">
      <w:pPr>
        <w:spacing w:after="0" w:line="360" w:lineRule="auto"/>
      </w:pPr>
      <w:r>
        <w:t xml:space="preserve">Occlusion - </w:t>
      </w:r>
      <w:r w:rsidR="00E9415F">
        <w:t xml:space="preserve">Invagination </w:t>
      </w:r>
      <w:r>
        <w:t xml:space="preserve">- </w:t>
      </w:r>
      <w:r w:rsidR="00E9415F">
        <w:t>Hernie étranglée</w:t>
      </w:r>
    </w:p>
    <w:p w:rsidR="00E9415F" w:rsidRDefault="00E9415F" w:rsidP="00DD76FF">
      <w:pPr>
        <w:spacing w:after="0" w:line="360" w:lineRule="auto"/>
      </w:pPr>
      <w:r>
        <w:t xml:space="preserve">Syndrome de </w:t>
      </w:r>
      <w:r w:rsidR="00E9248C">
        <w:t>REYE</w:t>
      </w:r>
    </w:p>
    <w:p w:rsidR="00E9415F" w:rsidRDefault="00E9415F" w:rsidP="00DD76FF">
      <w:pPr>
        <w:spacing w:after="0" w:line="360" w:lineRule="auto"/>
      </w:pPr>
      <w:r>
        <w:t>DID</w:t>
      </w:r>
    </w:p>
    <w:p w:rsidR="00E9415F" w:rsidRDefault="00E9415F" w:rsidP="00E9248C">
      <w:pPr>
        <w:spacing w:after="0" w:line="360" w:lineRule="auto"/>
      </w:pPr>
      <w:r>
        <w:t xml:space="preserve">Pancréatite </w:t>
      </w:r>
      <w:r w:rsidR="00E9248C">
        <w:t>- Cholécystite</w:t>
      </w:r>
    </w:p>
    <w:p w:rsidR="00E9248C" w:rsidRPr="00732A05" w:rsidRDefault="000273BE" w:rsidP="00E9248C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2</w:t>
      </w:r>
      <w:r w:rsidR="00E9248C" w:rsidRPr="00732A05">
        <w:rPr>
          <w:b/>
          <w:bCs/>
          <w:sz w:val="24"/>
          <w:szCs w:val="24"/>
          <w:u w:val="single"/>
        </w:rPr>
        <w:t xml:space="preserve">. Vomissements </w:t>
      </w:r>
      <w:r w:rsidR="00E9248C">
        <w:rPr>
          <w:b/>
          <w:bCs/>
          <w:sz w:val="24"/>
          <w:szCs w:val="24"/>
          <w:u w:val="single"/>
        </w:rPr>
        <w:t>chroniques</w:t>
      </w:r>
      <w:r w:rsidR="00E9248C" w:rsidRPr="00732A05">
        <w:rPr>
          <w:b/>
          <w:bCs/>
          <w:sz w:val="24"/>
          <w:szCs w:val="24"/>
          <w:u w:val="single"/>
        </w:rPr>
        <w:t> :</w:t>
      </w:r>
    </w:p>
    <w:p w:rsidR="00E9248C" w:rsidRDefault="00E9248C" w:rsidP="00E9248C">
      <w:pPr>
        <w:spacing w:after="0" w:line="360" w:lineRule="auto"/>
      </w:pPr>
      <w:r>
        <w:t>RGO</w:t>
      </w:r>
    </w:p>
    <w:p w:rsidR="00E9248C" w:rsidRDefault="00E9248C" w:rsidP="00E9248C">
      <w:pPr>
        <w:spacing w:after="0" w:line="360" w:lineRule="auto"/>
      </w:pPr>
      <w:r>
        <w:t>Ulcère gastroduodénal</w:t>
      </w:r>
    </w:p>
    <w:p w:rsidR="00E9248C" w:rsidRDefault="00E9248C" w:rsidP="00E9248C">
      <w:pPr>
        <w:spacing w:after="0" w:line="360" w:lineRule="auto"/>
      </w:pPr>
      <w:r>
        <w:t>Insuffisance rénale chronique</w:t>
      </w:r>
    </w:p>
    <w:p w:rsidR="00E9248C" w:rsidRDefault="00E9248C" w:rsidP="00E9248C">
      <w:pPr>
        <w:spacing w:after="0" w:line="360" w:lineRule="auto"/>
      </w:pPr>
      <w:r>
        <w:t>Vomissements acétonémiques</w:t>
      </w:r>
    </w:p>
    <w:p w:rsidR="000273BE" w:rsidRDefault="000273BE" w:rsidP="00E9248C">
      <w:pPr>
        <w:spacing w:after="0" w:line="360" w:lineRule="auto"/>
      </w:pPr>
    </w:p>
    <w:p w:rsidR="000273BE" w:rsidRDefault="000273BE" w:rsidP="00E9248C">
      <w:pPr>
        <w:spacing w:after="0" w:line="360" w:lineRule="auto"/>
      </w:pPr>
    </w:p>
    <w:p w:rsidR="00EA279F" w:rsidRPr="00732A05" w:rsidRDefault="00805E94" w:rsidP="00732A05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AF622D">
        <w:rPr>
          <w:b/>
          <w:bCs/>
          <w:sz w:val="28"/>
          <w:szCs w:val="28"/>
          <w:highlight w:val="green"/>
          <w:u w:val="single"/>
        </w:rPr>
        <w:lastRenderedPageBreak/>
        <w:t>FORME CLINIQUE : STENOSE HYPERTROPHIQUE DU PYLORE</w:t>
      </w:r>
      <w:r w:rsidRPr="00AF622D">
        <w:rPr>
          <w:b/>
          <w:bCs/>
          <w:sz w:val="28"/>
          <w:szCs w:val="28"/>
          <w:highlight w:val="green"/>
        </w:rPr>
        <w:t xml:space="preserve"> +++++++++++</w:t>
      </w:r>
    </w:p>
    <w:p w:rsidR="00EA279F" w:rsidRDefault="00EA279F" w:rsidP="00DD76FF">
      <w:pPr>
        <w:spacing w:after="0" w:line="360" w:lineRule="auto"/>
      </w:pPr>
      <w:r>
        <w:t>Garçon</w:t>
      </w:r>
      <w:r w:rsidR="00732A05">
        <w:t xml:space="preserve"> </w:t>
      </w:r>
      <w:r>
        <w:t>+</w:t>
      </w:r>
      <w:r w:rsidR="00732A05">
        <w:t>+</w:t>
      </w:r>
      <w:r>
        <w:t>+</w:t>
      </w:r>
    </w:p>
    <w:p w:rsidR="00B9618A" w:rsidRDefault="00B9618A" w:rsidP="00DD76FF">
      <w:pPr>
        <w:spacing w:after="0" w:line="360" w:lineRule="auto"/>
      </w:pPr>
      <w:r w:rsidRPr="00B9618A">
        <w:t>Hypertrophie des fibres circulaires du pylore d’étio</w:t>
      </w:r>
      <w:r>
        <w:t>logie</w:t>
      </w:r>
      <w:r w:rsidRPr="00B9618A">
        <w:t xml:space="preserve"> inconnue (myome gastrique)</w:t>
      </w:r>
    </w:p>
    <w:p w:rsidR="00E9248C" w:rsidRDefault="00CA221A" w:rsidP="00953E98">
      <w:pPr>
        <w:spacing w:after="0" w:line="360" w:lineRule="auto"/>
      </w:pPr>
      <w:r w:rsidRPr="00953E98">
        <w:rPr>
          <w:highlight w:val="yellow"/>
        </w:rPr>
        <w:t>Début hors de la période néonatale +++++++++++</w:t>
      </w:r>
    </w:p>
    <w:p w:rsidR="00EA279F" w:rsidRPr="00732A05" w:rsidRDefault="00732A05" w:rsidP="00DD76FF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1. </w:t>
      </w:r>
      <w:r w:rsidR="00EA279F" w:rsidRPr="00732A05">
        <w:rPr>
          <w:b/>
          <w:bCs/>
          <w:sz w:val="24"/>
          <w:szCs w:val="24"/>
          <w:u w:val="single"/>
        </w:rPr>
        <w:t>Symptômes :</w:t>
      </w:r>
    </w:p>
    <w:p w:rsidR="00EA279F" w:rsidRDefault="00732A05" w:rsidP="003078F6">
      <w:pPr>
        <w:spacing w:after="0" w:line="360" w:lineRule="auto"/>
      </w:pPr>
      <w:r w:rsidRPr="00AE384E">
        <w:rPr>
          <w:highlight w:val="yellow"/>
        </w:rPr>
        <w:t>I</w:t>
      </w:r>
      <w:r w:rsidR="00EA279F" w:rsidRPr="00AE384E">
        <w:rPr>
          <w:highlight w:val="yellow"/>
        </w:rPr>
        <w:t>ntervalle libre</w:t>
      </w:r>
      <w:r>
        <w:t xml:space="preserve"> : </w:t>
      </w:r>
      <w:r w:rsidR="003078F6" w:rsidRPr="003078F6">
        <w:t>apparait après la période néonatale</w:t>
      </w:r>
    </w:p>
    <w:p w:rsidR="00732A05" w:rsidRDefault="00EA279F" w:rsidP="00732A05">
      <w:pPr>
        <w:spacing w:after="0" w:line="360" w:lineRule="auto"/>
      </w:pPr>
      <w:r>
        <w:t>Vomissement</w:t>
      </w:r>
      <w:r w:rsidR="00732A05">
        <w:t>s </w:t>
      </w:r>
      <w:r w:rsidR="00732A05">
        <w:sym w:font="Wingdings" w:char="F0E0"/>
      </w:r>
      <w:r w:rsidR="00732A05">
        <w:t xml:space="preserve"> - A</w:t>
      </w:r>
      <w:r>
        <w:t xml:space="preserve">limentaire </w:t>
      </w:r>
      <w:r w:rsidR="00732A05">
        <w:t xml:space="preserve">jamais </w:t>
      </w:r>
      <w:r>
        <w:t>bileux</w:t>
      </w:r>
    </w:p>
    <w:p w:rsidR="00EA279F" w:rsidRDefault="00732A05" w:rsidP="00C04764">
      <w:pPr>
        <w:spacing w:after="0" w:line="360" w:lineRule="auto"/>
      </w:pPr>
      <w:r>
        <w:t xml:space="preserve">                                </w:t>
      </w:r>
      <w:r w:rsidR="00001709">
        <w:t xml:space="preserve">- </w:t>
      </w:r>
      <w:proofErr w:type="spellStart"/>
      <w:r w:rsidR="00001709">
        <w:t>Post-prandiaux</w:t>
      </w:r>
      <w:proofErr w:type="spellEnd"/>
      <w:r w:rsidR="00EA279F">
        <w:t xml:space="preserve"> </w:t>
      </w:r>
      <w:r w:rsidR="00C04764" w:rsidRPr="00A15413">
        <w:rPr>
          <w:highlight w:val="yellow"/>
          <w:u w:val="dotted"/>
        </w:rPr>
        <w:t>t</w:t>
      </w:r>
      <w:r w:rsidR="00B9618A" w:rsidRPr="00A15413">
        <w:rPr>
          <w:highlight w:val="yellow"/>
          <w:u w:val="dotted"/>
        </w:rPr>
        <w:t>ardif</w:t>
      </w:r>
      <w:r w:rsidR="00001709" w:rsidRPr="00A15413">
        <w:rPr>
          <w:highlight w:val="yellow"/>
          <w:u w:val="dotted"/>
        </w:rPr>
        <w:t>s</w:t>
      </w:r>
      <w:r w:rsidR="00B9618A" w:rsidRPr="00A15413">
        <w:t xml:space="preserve"> </w:t>
      </w:r>
      <w:r w:rsidR="00C04764" w:rsidRPr="00A15413">
        <w:t>++++++++</w:t>
      </w:r>
    </w:p>
    <w:p w:rsidR="00E9248C" w:rsidRDefault="00E9248C" w:rsidP="00E9248C">
      <w:pPr>
        <w:tabs>
          <w:tab w:val="left" w:pos="1568"/>
        </w:tabs>
        <w:spacing w:after="0" w:line="360" w:lineRule="auto"/>
      </w:pPr>
      <w:r>
        <w:tab/>
        <w:t xml:space="preserve"> - </w:t>
      </w:r>
      <w:r w:rsidRPr="00C464DB">
        <w:rPr>
          <w:highlight w:val="yellow"/>
        </w:rPr>
        <w:t>Abondants, faciles, en jet</w:t>
      </w:r>
    </w:p>
    <w:p w:rsidR="00EA279F" w:rsidRDefault="00EA279F" w:rsidP="00DD76FF">
      <w:pPr>
        <w:spacing w:after="0" w:line="360" w:lineRule="auto"/>
      </w:pPr>
      <w:r w:rsidRPr="00401C2E">
        <w:rPr>
          <w:highlight w:val="yellow"/>
        </w:rPr>
        <w:t xml:space="preserve">Appétit conservé </w:t>
      </w:r>
      <w:r w:rsidR="00001709" w:rsidRPr="00401C2E">
        <w:rPr>
          <w:highlight w:val="yellow"/>
        </w:rPr>
        <w:t>(nourrisson affamé)</w:t>
      </w:r>
    </w:p>
    <w:p w:rsidR="00EA279F" w:rsidRDefault="00EA279F" w:rsidP="00DD76FF">
      <w:pPr>
        <w:spacing w:after="0" w:line="360" w:lineRule="auto"/>
      </w:pPr>
      <w:r w:rsidRPr="008F1E6A">
        <w:rPr>
          <w:highlight w:val="yellow"/>
        </w:rPr>
        <w:t>Cassure de la courbe pondérale</w:t>
      </w:r>
      <w:bookmarkStart w:id="0" w:name="_GoBack"/>
      <w:bookmarkEnd w:id="0"/>
    </w:p>
    <w:p w:rsidR="00EA279F" w:rsidRDefault="00EA279F" w:rsidP="00DD76FF">
      <w:pPr>
        <w:spacing w:after="0" w:line="360" w:lineRule="auto"/>
      </w:pPr>
      <w:r w:rsidRPr="00A93BF5">
        <w:rPr>
          <w:highlight w:val="yellow"/>
        </w:rPr>
        <w:t>Ictère physiologique prolongé</w:t>
      </w:r>
      <w:r w:rsidR="00A93BF5">
        <w:t xml:space="preserve"> </w:t>
      </w:r>
      <w:r w:rsidR="00A93BF5" w:rsidRPr="005B4339">
        <w:rPr>
          <w:highlight w:val="green"/>
        </w:rPr>
        <w:t>(pas dans RGO</w:t>
      </w:r>
      <w:r w:rsidR="00A93BF5">
        <w:t xml:space="preserve"> +++++++)</w:t>
      </w:r>
      <w:r>
        <w:t xml:space="preserve"> </w:t>
      </w:r>
    </w:p>
    <w:p w:rsidR="00CA221A" w:rsidRDefault="00CA221A" w:rsidP="00DD76FF">
      <w:pPr>
        <w:spacing w:after="0" w:line="360" w:lineRule="auto"/>
      </w:pPr>
      <w:r>
        <w:t xml:space="preserve">Constipation </w:t>
      </w:r>
    </w:p>
    <w:p w:rsidR="008A20E8" w:rsidRPr="008815B2" w:rsidRDefault="008A20E8" w:rsidP="008A20E8">
      <w:pPr>
        <w:spacing w:after="0" w:line="360" w:lineRule="auto"/>
        <w:rPr>
          <w:highlight w:val="yellow"/>
        </w:rPr>
      </w:pPr>
      <w:r w:rsidRPr="008815B2">
        <w:rPr>
          <w:highlight w:val="yellow"/>
        </w:rPr>
        <w:t>Déshydratation extracellulaire +++++++</w:t>
      </w:r>
    </w:p>
    <w:p w:rsidR="00E5217B" w:rsidRDefault="00001709" w:rsidP="00DD76FF">
      <w:pPr>
        <w:spacing w:after="0" w:line="360" w:lineRule="auto"/>
      </w:pPr>
      <w:r w:rsidRPr="008815B2">
        <w:rPr>
          <w:highlight w:val="yellow"/>
        </w:rPr>
        <w:t>Pas de p</w:t>
      </w:r>
      <w:r w:rsidR="00E5217B" w:rsidRPr="008815B2">
        <w:rPr>
          <w:highlight w:val="yellow"/>
        </w:rPr>
        <w:t>n</w:t>
      </w:r>
      <w:r w:rsidRPr="008815B2">
        <w:rPr>
          <w:highlight w:val="yellow"/>
        </w:rPr>
        <w:t>e</w:t>
      </w:r>
      <w:r w:rsidR="00E5217B" w:rsidRPr="008815B2">
        <w:rPr>
          <w:highlight w:val="yellow"/>
        </w:rPr>
        <w:t>umopathie</w:t>
      </w:r>
      <w:r w:rsidRPr="008815B2">
        <w:rPr>
          <w:highlight w:val="yellow"/>
        </w:rPr>
        <w:t xml:space="preserve"> </w:t>
      </w:r>
      <w:r w:rsidR="00E5217B" w:rsidRPr="008815B2">
        <w:rPr>
          <w:highlight w:val="yellow"/>
        </w:rPr>
        <w:t>++++++++++++</w:t>
      </w:r>
    </w:p>
    <w:p w:rsidR="00EA279F" w:rsidRPr="00C65310" w:rsidRDefault="00C65310" w:rsidP="00DD76FF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2. </w:t>
      </w:r>
      <w:r w:rsidR="00B9618A" w:rsidRPr="00C65310">
        <w:rPr>
          <w:b/>
          <w:bCs/>
          <w:sz w:val="24"/>
          <w:szCs w:val="24"/>
          <w:u w:val="single"/>
        </w:rPr>
        <w:t>Ex</w:t>
      </w:r>
      <w:r w:rsidRPr="00C65310">
        <w:rPr>
          <w:b/>
          <w:bCs/>
          <w:sz w:val="24"/>
          <w:szCs w:val="24"/>
          <w:u w:val="single"/>
        </w:rPr>
        <w:t>amen clinique</w:t>
      </w:r>
      <w:r w:rsidR="00B9618A" w:rsidRPr="00C65310">
        <w:rPr>
          <w:b/>
          <w:bCs/>
          <w:sz w:val="24"/>
          <w:szCs w:val="24"/>
          <w:u w:val="single"/>
        </w:rPr>
        <w:t> :</w:t>
      </w:r>
    </w:p>
    <w:p w:rsidR="00B9618A" w:rsidRDefault="00C65310" w:rsidP="00DD76FF">
      <w:pPr>
        <w:spacing w:after="0" w:line="360" w:lineRule="auto"/>
      </w:pPr>
      <w:r>
        <w:t>O</w:t>
      </w:r>
      <w:r w:rsidRPr="00B9618A">
        <w:t>live pyloriqu</w:t>
      </w:r>
      <w:r>
        <w:t xml:space="preserve">e sous hépatique </w:t>
      </w:r>
      <w:r>
        <w:sym w:font="Wingdings" w:char="F0E0"/>
      </w:r>
      <w:r>
        <w:t xml:space="preserve"> S</w:t>
      </w:r>
      <w:r w:rsidRPr="00B9618A">
        <w:t xml:space="preserve">igne </w:t>
      </w:r>
      <w:r w:rsidRPr="006E70A1">
        <w:rPr>
          <w:highlight w:val="yellow"/>
        </w:rPr>
        <w:t>pathognomonique</w:t>
      </w:r>
      <w:r>
        <w:t xml:space="preserve"> mais inconstant</w:t>
      </w:r>
    </w:p>
    <w:p w:rsidR="00B9618A" w:rsidRDefault="00B9618A" w:rsidP="00DD76FF">
      <w:pPr>
        <w:spacing w:after="0" w:line="360" w:lineRule="auto"/>
      </w:pPr>
      <w:r>
        <w:t>Ondes péristaltique</w:t>
      </w:r>
    </w:p>
    <w:p w:rsidR="00B9618A" w:rsidRDefault="00B9618A" w:rsidP="00DD76FF">
      <w:pPr>
        <w:spacing w:after="0" w:line="360" w:lineRule="auto"/>
      </w:pPr>
      <w:r>
        <w:t xml:space="preserve">Clapotage à jeun </w:t>
      </w:r>
    </w:p>
    <w:p w:rsidR="00B9618A" w:rsidRPr="00C65310" w:rsidRDefault="00C65310" w:rsidP="00DD76FF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C65310">
        <w:rPr>
          <w:b/>
          <w:bCs/>
          <w:sz w:val="24"/>
          <w:szCs w:val="24"/>
          <w:u w:val="single"/>
        </w:rPr>
        <w:t xml:space="preserve">3. </w:t>
      </w:r>
      <w:r w:rsidR="00B9618A" w:rsidRPr="00C65310">
        <w:rPr>
          <w:b/>
          <w:bCs/>
          <w:sz w:val="24"/>
          <w:szCs w:val="24"/>
          <w:u w:val="single"/>
        </w:rPr>
        <w:t>Biologie :</w:t>
      </w:r>
    </w:p>
    <w:p w:rsidR="00B9618A" w:rsidRDefault="00B9618A" w:rsidP="00DD76FF">
      <w:pPr>
        <w:spacing w:after="0" w:line="360" w:lineRule="auto"/>
      </w:pPr>
      <w:r w:rsidRPr="006E70A1">
        <w:rPr>
          <w:highlight w:val="yellow"/>
        </w:rPr>
        <w:t>Alcalose</w:t>
      </w:r>
      <w:r w:rsidRPr="00B9618A">
        <w:t xml:space="preserve"> mét</w:t>
      </w:r>
      <w:r>
        <w:t xml:space="preserve">abolique </w:t>
      </w:r>
      <w:r w:rsidR="00C65310">
        <w:t>++++++++</w:t>
      </w:r>
    </w:p>
    <w:p w:rsidR="00B9618A" w:rsidRDefault="00B9618A" w:rsidP="00DD76FF">
      <w:pPr>
        <w:spacing w:after="0" w:line="360" w:lineRule="auto"/>
      </w:pPr>
      <w:proofErr w:type="spellStart"/>
      <w:r>
        <w:t>Hypochlorémie</w:t>
      </w:r>
      <w:proofErr w:type="spellEnd"/>
      <w:r>
        <w:t xml:space="preserve"> </w:t>
      </w:r>
    </w:p>
    <w:p w:rsidR="00B9618A" w:rsidRDefault="00B9618A" w:rsidP="00DD76FF">
      <w:pPr>
        <w:spacing w:after="0" w:line="360" w:lineRule="auto"/>
      </w:pPr>
      <w:r w:rsidRPr="00B9618A">
        <w:t>Hypokaliémie</w:t>
      </w:r>
    </w:p>
    <w:p w:rsidR="00B25400" w:rsidRPr="00C65310" w:rsidRDefault="00C65310" w:rsidP="00DD76FF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C65310">
        <w:rPr>
          <w:b/>
          <w:bCs/>
          <w:sz w:val="24"/>
          <w:szCs w:val="24"/>
          <w:u w:val="single"/>
        </w:rPr>
        <w:t xml:space="preserve">4. </w:t>
      </w:r>
      <w:r w:rsidR="00B25400" w:rsidRPr="00C65310">
        <w:rPr>
          <w:b/>
          <w:bCs/>
          <w:sz w:val="24"/>
          <w:szCs w:val="24"/>
          <w:u w:val="single"/>
        </w:rPr>
        <w:t>Radio :</w:t>
      </w:r>
    </w:p>
    <w:p w:rsidR="00B25400" w:rsidRDefault="00B25400" w:rsidP="00DD76FF">
      <w:pPr>
        <w:spacing w:after="0" w:line="360" w:lineRule="auto"/>
      </w:pPr>
      <w:r>
        <w:t>Echographie</w:t>
      </w:r>
      <w:r w:rsidR="00C65310">
        <w:t xml:space="preserve"> </w:t>
      </w:r>
      <w:r w:rsidR="00C65310">
        <w:sym w:font="Wingdings" w:char="F0E0"/>
      </w:r>
      <w:r>
        <w:t> </w:t>
      </w:r>
      <w:r w:rsidR="00C520E8">
        <w:t>1</w:t>
      </w:r>
      <w:r w:rsidR="00535BAF">
        <w:rPr>
          <w:vertAlign w:val="superscript"/>
        </w:rPr>
        <w:t>er</w:t>
      </w:r>
      <w:r w:rsidR="00C520E8">
        <w:t xml:space="preserve"> examen</w:t>
      </w:r>
      <w:r w:rsidR="00535BAF">
        <w:t xml:space="preserve"> </w:t>
      </w:r>
      <w:r w:rsidR="00C520E8">
        <w:t>++++++</w:t>
      </w:r>
    </w:p>
    <w:p w:rsidR="007C4488" w:rsidRDefault="007C4488" w:rsidP="007C4488">
      <w:pPr>
        <w:tabs>
          <w:tab w:val="left" w:pos="1454"/>
        </w:tabs>
        <w:spacing w:after="0" w:line="360" w:lineRule="auto"/>
      </w:pPr>
      <w:r>
        <w:t xml:space="preserve">                             Suffisante pour confirmer le diagnostic dans la majorité des cas +++++</w:t>
      </w:r>
    </w:p>
    <w:p w:rsidR="00B25400" w:rsidRDefault="00B25400" w:rsidP="007C4488">
      <w:pPr>
        <w:spacing w:after="0" w:line="360" w:lineRule="auto"/>
      </w:pPr>
      <w:r w:rsidRPr="00535BAF">
        <w:rPr>
          <w:u w:val="single"/>
        </w:rPr>
        <w:t>TGOD</w:t>
      </w:r>
      <w:r>
        <w:t> </w:t>
      </w:r>
      <w:r w:rsidR="00535BAF">
        <w:sym w:font="Wingdings" w:char="F0E0"/>
      </w:r>
      <w:r w:rsidR="00535BAF">
        <w:t xml:space="preserve"> C</w:t>
      </w:r>
      <w:r w:rsidR="00C520E8">
        <w:t>onfirmation</w:t>
      </w:r>
      <w:r w:rsidR="00535BAF">
        <w:t xml:space="preserve"> </w:t>
      </w:r>
      <w:r w:rsidR="007C4488">
        <w:t>si doute après échographie +++++</w:t>
      </w:r>
    </w:p>
    <w:p w:rsidR="00535BAF" w:rsidRDefault="00535BAF" w:rsidP="00535BAF">
      <w:pPr>
        <w:spacing w:after="0" w:line="360" w:lineRule="auto"/>
      </w:pPr>
      <w:r>
        <w:t xml:space="preserve">     - </w:t>
      </w:r>
      <w:r w:rsidR="00B25400">
        <w:t xml:space="preserve">Dilatation gastrique </w:t>
      </w:r>
    </w:p>
    <w:p w:rsidR="00B25400" w:rsidRDefault="00535BAF" w:rsidP="00535BAF">
      <w:pPr>
        <w:spacing w:after="0" w:line="360" w:lineRule="auto"/>
      </w:pPr>
      <w:r>
        <w:t xml:space="preserve">     - R</w:t>
      </w:r>
      <w:r w:rsidR="00B25400">
        <w:t>etard à l’évacuation de la baryte</w:t>
      </w:r>
    </w:p>
    <w:p w:rsidR="00535BAF" w:rsidRDefault="00535BAF" w:rsidP="00535BAF">
      <w:pPr>
        <w:spacing w:after="0" w:line="360" w:lineRule="auto"/>
      </w:pPr>
      <w:r>
        <w:t xml:space="preserve">     - Défilé pylorique étroit</w:t>
      </w:r>
    </w:p>
    <w:p w:rsidR="00B25400" w:rsidRDefault="00535BAF" w:rsidP="00535BAF">
      <w:pPr>
        <w:spacing w:after="0" w:line="360" w:lineRule="auto"/>
      </w:pPr>
      <w:r>
        <w:t xml:space="preserve">     - E</w:t>
      </w:r>
      <w:r w:rsidR="00B25400">
        <w:t>mpreinte de l’olive pylorique.</w:t>
      </w:r>
    </w:p>
    <w:p w:rsidR="009F23B9" w:rsidRPr="00535BAF" w:rsidRDefault="009F23B9" w:rsidP="00DD76FF">
      <w:pPr>
        <w:spacing w:after="0" w:line="360" w:lineRule="auto"/>
        <w:rPr>
          <w:u w:val="single"/>
        </w:rPr>
      </w:pPr>
      <w:r w:rsidRPr="00535BAF">
        <w:rPr>
          <w:u w:val="single"/>
        </w:rPr>
        <w:t>A</w:t>
      </w:r>
      <w:r w:rsidR="00CA221A" w:rsidRPr="00535BAF">
        <w:rPr>
          <w:u w:val="single"/>
        </w:rPr>
        <w:t>SP</w:t>
      </w:r>
      <w:r w:rsidR="00535BAF" w:rsidRPr="00535BAF">
        <w:rPr>
          <w:u w:val="single"/>
        </w:rPr>
        <w:t> :</w:t>
      </w:r>
    </w:p>
    <w:p w:rsidR="009F23B9" w:rsidRDefault="00535BAF" w:rsidP="00DD76FF">
      <w:pPr>
        <w:spacing w:after="0" w:line="360" w:lineRule="auto"/>
      </w:pPr>
      <w:r>
        <w:t xml:space="preserve">     </w:t>
      </w:r>
      <w:r w:rsidR="009F23B9">
        <w:t xml:space="preserve">- Distension gastrique </w:t>
      </w:r>
    </w:p>
    <w:p w:rsidR="009F23B9" w:rsidRDefault="00535BAF" w:rsidP="00E9248C">
      <w:pPr>
        <w:spacing w:after="0" w:line="360" w:lineRule="auto"/>
      </w:pPr>
      <w:r>
        <w:t xml:space="preserve">     </w:t>
      </w:r>
      <w:r w:rsidR="009F23B9">
        <w:t xml:space="preserve">- </w:t>
      </w:r>
      <w:r w:rsidR="00E9248C">
        <w:t>Niveaux hydro-aériques dans</w:t>
      </w:r>
      <w:r w:rsidR="009F23B9">
        <w:t xml:space="preserve"> l’estomac </w:t>
      </w:r>
    </w:p>
    <w:p w:rsidR="00B25400" w:rsidRDefault="00535BAF" w:rsidP="00000C17">
      <w:pPr>
        <w:spacing w:after="0" w:line="360" w:lineRule="auto"/>
      </w:pPr>
      <w:r>
        <w:t xml:space="preserve">     </w:t>
      </w:r>
      <w:r w:rsidR="009F23B9">
        <w:t xml:space="preserve">- Gaz intestinaux peu nombreux ou absents  </w:t>
      </w:r>
    </w:p>
    <w:p w:rsidR="000273BE" w:rsidRDefault="000273BE" w:rsidP="00000C17">
      <w:pPr>
        <w:spacing w:after="0" w:line="360" w:lineRule="auto"/>
      </w:pPr>
    </w:p>
    <w:p w:rsidR="00953E98" w:rsidRDefault="00953E98" w:rsidP="00000C17">
      <w:pPr>
        <w:spacing w:after="0" w:line="360" w:lineRule="auto"/>
      </w:pPr>
    </w:p>
    <w:p w:rsidR="000273BE" w:rsidRDefault="000273BE" w:rsidP="00000C17">
      <w:pPr>
        <w:spacing w:after="0" w:line="360" w:lineRule="auto"/>
      </w:pPr>
    </w:p>
    <w:p w:rsidR="00B9618A" w:rsidRPr="002D7ACA" w:rsidRDefault="00B25400" w:rsidP="00DD76FF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AF622D">
        <w:rPr>
          <w:b/>
          <w:bCs/>
          <w:sz w:val="28"/>
          <w:szCs w:val="28"/>
          <w:highlight w:val="green"/>
          <w:u w:val="double"/>
        </w:rPr>
        <w:lastRenderedPageBreak/>
        <w:t>RGO :</w:t>
      </w:r>
      <w:r w:rsidR="002D7ACA" w:rsidRPr="00AF622D">
        <w:rPr>
          <w:b/>
          <w:bCs/>
          <w:sz w:val="28"/>
          <w:szCs w:val="28"/>
          <w:highlight w:val="green"/>
        </w:rPr>
        <w:t xml:space="preserve"> </w:t>
      </w:r>
      <w:r w:rsidR="00406C5C" w:rsidRPr="00AF622D">
        <w:rPr>
          <w:b/>
          <w:bCs/>
          <w:sz w:val="28"/>
          <w:szCs w:val="28"/>
          <w:highlight w:val="green"/>
        </w:rPr>
        <w:t>++++++++</w:t>
      </w:r>
    </w:p>
    <w:p w:rsidR="00000C17" w:rsidRPr="00000C17" w:rsidRDefault="00000C17" w:rsidP="00DD76FF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1. </w:t>
      </w:r>
      <w:r w:rsidRPr="00000C17">
        <w:rPr>
          <w:b/>
          <w:bCs/>
          <w:sz w:val="24"/>
          <w:szCs w:val="24"/>
          <w:u w:val="single"/>
        </w:rPr>
        <w:t>Clinique :</w:t>
      </w:r>
    </w:p>
    <w:p w:rsidR="00160877" w:rsidRDefault="00B25400" w:rsidP="00DD76FF">
      <w:pPr>
        <w:spacing w:after="0" w:line="360" w:lineRule="auto"/>
      </w:pPr>
      <w:r>
        <w:t>1</w:t>
      </w:r>
      <w:r w:rsidRPr="00B25400">
        <w:rPr>
          <w:vertAlign w:val="superscript"/>
        </w:rPr>
        <w:t>ère</w:t>
      </w:r>
      <w:r>
        <w:t xml:space="preserve"> </w:t>
      </w:r>
      <w:r w:rsidRPr="00B25400">
        <w:t>cause de vomissement</w:t>
      </w:r>
      <w:r w:rsidR="002D7ACA">
        <w:t>s</w:t>
      </w:r>
      <w:r w:rsidRPr="00B25400">
        <w:t xml:space="preserve"> chez le nourrisson</w:t>
      </w:r>
    </w:p>
    <w:p w:rsidR="002D7ACA" w:rsidRDefault="002D7ACA" w:rsidP="00B343EC">
      <w:pPr>
        <w:spacing w:after="0" w:line="360" w:lineRule="auto"/>
      </w:pPr>
      <w:r w:rsidRPr="00B343EC">
        <w:rPr>
          <w:highlight w:val="yellow"/>
        </w:rPr>
        <w:t>Sans intervalle libre</w:t>
      </w:r>
      <w:r w:rsidR="00B343EC" w:rsidRPr="00B343EC">
        <w:rPr>
          <w:highlight w:val="yellow"/>
        </w:rPr>
        <w:t>, d</w:t>
      </w:r>
      <w:r w:rsidRPr="00B343EC">
        <w:rPr>
          <w:highlight w:val="yellow"/>
        </w:rPr>
        <w:t>ès les premiers jours de vie</w:t>
      </w:r>
    </w:p>
    <w:p w:rsidR="002D7ACA" w:rsidRDefault="00160877" w:rsidP="002D7ACA">
      <w:pPr>
        <w:spacing w:after="0" w:line="360" w:lineRule="auto"/>
      </w:pPr>
      <w:r>
        <w:t>Vomissements</w:t>
      </w:r>
      <w:r w:rsidR="002D7ACA">
        <w:t> : -</w:t>
      </w:r>
      <w:r>
        <w:t xml:space="preserve"> </w:t>
      </w:r>
      <w:r w:rsidR="002D7ACA" w:rsidRPr="0078042F">
        <w:rPr>
          <w:highlight w:val="yellow"/>
        </w:rPr>
        <w:t>A</w:t>
      </w:r>
      <w:r w:rsidRPr="0078042F">
        <w:rPr>
          <w:highlight w:val="yellow"/>
        </w:rPr>
        <w:t xml:space="preserve">limentaires </w:t>
      </w:r>
      <w:r w:rsidR="009F4723" w:rsidRPr="0078042F">
        <w:rPr>
          <w:highlight w:val="yellow"/>
        </w:rPr>
        <w:t>++++</w:t>
      </w:r>
      <w:r w:rsidR="0078042F" w:rsidRPr="0078042F">
        <w:rPr>
          <w:highlight w:val="yellow"/>
        </w:rPr>
        <w:t>+++++++++++++</w:t>
      </w:r>
    </w:p>
    <w:p w:rsidR="00160877" w:rsidRDefault="002D7ACA" w:rsidP="00000C17">
      <w:pPr>
        <w:spacing w:after="0" w:line="360" w:lineRule="auto"/>
      </w:pPr>
      <w:r>
        <w:t xml:space="preserve">                   </w:t>
      </w:r>
      <w:r w:rsidR="00000C17">
        <w:t xml:space="preserve">          - </w:t>
      </w:r>
      <w:proofErr w:type="spellStart"/>
      <w:r w:rsidR="00160877">
        <w:t>Post-prandiaux</w:t>
      </w:r>
      <w:proofErr w:type="spellEnd"/>
      <w:r w:rsidR="00160877">
        <w:t xml:space="preserve"> </w:t>
      </w:r>
      <w:r w:rsidR="00000C17" w:rsidRPr="006706FA">
        <w:rPr>
          <w:highlight w:val="yellow"/>
        </w:rPr>
        <w:t xml:space="preserve">précoces </w:t>
      </w:r>
      <w:r w:rsidR="004426AD" w:rsidRPr="006706FA">
        <w:rPr>
          <w:highlight w:val="yellow"/>
        </w:rPr>
        <w:t xml:space="preserve">+++, </w:t>
      </w:r>
      <w:r w:rsidR="00000C17" w:rsidRPr="006706FA">
        <w:rPr>
          <w:highlight w:val="yellow"/>
        </w:rPr>
        <w:t>ou</w:t>
      </w:r>
      <w:r w:rsidR="00160877" w:rsidRPr="006706FA">
        <w:rPr>
          <w:highlight w:val="yellow"/>
        </w:rPr>
        <w:t xml:space="preserve"> tardif</w:t>
      </w:r>
      <w:r w:rsidR="00000C17" w:rsidRPr="006706FA">
        <w:rPr>
          <w:highlight w:val="yellow"/>
        </w:rPr>
        <w:t>s</w:t>
      </w:r>
    </w:p>
    <w:p w:rsidR="00160877" w:rsidRDefault="00000C17" w:rsidP="00DD76FF">
      <w:pPr>
        <w:spacing w:after="0" w:line="360" w:lineRule="auto"/>
      </w:pPr>
      <w:r>
        <w:t xml:space="preserve">                             - </w:t>
      </w:r>
      <w:r w:rsidR="00160877">
        <w:t>Favorisé</w:t>
      </w:r>
      <w:r>
        <w:t>s</w:t>
      </w:r>
      <w:r w:rsidR="00160877">
        <w:t xml:space="preserve"> par décubitus, changement</w:t>
      </w:r>
      <w:r>
        <w:t>s</w:t>
      </w:r>
      <w:r w:rsidR="00160877">
        <w:t xml:space="preserve"> de position, l’alimentation liquide</w:t>
      </w:r>
    </w:p>
    <w:p w:rsidR="00576132" w:rsidRDefault="009414A8" w:rsidP="00DD76FF">
      <w:pPr>
        <w:spacing w:after="0" w:line="360" w:lineRule="auto"/>
      </w:pPr>
      <w:r>
        <w:t>Régurgitations</w:t>
      </w:r>
    </w:p>
    <w:p w:rsidR="00406C5C" w:rsidRDefault="00406C5C" w:rsidP="00921F0A">
      <w:pPr>
        <w:spacing w:after="0" w:line="360" w:lineRule="auto"/>
      </w:pPr>
      <w:proofErr w:type="spellStart"/>
      <w:r w:rsidRPr="00921F0A">
        <w:rPr>
          <w:highlight w:val="yellow"/>
        </w:rPr>
        <w:t>Wheezing</w:t>
      </w:r>
      <w:proofErr w:type="spellEnd"/>
      <w:r w:rsidRPr="00921F0A">
        <w:rPr>
          <w:highlight w:val="yellow"/>
        </w:rPr>
        <w:t xml:space="preserve"> récidiv</w:t>
      </w:r>
      <w:r w:rsidR="00921F0A" w:rsidRPr="00921F0A">
        <w:rPr>
          <w:highlight w:val="yellow"/>
        </w:rPr>
        <w:t>a</w:t>
      </w:r>
      <w:r w:rsidRPr="00921F0A">
        <w:rPr>
          <w:highlight w:val="yellow"/>
        </w:rPr>
        <w:t>nt</w:t>
      </w:r>
    </w:p>
    <w:p w:rsidR="0042779A" w:rsidRDefault="0042779A" w:rsidP="0042779A">
      <w:pPr>
        <w:spacing w:after="0" w:line="360" w:lineRule="auto"/>
      </w:pPr>
      <w:r w:rsidRPr="008F1E6A">
        <w:rPr>
          <w:highlight w:val="yellow"/>
        </w:rPr>
        <w:t>Retard staturo-pondéral +++++++++</w:t>
      </w:r>
    </w:p>
    <w:p w:rsidR="00406C5C" w:rsidRDefault="00000C17" w:rsidP="00000C17">
      <w:pPr>
        <w:spacing w:after="0" w:line="360" w:lineRule="auto"/>
      </w:pPr>
      <w:r>
        <w:t>Déshydratation</w:t>
      </w:r>
      <w:r w:rsidR="00406C5C">
        <w:t> </w:t>
      </w:r>
      <w:r>
        <w:sym w:font="Wingdings" w:char="F0E0"/>
      </w:r>
      <w:r>
        <w:t xml:space="preserve"> M</w:t>
      </w:r>
      <w:r w:rsidR="00406C5C">
        <w:t xml:space="preserve">ode de </w:t>
      </w:r>
      <w:r>
        <w:t>révélation</w:t>
      </w:r>
      <w:r w:rsidR="00406C5C">
        <w:t xml:space="preserve"> le moins fréquent</w:t>
      </w:r>
      <w:r>
        <w:t xml:space="preserve"> </w:t>
      </w:r>
      <w:r w:rsidR="00406C5C">
        <w:t>++++++</w:t>
      </w:r>
    </w:p>
    <w:p w:rsidR="00406C5C" w:rsidRDefault="00406C5C" w:rsidP="00DD76FF">
      <w:pPr>
        <w:spacing w:after="0" w:line="360" w:lineRule="auto"/>
      </w:pPr>
      <w:r>
        <w:t>Hémorragie </w:t>
      </w:r>
    </w:p>
    <w:p w:rsidR="009D7B8F" w:rsidRPr="009D7B8F" w:rsidRDefault="009D7B8F" w:rsidP="00DD76FF">
      <w:pPr>
        <w:pStyle w:val="Titre2"/>
        <w:spacing w:after="0" w:line="360" w:lineRule="auto"/>
      </w:pPr>
      <w:r w:rsidRPr="009D7B8F">
        <w:t>Œsophagite</w:t>
      </w:r>
      <w:r w:rsidR="00000C17">
        <w:t> :</w:t>
      </w:r>
      <w:r w:rsidRPr="00000C17">
        <w:rPr>
          <w:u w:val="none"/>
        </w:rPr>
        <w:t xml:space="preserve"> </w:t>
      </w:r>
      <w:r w:rsidR="00406C5C" w:rsidRPr="00000C17">
        <w:rPr>
          <w:u w:val="none"/>
        </w:rPr>
        <w:t>++++++</w:t>
      </w:r>
      <w:r w:rsidR="004426AD">
        <w:rPr>
          <w:u w:val="none"/>
        </w:rPr>
        <w:t>++++++++++++++</w:t>
      </w:r>
    </w:p>
    <w:p w:rsidR="003E0387" w:rsidRDefault="003E0387" w:rsidP="003E0387">
      <w:pPr>
        <w:spacing w:after="0" w:line="360" w:lineRule="auto"/>
      </w:pPr>
      <w:r>
        <w:t xml:space="preserve">   </w:t>
      </w:r>
      <w:r w:rsidRPr="008F1E6A">
        <w:rPr>
          <w:highlight w:val="yellow"/>
        </w:rPr>
        <w:t xml:space="preserve">- Dysphagie </w:t>
      </w:r>
      <w:r w:rsidRPr="008F1E6A">
        <w:rPr>
          <w:highlight w:val="yellow"/>
        </w:rPr>
        <w:sym w:font="Wingdings" w:char="F0E0"/>
      </w:r>
      <w:r w:rsidRPr="008F1E6A">
        <w:rPr>
          <w:highlight w:val="yellow"/>
        </w:rPr>
        <w:t xml:space="preserve"> Difficultés à finir le biberon, refus de téter</w:t>
      </w:r>
      <w:r>
        <w:t xml:space="preserve"> </w:t>
      </w:r>
    </w:p>
    <w:p w:rsidR="009D7B8F" w:rsidRDefault="003E0387" w:rsidP="00DD76FF">
      <w:pPr>
        <w:spacing w:after="0" w:line="360" w:lineRule="auto"/>
      </w:pPr>
      <w:r>
        <w:t xml:space="preserve">   - </w:t>
      </w:r>
      <w:r w:rsidR="00000C17">
        <w:t>Pleurs, agitations</w:t>
      </w:r>
    </w:p>
    <w:p w:rsidR="00CA221A" w:rsidRDefault="003E0387" w:rsidP="00000C17">
      <w:pPr>
        <w:spacing w:after="0" w:line="360" w:lineRule="auto"/>
      </w:pPr>
      <w:r>
        <w:t xml:space="preserve">   - </w:t>
      </w:r>
      <w:r w:rsidR="009D7B8F" w:rsidRPr="009D7B8F">
        <w:t>Présence de filets de sang</w:t>
      </w:r>
      <w:r w:rsidR="009D7B8F">
        <w:t xml:space="preserve">, hématémèse, méléna </w:t>
      </w:r>
    </w:p>
    <w:p w:rsidR="009D7B8F" w:rsidRPr="00000C17" w:rsidRDefault="00000C17" w:rsidP="00DD76FF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000C17">
        <w:rPr>
          <w:b/>
          <w:bCs/>
          <w:sz w:val="24"/>
          <w:szCs w:val="24"/>
          <w:u w:val="single"/>
        </w:rPr>
        <w:t xml:space="preserve">2. </w:t>
      </w:r>
      <w:r w:rsidR="009D7B8F" w:rsidRPr="00000C17">
        <w:rPr>
          <w:b/>
          <w:bCs/>
          <w:sz w:val="24"/>
          <w:szCs w:val="24"/>
          <w:u w:val="single"/>
        </w:rPr>
        <w:t>Complications :</w:t>
      </w:r>
    </w:p>
    <w:p w:rsidR="009D7B8F" w:rsidRDefault="00000C17" w:rsidP="00DD76FF">
      <w:pPr>
        <w:spacing w:after="0" w:line="360" w:lineRule="auto"/>
      </w:pPr>
      <w:r>
        <w:t>Broncho-pneumopathies</w:t>
      </w:r>
    </w:p>
    <w:p w:rsidR="00000C17" w:rsidRDefault="00000C17" w:rsidP="00000C17">
      <w:pPr>
        <w:spacing w:after="0" w:line="360" w:lineRule="auto"/>
      </w:pPr>
      <w:r>
        <w:t xml:space="preserve">Toux </w:t>
      </w:r>
    </w:p>
    <w:p w:rsidR="009D7B8F" w:rsidRDefault="009D7B8F" w:rsidP="00DD76FF">
      <w:pPr>
        <w:spacing w:after="0" w:line="360" w:lineRule="auto"/>
      </w:pPr>
      <w:r>
        <w:t>Asthme</w:t>
      </w:r>
    </w:p>
    <w:p w:rsidR="009D7B8F" w:rsidRDefault="009D7B8F" w:rsidP="00DD76FF">
      <w:pPr>
        <w:spacing w:after="0" w:line="360" w:lineRule="auto"/>
      </w:pPr>
      <w:r>
        <w:t>Manifestation ORL : rhinopharyngite, otite, laryngospasme</w:t>
      </w:r>
    </w:p>
    <w:p w:rsidR="00000C17" w:rsidRDefault="00724EC9" w:rsidP="00000C17">
      <w:pPr>
        <w:spacing w:after="0" w:line="360" w:lineRule="auto"/>
      </w:pPr>
      <w:r w:rsidRPr="00714E92">
        <w:rPr>
          <w:highlight w:val="yellow"/>
        </w:rPr>
        <w:t xml:space="preserve">Malaises </w:t>
      </w:r>
      <w:r w:rsidR="00714E92">
        <w:rPr>
          <w:highlight w:val="yellow"/>
        </w:rPr>
        <w:t>–</w:t>
      </w:r>
      <w:r w:rsidRPr="00714E92">
        <w:rPr>
          <w:highlight w:val="yellow"/>
        </w:rPr>
        <w:t xml:space="preserve"> </w:t>
      </w:r>
      <w:r w:rsidR="00000C17" w:rsidRPr="00714E92">
        <w:rPr>
          <w:highlight w:val="yellow"/>
        </w:rPr>
        <w:t xml:space="preserve">Cyanose </w:t>
      </w:r>
      <w:r w:rsidR="00714E92">
        <w:rPr>
          <w:highlight w:val="yellow"/>
        </w:rPr>
        <w:t>–</w:t>
      </w:r>
      <w:r w:rsidR="00000C17" w:rsidRPr="00714E92">
        <w:rPr>
          <w:highlight w:val="yellow"/>
        </w:rPr>
        <w:t xml:space="preserve"> Apnée</w:t>
      </w:r>
      <w:r w:rsidR="00714E92">
        <w:rPr>
          <w:highlight w:val="yellow"/>
        </w:rPr>
        <w:t>s +++++++</w:t>
      </w:r>
    </w:p>
    <w:p w:rsidR="00000C17" w:rsidRDefault="00724EC9" w:rsidP="00000C17">
      <w:pPr>
        <w:spacing w:after="0" w:line="360" w:lineRule="auto"/>
      </w:pPr>
      <w:r>
        <w:t>Mort</w:t>
      </w:r>
    </w:p>
    <w:p w:rsidR="009D7B8F" w:rsidRPr="00000C17" w:rsidRDefault="00000C17" w:rsidP="00DD76FF">
      <w:pPr>
        <w:pStyle w:val="Titre1"/>
        <w:rPr>
          <w:sz w:val="24"/>
          <w:szCs w:val="24"/>
        </w:rPr>
      </w:pPr>
      <w:r w:rsidRPr="00000C17">
        <w:rPr>
          <w:sz w:val="24"/>
          <w:szCs w:val="24"/>
        </w:rPr>
        <w:t xml:space="preserve">3. </w:t>
      </w:r>
      <w:r w:rsidR="00576132" w:rsidRPr="00000C17">
        <w:rPr>
          <w:sz w:val="24"/>
          <w:szCs w:val="24"/>
        </w:rPr>
        <w:t>Biologie</w:t>
      </w:r>
    </w:p>
    <w:p w:rsidR="00576132" w:rsidRDefault="00576132" w:rsidP="00DD76FF">
      <w:pPr>
        <w:spacing w:after="0" w:line="360" w:lineRule="auto"/>
      </w:pPr>
      <w:r>
        <w:t>Anémie microcytaire hypochrome</w:t>
      </w:r>
      <w:r w:rsidR="00000C17">
        <w:t xml:space="preserve"> +++++</w:t>
      </w:r>
    </w:p>
    <w:p w:rsidR="00576132" w:rsidRDefault="00406C5C" w:rsidP="00DD76FF">
      <w:pPr>
        <w:spacing w:after="0" w:line="360" w:lineRule="auto"/>
      </w:pPr>
      <w:r>
        <w:t xml:space="preserve">Alcalose métabolique </w:t>
      </w:r>
      <w:r w:rsidR="00000C17">
        <w:t>+++++++</w:t>
      </w:r>
    </w:p>
    <w:p w:rsidR="00576132" w:rsidRPr="00000C17" w:rsidRDefault="00000C17" w:rsidP="00A76CBD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000C17">
        <w:rPr>
          <w:b/>
          <w:bCs/>
          <w:sz w:val="24"/>
          <w:szCs w:val="24"/>
          <w:u w:val="single"/>
        </w:rPr>
        <w:t xml:space="preserve">4. </w:t>
      </w:r>
      <w:r w:rsidR="00A76CBD">
        <w:rPr>
          <w:b/>
          <w:bCs/>
          <w:sz w:val="24"/>
          <w:szCs w:val="24"/>
          <w:u w:val="single"/>
        </w:rPr>
        <w:t>Examens complémentaires</w:t>
      </w:r>
      <w:r w:rsidR="00576132" w:rsidRPr="00000C17">
        <w:rPr>
          <w:b/>
          <w:bCs/>
          <w:sz w:val="24"/>
          <w:szCs w:val="24"/>
          <w:u w:val="single"/>
        </w:rPr>
        <w:t> :</w:t>
      </w:r>
    </w:p>
    <w:p w:rsidR="00576132" w:rsidRDefault="00000C17" w:rsidP="00DD76FF">
      <w:pPr>
        <w:spacing w:after="0" w:line="360" w:lineRule="auto"/>
      </w:pPr>
      <w:proofErr w:type="spellStart"/>
      <w:r w:rsidRPr="00A76CBD">
        <w:rPr>
          <w:highlight w:val="yellow"/>
        </w:rPr>
        <w:t>PH-</w:t>
      </w:r>
      <w:r w:rsidR="00576132" w:rsidRPr="00A76CBD">
        <w:rPr>
          <w:highlight w:val="yellow"/>
        </w:rPr>
        <w:t>métrie</w:t>
      </w:r>
      <w:proofErr w:type="spellEnd"/>
      <w:r w:rsidR="00576132" w:rsidRPr="00A76CBD">
        <w:rPr>
          <w:highlight w:val="yellow"/>
        </w:rPr>
        <w:t> : examen de référence</w:t>
      </w:r>
    </w:p>
    <w:p w:rsidR="004426AD" w:rsidRDefault="004426AD" w:rsidP="00DD76FF">
      <w:pPr>
        <w:spacing w:after="0" w:line="360" w:lineRule="auto"/>
      </w:pPr>
    </w:p>
    <w:p w:rsidR="00000C17" w:rsidRDefault="00000C17" w:rsidP="00DD76FF">
      <w:pPr>
        <w:spacing w:after="0" w:line="360" w:lineRule="auto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006566" cy="2082297"/>
                <wp:effectExtent l="0" t="0" r="22860" b="13335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06566" cy="20822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C17" w:rsidRDefault="00000C17" w:rsidP="00000C17">
                            <w:pPr>
                              <w:spacing w:after="0" w:line="360" w:lineRule="auto"/>
                            </w:pPr>
                            <w:r w:rsidRPr="009414A8">
                              <w:rPr>
                                <w:b/>
                                <w:bCs/>
                              </w:rPr>
                              <w:t>RGO simple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sym w:font="Wingdings" w:char="F0E0"/>
                            </w:r>
                            <w:r>
                              <w:t xml:space="preserve"> - Diagnostic clinique ++++++++</w:t>
                            </w:r>
                          </w:p>
                          <w:p w:rsidR="00000C17" w:rsidRDefault="00000C17" w:rsidP="00000C17">
                            <w:pPr>
                              <w:spacing w:after="0" w:line="360" w:lineRule="auto"/>
                            </w:pPr>
                            <w:r>
                              <w:t xml:space="preserve">                            - Traitement médical sans exploration</w:t>
                            </w:r>
                          </w:p>
                          <w:p w:rsidR="00000C17" w:rsidRDefault="00000C17" w:rsidP="00000C17">
                            <w:pPr>
                              <w:spacing w:after="0" w:line="360" w:lineRule="auto"/>
                            </w:pPr>
                            <w:r>
                              <w:t xml:space="preserve">                            - Si échec : exploration </w:t>
                            </w:r>
                          </w:p>
                          <w:p w:rsidR="004426AD" w:rsidRDefault="004426AD" w:rsidP="00000C17">
                            <w:pPr>
                              <w:spacing w:after="0" w:line="360" w:lineRule="auto"/>
                            </w:pPr>
                          </w:p>
                          <w:p w:rsidR="00000C17" w:rsidRDefault="00000C17" w:rsidP="00000C17">
                            <w:pPr>
                              <w:spacing w:after="0" w:line="360" w:lineRule="auto"/>
                            </w:pPr>
                            <w:r w:rsidRPr="009414A8">
                              <w:rPr>
                                <w:b/>
                                <w:bCs/>
                              </w:rPr>
                              <w:t>RGO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9414A8">
                              <w:rPr>
                                <w:b/>
                                <w:bCs/>
                              </w:rPr>
                              <w:t>+ œsophagite</w:t>
                            </w:r>
                            <w:r>
                              <w:t> </w:t>
                            </w:r>
                            <w:r>
                              <w:sym w:font="Wingdings" w:char="F0E0"/>
                            </w:r>
                            <w:r>
                              <w:t xml:space="preserve"> Fibroscopie</w:t>
                            </w:r>
                            <w:r w:rsidR="004426AD">
                              <w:t> : - Si + </w:t>
                            </w:r>
                            <w:r w:rsidR="004426AD">
                              <w:sym w:font="Wingdings" w:char="F0E0"/>
                            </w:r>
                            <w:r w:rsidR="004426AD">
                              <w:t xml:space="preserve"> Traitement</w:t>
                            </w:r>
                          </w:p>
                          <w:p w:rsidR="004426AD" w:rsidRDefault="004426AD" w:rsidP="00000C17">
                            <w:pPr>
                              <w:spacing w:after="0" w:line="360" w:lineRule="auto"/>
                            </w:pPr>
                            <w:r>
                              <w:t xml:space="preserve">                                                                 - Si - </w:t>
                            </w:r>
                            <w:r>
                              <w:sym w:font="Wingdings" w:char="F0E0"/>
                            </w:r>
                            <w:r>
                              <w:t xml:space="preserve"> TOGD</w:t>
                            </w:r>
                            <w:r w:rsidR="00D14381">
                              <w:t xml:space="preserve"> (hernie hiatale, sténose)</w:t>
                            </w:r>
                          </w:p>
                          <w:p w:rsidR="004426AD" w:rsidRDefault="004426AD" w:rsidP="00000C17">
                            <w:pPr>
                              <w:spacing w:after="0" w:line="360" w:lineRule="auto"/>
                              <w:rPr>
                                <w:b/>
                                <w:bCs/>
                              </w:rPr>
                            </w:pPr>
                          </w:p>
                          <w:p w:rsidR="00000C17" w:rsidRDefault="00000C17" w:rsidP="004426AD">
                            <w:pPr>
                              <w:spacing w:after="0" w:line="360" w:lineRule="auto"/>
                            </w:pPr>
                            <w:r w:rsidRPr="009414A8">
                              <w:rPr>
                                <w:b/>
                                <w:bCs/>
                              </w:rPr>
                              <w:t>RGO atypique</w:t>
                            </w:r>
                            <w:r>
                              <w:t xml:space="preserve"> </w:t>
                            </w:r>
                            <w:r>
                              <w:sym w:font="Wingdings" w:char="F0E0"/>
                            </w:r>
                            <w:r w:rsidR="004426AD">
                              <w:t xml:space="preserve"> </w:t>
                            </w:r>
                            <w:r w:rsidR="0003524A">
                              <w:t xml:space="preserve">Fibroscopie + </w:t>
                            </w:r>
                            <w:proofErr w:type="spellStart"/>
                            <w:r w:rsidR="004426AD">
                              <w:t>PH-</w:t>
                            </w:r>
                            <w:r>
                              <w:t>métrie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394.2pt;height:163.9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">
                <v:textbox>
                  <w:txbxContent>
                    <w:p w:rsidR="00000C17" w:rsidRDefault="00000C17" w:rsidP="00000C17">
                      <w:pPr>
                        <w:spacing w:after="0" w:line="360" w:lineRule="auto"/>
                      </w:pPr>
                      <w:r w:rsidRPr="009414A8">
                        <w:rPr>
                          <w:b/>
                          <w:bCs/>
                        </w:rPr>
                        <w:t>RGO simple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>
                        <w:sym w:font="Wingdings" w:char="F0E0"/>
                      </w:r>
                      <w:r>
                        <w:t xml:space="preserve"> - Diagnostic clinique ++++++++</w:t>
                      </w:r>
                    </w:p>
                    <w:p w:rsidR="00000C17" w:rsidRDefault="00000C17" w:rsidP="00000C17">
                      <w:pPr>
                        <w:spacing w:after="0" w:line="360" w:lineRule="auto"/>
                      </w:pPr>
                      <w:r>
                        <w:t xml:space="preserve">                            - Traitement médical sans exploration</w:t>
                      </w:r>
                    </w:p>
                    <w:p w:rsidR="00000C17" w:rsidRDefault="00000C17" w:rsidP="00000C17">
                      <w:pPr>
                        <w:spacing w:after="0" w:line="360" w:lineRule="auto"/>
                      </w:pPr>
                      <w:r>
                        <w:t xml:space="preserve">                            - Si échec : exploration </w:t>
                      </w:r>
                    </w:p>
                    <w:p w:rsidR="004426AD" w:rsidRDefault="004426AD" w:rsidP="00000C17">
                      <w:pPr>
                        <w:spacing w:after="0" w:line="360" w:lineRule="auto"/>
                      </w:pPr>
                    </w:p>
                    <w:p w:rsidR="00000C17" w:rsidRDefault="00000C17" w:rsidP="00000C17">
                      <w:pPr>
                        <w:spacing w:after="0" w:line="360" w:lineRule="auto"/>
                      </w:pPr>
                      <w:r w:rsidRPr="009414A8">
                        <w:rPr>
                          <w:b/>
                          <w:bCs/>
                        </w:rPr>
                        <w:t>RGO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Pr="009414A8">
                        <w:rPr>
                          <w:b/>
                          <w:bCs/>
                        </w:rPr>
                        <w:t>+ œsophagite</w:t>
                      </w:r>
                      <w:r>
                        <w:t> </w:t>
                      </w:r>
                      <w:r>
                        <w:sym w:font="Wingdings" w:char="F0E0"/>
                      </w:r>
                      <w:r>
                        <w:t xml:space="preserve"> Fibroscopie</w:t>
                      </w:r>
                      <w:r w:rsidR="004426AD">
                        <w:t> : - Si + </w:t>
                      </w:r>
                      <w:r w:rsidR="004426AD">
                        <w:sym w:font="Wingdings" w:char="F0E0"/>
                      </w:r>
                      <w:r w:rsidR="004426AD">
                        <w:t xml:space="preserve"> Traitement</w:t>
                      </w:r>
                    </w:p>
                    <w:p w:rsidR="004426AD" w:rsidRDefault="004426AD" w:rsidP="00000C17">
                      <w:pPr>
                        <w:spacing w:after="0" w:line="360" w:lineRule="auto"/>
                      </w:pPr>
                      <w:r>
                        <w:t xml:space="preserve">                                                                 - Si - </w:t>
                      </w:r>
                      <w:r>
                        <w:sym w:font="Wingdings" w:char="F0E0"/>
                      </w:r>
                      <w:r>
                        <w:t xml:space="preserve"> TOGD</w:t>
                      </w:r>
                      <w:r w:rsidR="00D14381">
                        <w:t xml:space="preserve"> (hernie hiatale, sténose)</w:t>
                      </w:r>
                    </w:p>
                    <w:p w:rsidR="004426AD" w:rsidRDefault="004426AD" w:rsidP="00000C17">
                      <w:pPr>
                        <w:spacing w:after="0" w:line="360" w:lineRule="auto"/>
                        <w:rPr>
                          <w:b/>
                          <w:bCs/>
                        </w:rPr>
                      </w:pPr>
                    </w:p>
                    <w:p w:rsidR="00000C17" w:rsidRDefault="00000C17" w:rsidP="004426AD">
                      <w:pPr>
                        <w:spacing w:after="0" w:line="360" w:lineRule="auto"/>
                      </w:pPr>
                      <w:r w:rsidRPr="009414A8">
                        <w:rPr>
                          <w:b/>
                          <w:bCs/>
                        </w:rPr>
                        <w:t>RGO atypique</w:t>
                      </w:r>
                      <w:r>
                        <w:t xml:space="preserve"> </w:t>
                      </w:r>
                      <w:r>
                        <w:sym w:font="Wingdings" w:char="F0E0"/>
                      </w:r>
                      <w:r w:rsidR="004426AD">
                        <w:t xml:space="preserve"> </w:t>
                      </w:r>
                      <w:r w:rsidR="0003524A">
                        <w:t xml:space="preserve">Fibroscopie + </w:t>
                      </w:r>
                      <w:proofErr w:type="spellStart"/>
                      <w:r w:rsidR="004426AD">
                        <w:t>PH-</w:t>
                      </w:r>
                      <w:r>
                        <w:t>métrie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000C17" w:rsidRDefault="00000C17" w:rsidP="00DD76FF">
      <w:pPr>
        <w:spacing w:after="0" w:line="360" w:lineRule="auto"/>
      </w:pPr>
    </w:p>
    <w:p w:rsidR="00000C17" w:rsidRDefault="00000C17" w:rsidP="00DD76FF">
      <w:pPr>
        <w:spacing w:after="0" w:line="360" w:lineRule="auto"/>
      </w:pPr>
    </w:p>
    <w:p w:rsidR="00000C17" w:rsidRDefault="00000C17" w:rsidP="00DD76FF">
      <w:pPr>
        <w:spacing w:after="0" w:line="360" w:lineRule="auto"/>
      </w:pPr>
    </w:p>
    <w:p w:rsidR="004426AD" w:rsidRDefault="004426AD" w:rsidP="00DD76FF">
      <w:pPr>
        <w:spacing w:after="0" w:line="360" w:lineRule="auto"/>
      </w:pPr>
    </w:p>
    <w:p w:rsidR="004426AD" w:rsidRDefault="004426AD" w:rsidP="00DD76FF">
      <w:pPr>
        <w:spacing w:after="0" w:line="360" w:lineRule="auto"/>
      </w:pPr>
    </w:p>
    <w:p w:rsidR="004426AD" w:rsidRDefault="004426AD" w:rsidP="00DD76FF">
      <w:pPr>
        <w:spacing w:after="0" w:line="360" w:lineRule="auto"/>
      </w:pPr>
    </w:p>
    <w:p w:rsidR="004426AD" w:rsidRDefault="004426AD" w:rsidP="00DD76FF">
      <w:pPr>
        <w:spacing w:after="0" w:line="360" w:lineRule="auto"/>
      </w:pPr>
    </w:p>
    <w:p w:rsidR="004426AD" w:rsidRDefault="004426AD" w:rsidP="00DD76FF">
      <w:pPr>
        <w:spacing w:after="0" w:line="360" w:lineRule="auto"/>
      </w:pPr>
    </w:p>
    <w:p w:rsidR="009414A8" w:rsidRPr="004426AD" w:rsidRDefault="004426AD" w:rsidP="00DD76FF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4426AD">
        <w:rPr>
          <w:b/>
          <w:bCs/>
          <w:sz w:val="28"/>
          <w:szCs w:val="28"/>
          <w:u w:val="double"/>
        </w:rPr>
        <w:lastRenderedPageBreak/>
        <w:t>TRAITEMENT :</w:t>
      </w:r>
    </w:p>
    <w:p w:rsidR="00E9415F" w:rsidRPr="004426AD" w:rsidRDefault="004426AD" w:rsidP="00DD76FF">
      <w:pPr>
        <w:pStyle w:val="Titre1"/>
        <w:rPr>
          <w:sz w:val="24"/>
          <w:szCs w:val="24"/>
        </w:rPr>
      </w:pPr>
      <w:r w:rsidRPr="004426AD">
        <w:rPr>
          <w:sz w:val="24"/>
          <w:szCs w:val="24"/>
        </w:rPr>
        <w:t xml:space="preserve">A) </w:t>
      </w:r>
      <w:r w:rsidR="009414A8" w:rsidRPr="004426AD">
        <w:rPr>
          <w:sz w:val="24"/>
          <w:szCs w:val="24"/>
        </w:rPr>
        <w:t>Sténose Hypertrophique du pylore</w:t>
      </w:r>
      <w:r w:rsidRPr="004426AD">
        <w:rPr>
          <w:sz w:val="24"/>
          <w:szCs w:val="24"/>
        </w:rPr>
        <w:t> :</w:t>
      </w:r>
    </w:p>
    <w:p w:rsidR="009414A8" w:rsidRDefault="004426AD" w:rsidP="00DD76FF">
      <w:pPr>
        <w:spacing w:after="0" w:line="360" w:lineRule="auto"/>
      </w:pPr>
      <w:r>
        <w:t>R</w:t>
      </w:r>
      <w:r w:rsidR="009414A8">
        <w:t>éhydratation hydroélectrique</w:t>
      </w:r>
    </w:p>
    <w:p w:rsidR="009414A8" w:rsidRDefault="004426AD" w:rsidP="004426AD">
      <w:pPr>
        <w:spacing w:after="0" w:line="360" w:lineRule="auto"/>
      </w:pPr>
      <w:r>
        <w:t xml:space="preserve">Traitement chirurgical </w:t>
      </w:r>
      <w:r>
        <w:sym w:font="Wingdings" w:char="F0E0"/>
      </w:r>
      <w:r>
        <w:t xml:space="preserve"> </w:t>
      </w:r>
      <w:proofErr w:type="spellStart"/>
      <w:r>
        <w:t>P</w:t>
      </w:r>
      <w:r w:rsidR="009414A8">
        <w:t>ylorotomie</w:t>
      </w:r>
      <w:proofErr w:type="spellEnd"/>
      <w:r w:rsidR="009414A8">
        <w:t xml:space="preserve"> longitudinale </w:t>
      </w:r>
      <w:proofErr w:type="spellStart"/>
      <w:r w:rsidR="009414A8">
        <w:t>extramuqueuse</w:t>
      </w:r>
      <w:proofErr w:type="spellEnd"/>
      <w:r w:rsidR="009414A8">
        <w:t xml:space="preserve"> </w:t>
      </w:r>
    </w:p>
    <w:p w:rsidR="00E9415F" w:rsidRDefault="009414A8" w:rsidP="00DD76FF">
      <w:pPr>
        <w:spacing w:after="0" w:line="360" w:lineRule="auto"/>
      </w:pPr>
      <w:r>
        <w:t xml:space="preserve">Traitement </w:t>
      </w:r>
      <w:r w:rsidR="00406C5C">
        <w:t xml:space="preserve">anti </w:t>
      </w:r>
      <w:r w:rsidR="004426AD">
        <w:t>r</w:t>
      </w:r>
      <w:r w:rsidR="00406C5C">
        <w:t>eflux</w:t>
      </w:r>
      <w:r>
        <w:t xml:space="preserve"> </w:t>
      </w:r>
      <w:proofErr w:type="gramStart"/>
      <w:r>
        <w:t>souvent  nécessaire</w:t>
      </w:r>
      <w:proofErr w:type="gramEnd"/>
    </w:p>
    <w:p w:rsidR="004426AD" w:rsidRDefault="004426AD" w:rsidP="00DD76FF">
      <w:pPr>
        <w:spacing w:after="0" w:line="360" w:lineRule="auto"/>
        <w:rPr>
          <w:b/>
          <w:bCs/>
          <w:u w:val="single"/>
        </w:rPr>
      </w:pPr>
    </w:p>
    <w:p w:rsidR="009414A8" w:rsidRPr="004426AD" w:rsidRDefault="004426AD" w:rsidP="00DD76FF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4426AD">
        <w:rPr>
          <w:b/>
          <w:bCs/>
          <w:sz w:val="24"/>
          <w:szCs w:val="24"/>
          <w:u w:val="single"/>
        </w:rPr>
        <w:t xml:space="preserve">B) </w:t>
      </w:r>
      <w:r w:rsidR="009414A8" w:rsidRPr="004426AD">
        <w:rPr>
          <w:b/>
          <w:bCs/>
          <w:sz w:val="24"/>
          <w:szCs w:val="24"/>
          <w:u w:val="single"/>
        </w:rPr>
        <w:t>RGO :</w:t>
      </w:r>
    </w:p>
    <w:p w:rsidR="009414A8" w:rsidRPr="009414A8" w:rsidRDefault="004426AD" w:rsidP="00DD76FF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 xml:space="preserve">1. </w:t>
      </w:r>
      <w:r w:rsidR="009414A8" w:rsidRPr="009414A8">
        <w:rPr>
          <w:b/>
          <w:bCs/>
          <w:u w:val="single"/>
        </w:rPr>
        <w:t>Simple :</w:t>
      </w:r>
    </w:p>
    <w:p w:rsidR="009414A8" w:rsidRDefault="009414A8" w:rsidP="00DD76FF">
      <w:pPr>
        <w:spacing w:after="0" w:line="360" w:lineRule="auto"/>
      </w:pPr>
      <w:r>
        <w:t>Fractionnement des repas</w:t>
      </w:r>
    </w:p>
    <w:p w:rsidR="009414A8" w:rsidRDefault="009414A8" w:rsidP="00DD76FF">
      <w:pPr>
        <w:spacing w:after="0" w:line="360" w:lineRule="auto"/>
      </w:pPr>
      <w:r>
        <w:t>Epaississement par pectines</w:t>
      </w:r>
    </w:p>
    <w:p w:rsidR="009414A8" w:rsidRDefault="009414A8" w:rsidP="00DD76FF">
      <w:pPr>
        <w:spacing w:after="0" w:line="360" w:lineRule="auto"/>
      </w:pPr>
      <w:r>
        <w:t xml:space="preserve">Traitement postural </w:t>
      </w:r>
    </w:p>
    <w:p w:rsidR="009414A8" w:rsidRDefault="009414A8" w:rsidP="004426AD">
      <w:pPr>
        <w:spacing w:after="0" w:line="360" w:lineRule="auto"/>
      </w:pPr>
      <w:proofErr w:type="spellStart"/>
      <w:r>
        <w:t>Prokinétique</w:t>
      </w:r>
      <w:proofErr w:type="spellEnd"/>
      <w:r>
        <w:t xml:space="preserve"> : </w:t>
      </w:r>
      <w:proofErr w:type="spellStart"/>
      <w:r w:rsidR="004426AD">
        <w:t>D</w:t>
      </w:r>
      <w:r>
        <w:t>ompéridone</w:t>
      </w:r>
      <w:proofErr w:type="spellEnd"/>
      <w:r>
        <w:t xml:space="preserve"> </w:t>
      </w:r>
    </w:p>
    <w:p w:rsidR="009414A8" w:rsidRPr="009414A8" w:rsidRDefault="004426AD" w:rsidP="00DD76FF">
      <w:pPr>
        <w:spacing w:after="0" w:line="360" w:lineRule="auto"/>
      </w:pPr>
      <w:r>
        <w:t>Alginates</w:t>
      </w:r>
    </w:p>
    <w:p w:rsidR="009414A8" w:rsidRDefault="004426AD" w:rsidP="00DD76FF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 xml:space="preserve">2. </w:t>
      </w:r>
      <w:r w:rsidR="009414A8" w:rsidRPr="009414A8">
        <w:rPr>
          <w:b/>
          <w:bCs/>
          <w:u w:val="single"/>
        </w:rPr>
        <w:t>Associé à une œsophagite :</w:t>
      </w:r>
    </w:p>
    <w:p w:rsidR="009414A8" w:rsidRDefault="009414A8" w:rsidP="004426AD">
      <w:pPr>
        <w:spacing w:after="0" w:line="360" w:lineRule="auto"/>
      </w:pPr>
      <w:r>
        <w:t>Anti H2</w:t>
      </w:r>
      <w:r w:rsidR="00854F53">
        <w:t xml:space="preserve"> : </w:t>
      </w:r>
      <w:proofErr w:type="spellStart"/>
      <w:r w:rsidR="004426AD">
        <w:t>R</w:t>
      </w:r>
      <w:r w:rsidR="00854F53">
        <w:t>anitidine</w:t>
      </w:r>
      <w:proofErr w:type="spellEnd"/>
      <w:r w:rsidR="00854F53">
        <w:t xml:space="preserve"> </w:t>
      </w:r>
    </w:p>
    <w:p w:rsidR="00BF4BA1" w:rsidRDefault="00854F53" w:rsidP="00DD76FF">
      <w:pPr>
        <w:spacing w:after="0" w:line="360" w:lineRule="auto"/>
      </w:pPr>
      <w:r>
        <w:t>IPP</w:t>
      </w:r>
    </w:p>
    <w:p w:rsidR="004426AD" w:rsidRDefault="00854F53" w:rsidP="004426AD">
      <w:pPr>
        <w:spacing w:after="0" w:line="360" w:lineRule="auto"/>
      </w:pPr>
      <w:r>
        <w:t>Durée</w:t>
      </w:r>
      <w:r w:rsidR="004426AD">
        <w:t> :</w:t>
      </w:r>
      <w:r>
        <w:t xml:space="preserve"> 6</w:t>
      </w:r>
      <w:r w:rsidR="004426AD">
        <w:t xml:space="preserve"> </w:t>
      </w:r>
      <w:r>
        <w:t>semaine</w:t>
      </w:r>
      <w:r w:rsidR="004426AD">
        <w:t>s</w:t>
      </w:r>
    </w:p>
    <w:p w:rsidR="00854F53" w:rsidRDefault="004426AD" w:rsidP="00DD76FF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 xml:space="preserve">3. </w:t>
      </w:r>
      <w:r w:rsidR="00854F53" w:rsidRPr="00854F53">
        <w:rPr>
          <w:b/>
          <w:bCs/>
          <w:u w:val="single"/>
        </w:rPr>
        <w:t>Traitement chirurgical :</w:t>
      </w:r>
    </w:p>
    <w:p w:rsidR="00854F53" w:rsidRDefault="00854F53" w:rsidP="00DD76FF">
      <w:pPr>
        <w:spacing w:after="0" w:line="360" w:lineRule="auto"/>
      </w:pPr>
      <w:proofErr w:type="spellStart"/>
      <w:r w:rsidRPr="00854F53">
        <w:t>Fundoplicature</w:t>
      </w:r>
      <w:proofErr w:type="spellEnd"/>
      <w:r w:rsidRPr="00854F53">
        <w:t xml:space="preserve"> de </w:t>
      </w:r>
      <w:proofErr w:type="spellStart"/>
      <w:r w:rsidRPr="00854F53">
        <w:t>Nissen</w:t>
      </w:r>
      <w:proofErr w:type="spellEnd"/>
      <w:r w:rsidRPr="00854F53">
        <w:t xml:space="preserve"> ou de Toupet</w:t>
      </w:r>
    </w:p>
    <w:p w:rsidR="00854F53" w:rsidRDefault="00854F53" w:rsidP="004426AD">
      <w:pPr>
        <w:spacing w:after="0" w:line="360" w:lineRule="auto"/>
      </w:pPr>
      <w:r>
        <w:t>Sténose</w:t>
      </w:r>
      <w:r w:rsidR="004426AD">
        <w:t xml:space="preserve"> </w:t>
      </w:r>
      <w:r w:rsidR="004426AD">
        <w:sym w:font="Wingdings" w:char="F0E0"/>
      </w:r>
      <w:r w:rsidR="004426AD">
        <w:t xml:space="preserve"> D</w:t>
      </w:r>
      <w:r>
        <w:t xml:space="preserve">ilatation </w:t>
      </w:r>
      <w:r w:rsidR="004426AD">
        <w:t>par bougies</w:t>
      </w:r>
    </w:p>
    <w:p w:rsidR="004426AD" w:rsidRPr="004426AD" w:rsidRDefault="004426AD" w:rsidP="004426AD">
      <w:pPr>
        <w:spacing w:after="0" w:line="360" w:lineRule="auto"/>
        <w:rPr>
          <w:u w:val="single"/>
        </w:rPr>
      </w:pPr>
      <w:r w:rsidRPr="004426AD">
        <w:rPr>
          <w:u w:val="single"/>
        </w:rPr>
        <w:t>Indications :</w:t>
      </w:r>
    </w:p>
    <w:p w:rsidR="004426AD" w:rsidRPr="00854F53" w:rsidRDefault="004426AD" w:rsidP="004426AD">
      <w:pPr>
        <w:spacing w:after="0" w:line="360" w:lineRule="auto"/>
      </w:pPr>
      <w:r w:rsidRPr="00854F53">
        <w:t>Œsophagite sévère sans réponse au t</w:t>
      </w:r>
      <w:r>
        <w:t>raitemen</w:t>
      </w:r>
      <w:r w:rsidRPr="00854F53">
        <w:t xml:space="preserve">t médical </w:t>
      </w:r>
    </w:p>
    <w:p w:rsidR="004426AD" w:rsidRPr="00854F53" w:rsidRDefault="004426AD" w:rsidP="004426AD">
      <w:pPr>
        <w:spacing w:after="0" w:line="360" w:lineRule="auto"/>
      </w:pPr>
      <w:r w:rsidRPr="00854F53">
        <w:t>Re</w:t>
      </w:r>
      <w:r>
        <w:t>chute dès l’arrêt du traitement</w:t>
      </w:r>
    </w:p>
    <w:p w:rsidR="004426AD" w:rsidRPr="00854F53" w:rsidRDefault="004426AD" w:rsidP="004426AD">
      <w:pPr>
        <w:spacing w:after="0" w:line="360" w:lineRule="auto"/>
      </w:pPr>
      <w:r w:rsidRPr="00854F53">
        <w:t>Sténose peptique</w:t>
      </w:r>
    </w:p>
    <w:p w:rsidR="002274BB" w:rsidRDefault="002274BB" w:rsidP="00DD76FF">
      <w:pPr>
        <w:spacing w:after="0" w:line="360" w:lineRule="auto"/>
      </w:pPr>
    </w:p>
    <w:sectPr w:rsidR="002274BB" w:rsidSect="00DD76FF">
      <w:pgSz w:w="11906" w:h="16838"/>
      <w:pgMar w:top="567" w:right="707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D96" w:rsidRDefault="00627D96" w:rsidP="00AF622D">
      <w:pPr>
        <w:spacing w:after="0" w:line="240" w:lineRule="auto"/>
      </w:pPr>
      <w:r>
        <w:separator/>
      </w:r>
    </w:p>
  </w:endnote>
  <w:endnote w:type="continuationSeparator" w:id="0">
    <w:p w:rsidR="00627D96" w:rsidRDefault="00627D96" w:rsidP="00AF6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D96" w:rsidRDefault="00627D96" w:rsidP="00AF622D">
      <w:pPr>
        <w:spacing w:after="0" w:line="240" w:lineRule="auto"/>
      </w:pPr>
      <w:r>
        <w:separator/>
      </w:r>
    </w:p>
  </w:footnote>
  <w:footnote w:type="continuationSeparator" w:id="0">
    <w:p w:rsidR="00627D96" w:rsidRDefault="00627D96" w:rsidP="00AF62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692"/>
    <w:rsid w:val="00000C17"/>
    <w:rsid w:val="00001709"/>
    <w:rsid w:val="000273BE"/>
    <w:rsid w:val="0003524A"/>
    <w:rsid w:val="00061D23"/>
    <w:rsid w:val="001361DE"/>
    <w:rsid w:val="00160877"/>
    <w:rsid w:val="001921E0"/>
    <w:rsid w:val="001E3C9B"/>
    <w:rsid w:val="00216610"/>
    <w:rsid w:val="002274BB"/>
    <w:rsid w:val="002366FC"/>
    <w:rsid w:val="002C2905"/>
    <w:rsid w:val="002D7ACA"/>
    <w:rsid w:val="00300CC1"/>
    <w:rsid w:val="003078F6"/>
    <w:rsid w:val="003E0387"/>
    <w:rsid w:val="003F03DF"/>
    <w:rsid w:val="003F1158"/>
    <w:rsid w:val="00401C2E"/>
    <w:rsid w:val="004059FD"/>
    <w:rsid w:val="00406C5C"/>
    <w:rsid w:val="00422191"/>
    <w:rsid w:val="0042779A"/>
    <w:rsid w:val="004426AD"/>
    <w:rsid w:val="0045206A"/>
    <w:rsid w:val="00452D22"/>
    <w:rsid w:val="00490860"/>
    <w:rsid w:val="004923D6"/>
    <w:rsid w:val="00496A83"/>
    <w:rsid w:val="004C0074"/>
    <w:rsid w:val="00535BAF"/>
    <w:rsid w:val="005364BF"/>
    <w:rsid w:val="00545039"/>
    <w:rsid w:val="00576132"/>
    <w:rsid w:val="005A315C"/>
    <w:rsid w:val="005B4339"/>
    <w:rsid w:val="00627D96"/>
    <w:rsid w:val="00655142"/>
    <w:rsid w:val="006706FA"/>
    <w:rsid w:val="00675A16"/>
    <w:rsid w:val="006A2C04"/>
    <w:rsid w:val="006A70FC"/>
    <w:rsid w:val="006D111F"/>
    <w:rsid w:val="006E70A1"/>
    <w:rsid w:val="00714E92"/>
    <w:rsid w:val="00724EC9"/>
    <w:rsid w:val="00732A05"/>
    <w:rsid w:val="0078042F"/>
    <w:rsid w:val="007C4488"/>
    <w:rsid w:val="008031BB"/>
    <w:rsid w:val="00805E94"/>
    <w:rsid w:val="0080747A"/>
    <w:rsid w:val="00854F53"/>
    <w:rsid w:val="008815B2"/>
    <w:rsid w:val="0089150D"/>
    <w:rsid w:val="008A20E8"/>
    <w:rsid w:val="008B1C70"/>
    <w:rsid w:val="008E7853"/>
    <w:rsid w:val="008F1E6A"/>
    <w:rsid w:val="00921F0A"/>
    <w:rsid w:val="009414A8"/>
    <w:rsid w:val="00953E98"/>
    <w:rsid w:val="009A6766"/>
    <w:rsid w:val="009C4D3F"/>
    <w:rsid w:val="009D7B8F"/>
    <w:rsid w:val="009F23B9"/>
    <w:rsid w:val="009F4723"/>
    <w:rsid w:val="00A15413"/>
    <w:rsid w:val="00A76CBD"/>
    <w:rsid w:val="00A93BF5"/>
    <w:rsid w:val="00AE384E"/>
    <w:rsid w:val="00AF622D"/>
    <w:rsid w:val="00B16692"/>
    <w:rsid w:val="00B213A6"/>
    <w:rsid w:val="00B25400"/>
    <w:rsid w:val="00B27C96"/>
    <w:rsid w:val="00B343EC"/>
    <w:rsid w:val="00B9618A"/>
    <w:rsid w:val="00BA52C7"/>
    <w:rsid w:val="00BB6F31"/>
    <w:rsid w:val="00BF4BA1"/>
    <w:rsid w:val="00C04764"/>
    <w:rsid w:val="00C40BC7"/>
    <w:rsid w:val="00C464DB"/>
    <w:rsid w:val="00C520E8"/>
    <w:rsid w:val="00C65310"/>
    <w:rsid w:val="00C72439"/>
    <w:rsid w:val="00C82212"/>
    <w:rsid w:val="00CA221A"/>
    <w:rsid w:val="00D14381"/>
    <w:rsid w:val="00D34ACE"/>
    <w:rsid w:val="00D57DA6"/>
    <w:rsid w:val="00DD76FF"/>
    <w:rsid w:val="00E25214"/>
    <w:rsid w:val="00E5217B"/>
    <w:rsid w:val="00E56C62"/>
    <w:rsid w:val="00E9248C"/>
    <w:rsid w:val="00E9415F"/>
    <w:rsid w:val="00EA13EC"/>
    <w:rsid w:val="00EA279F"/>
    <w:rsid w:val="00EB6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8E5DA8-70A0-4550-A37C-62DD865E8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4923D6"/>
    <w:pPr>
      <w:keepNext/>
      <w:spacing w:after="0" w:line="360" w:lineRule="auto"/>
      <w:outlineLvl w:val="0"/>
    </w:pPr>
    <w:rPr>
      <w:b/>
      <w:bCs/>
      <w:u w:val="single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D7B8F"/>
    <w:pPr>
      <w:keepNext/>
      <w:outlineLvl w:val="1"/>
    </w:pPr>
    <w:rPr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923D6"/>
    <w:rPr>
      <w:b/>
      <w:bCs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9D7B8F"/>
    <w:rPr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00C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00C17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AF62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F622D"/>
  </w:style>
  <w:style w:type="paragraph" w:styleId="Pieddepage">
    <w:name w:val="footer"/>
    <w:basedOn w:val="Normal"/>
    <w:link w:val="PieddepageCar"/>
    <w:uiPriority w:val="99"/>
    <w:unhideWhenUsed/>
    <w:rsid w:val="00AF62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F62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09B37-E5DA-490C-A90F-31CDDA260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6</Pages>
  <Words>961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52</cp:revision>
  <cp:lastPrinted>2014-07-05T21:57:00Z</cp:lastPrinted>
  <dcterms:created xsi:type="dcterms:W3CDTF">2014-03-16T17:52:00Z</dcterms:created>
  <dcterms:modified xsi:type="dcterms:W3CDTF">2015-10-05T13:06:00Z</dcterms:modified>
</cp:coreProperties>
</file>