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1176" w:rsidRPr="00C67734" w:rsidRDefault="00A41446" w:rsidP="00C67734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C67734">
        <w:rPr>
          <w:rFonts w:asciiTheme="minorHAnsi" w:hAnsiTheme="minorHAnsi"/>
          <w:b/>
          <w:color w:val="FF0000"/>
          <w:sz w:val="22"/>
          <w:szCs w:val="22"/>
        </w:rPr>
        <w:t>DEFICIENCES MENTALES</w:t>
      </w:r>
    </w:p>
    <w:p w:rsidR="002A1176" w:rsidRPr="00C67734" w:rsidRDefault="002A1176" w:rsidP="00C67734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2A1176" w:rsidRPr="00C67734" w:rsidRDefault="002A1176" w:rsidP="00E320BD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67734">
        <w:rPr>
          <w:rFonts w:asciiTheme="minorHAnsi" w:hAnsiTheme="minorHAnsi"/>
          <w:sz w:val="22"/>
          <w:szCs w:val="22"/>
        </w:rPr>
        <w:t xml:space="preserve">défaut </w:t>
      </w:r>
      <w:r w:rsidR="00E320BD">
        <w:rPr>
          <w:rFonts w:asciiTheme="minorHAnsi" w:hAnsiTheme="minorHAnsi"/>
          <w:sz w:val="22"/>
          <w:szCs w:val="22"/>
        </w:rPr>
        <w:t>précoce</w:t>
      </w:r>
      <w:r w:rsidR="00E320BD" w:rsidRPr="00C67734">
        <w:rPr>
          <w:rFonts w:asciiTheme="minorHAnsi" w:hAnsiTheme="minorHAnsi"/>
          <w:sz w:val="22"/>
          <w:szCs w:val="22"/>
        </w:rPr>
        <w:t xml:space="preserve"> </w:t>
      </w:r>
      <w:r w:rsidRPr="00C67734">
        <w:rPr>
          <w:rFonts w:asciiTheme="minorHAnsi" w:hAnsiTheme="minorHAnsi"/>
          <w:sz w:val="22"/>
          <w:szCs w:val="22"/>
        </w:rPr>
        <w:t xml:space="preserve">de développement des facultés intellectuelles permanant et souvent irréversible </w:t>
      </w:r>
    </w:p>
    <w:p w:rsidR="002A1176" w:rsidRPr="00C67734" w:rsidRDefault="002A1176" w:rsidP="00C67734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2A1176" w:rsidRPr="00C67734" w:rsidRDefault="002A1176" w:rsidP="00C67734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C67734">
        <w:rPr>
          <w:rFonts w:asciiTheme="minorHAnsi" w:hAnsiTheme="minorHAnsi"/>
          <w:b/>
          <w:color w:val="FF0000"/>
          <w:sz w:val="22"/>
          <w:szCs w:val="22"/>
        </w:rPr>
        <w:t>Classification :</w:t>
      </w:r>
    </w:p>
    <w:p w:rsidR="002A1176" w:rsidRPr="00C67734" w:rsidRDefault="00B94565" w:rsidP="00C6773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67734">
        <w:rPr>
          <w:rFonts w:asciiTheme="minorHAnsi" w:hAnsiTheme="minorHAnsi"/>
          <w:sz w:val="22"/>
          <w:szCs w:val="22"/>
          <w:u w:val="single"/>
        </w:rPr>
        <w:t>retard mental léger</w:t>
      </w:r>
      <w:r w:rsidRPr="00C67734">
        <w:rPr>
          <w:rFonts w:asciiTheme="minorHAnsi" w:hAnsiTheme="minorHAnsi"/>
          <w:sz w:val="22"/>
          <w:szCs w:val="22"/>
        </w:rPr>
        <w:t> : QI de 50 à 69</w:t>
      </w:r>
    </w:p>
    <w:p w:rsidR="00B94565" w:rsidRPr="00C67734" w:rsidRDefault="00B94565" w:rsidP="00C6773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67734">
        <w:rPr>
          <w:rFonts w:asciiTheme="minorHAnsi" w:hAnsiTheme="minorHAnsi"/>
          <w:sz w:val="22"/>
          <w:szCs w:val="22"/>
          <w:u w:val="single"/>
        </w:rPr>
        <w:t>retard mental moyen</w:t>
      </w:r>
      <w:r w:rsidRPr="00C67734">
        <w:rPr>
          <w:rFonts w:asciiTheme="minorHAnsi" w:hAnsiTheme="minorHAnsi"/>
          <w:sz w:val="22"/>
          <w:szCs w:val="22"/>
        </w:rPr>
        <w:t> : QI de 35 à 49</w:t>
      </w:r>
    </w:p>
    <w:p w:rsidR="00B94565" w:rsidRPr="00C67734" w:rsidRDefault="00B94565" w:rsidP="00C6773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67734">
        <w:rPr>
          <w:rFonts w:asciiTheme="minorHAnsi" w:hAnsiTheme="minorHAnsi"/>
          <w:sz w:val="22"/>
          <w:szCs w:val="22"/>
          <w:u w:val="single"/>
        </w:rPr>
        <w:t>retard mental grave</w:t>
      </w:r>
      <w:r w:rsidRPr="00C67734">
        <w:rPr>
          <w:rFonts w:asciiTheme="minorHAnsi" w:hAnsiTheme="minorHAnsi"/>
          <w:sz w:val="22"/>
          <w:szCs w:val="22"/>
        </w:rPr>
        <w:t> : QI de 20 à 35</w:t>
      </w:r>
    </w:p>
    <w:p w:rsidR="00B94565" w:rsidRPr="00C67734" w:rsidRDefault="00B94565" w:rsidP="00C6773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67734">
        <w:rPr>
          <w:rFonts w:asciiTheme="minorHAnsi" w:hAnsiTheme="minorHAnsi"/>
          <w:sz w:val="22"/>
          <w:szCs w:val="22"/>
          <w:u w:val="single"/>
        </w:rPr>
        <w:t>retard mental profond</w:t>
      </w:r>
      <w:r w:rsidRPr="00C67734">
        <w:rPr>
          <w:rFonts w:asciiTheme="minorHAnsi" w:hAnsiTheme="minorHAnsi"/>
          <w:sz w:val="22"/>
          <w:szCs w:val="22"/>
        </w:rPr>
        <w:t xml:space="preserve"> : QI inférieur à 20 </w:t>
      </w:r>
    </w:p>
    <w:p w:rsidR="00B94565" w:rsidRPr="00C67734" w:rsidRDefault="00B94565" w:rsidP="00C67734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B94565" w:rsidRPr="00C67734" w:rsidRDefault="00B94565" w:rsidP="00C67734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C67734">
        <w:rPr>
          <w:rFonts w:asciiTheme="minorHAnsi" w:hAnsiTheme="minorHAnsi"/>
          <w:b/>
          <w:color w:val="FF0000"/>
          <w:sz w:val="22"/>
          <w:szCs w:val="22"/>
        </w:rPr>
        <w:t xml:space="preserve">Clinique </w:t>
      </w:r>
    </w:p>
    <w:p w:rsidR="00B94565" w:rsidRPr="00C67734" w:rsidRDefault="00B94565" w:rsidP="00C67734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C67734">
        <w:rPr>
          <w:rFonts w:asciiTheme="minorHAnsi" w:hAnsiTheme="minorHAnsi"/>
          <w:b/>
          <w:sz w:val="22"/>
          <w:szCs w:val="22"/>
        </w:rPr>
        <w:t>déficiences légères :</w:t>
      </w:r>
    </w:p>
    <w:p w:rsidR="00B94565" w:rsidRPr="00C67734" w:rsidRDefault="00B94565" w:rsidP="00C6773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320BD">
        <w:rPr>
          <w:rFonts w:asciiTheme="minorHAnsi" w:hAnsiTheme="minorHAnsi"/>
          <w:sz w:val="22"/>
          <w:szCs w:val="22"/>
          <w:highlight w:val="yellow"/>
        </w:rPr>
        <w:t>2/3 des déficiences</w:t>
      </w:r>
      <w:r w:rsidRPr="00C67734">
        <w:rPr>
          <w:rFonts w:asciiTheme="minorHAnsi" w:hAnsiTheme="minorHAnsi"/>
          <w:sz w:val="22"/>
          <w:szCs w:val="22"/>
        </w:rPr>
        <w:t xml:space="preserve">, se manifeste par une </w:t>
      </w:r>
      <w:r w:rsidRPr="00E320BD">
        <w:rPr>
          <w:rFonts w:asciiTheme="minorHAnsi" w:hAnsiTheme="minorHAnsi"/>
          <w:sz w:val="22"/>
          <w:szCs w:val="22"/>
          <w:highlight w:val="yellow"/>
        </w:rPr>
        <w:t>inadaptation scolaire</w:t>
      </w:r>
      <w:r w:rsidRPr="00C67734">
        <w:rPr>
          <w:rFonts w:asciiTheme="minorHAnsi" w:hAnsiTheme="minorHAnsi"/>
          <w:sz w:val="22"/>
          <w:szCs w:val="22"/>
        </w:rPr>
        <w:t xml:space="preserve"> (retard de 3ans)</w:t>
      </w:r>
    </w:p>
    <w:p w:rsidR="00B94565" w:rsidRPr="00C67734" w:rsidRDefault="00B94565" w:rsidP="00E320BD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67734">
        <w:rPr>
          <w:rFonts w:asciiTheme="minorHAnsi" w:hAnsiTheme="minorHAnsi"/>
          <w:sz w:val="22"/>
          <w:szCs w:val="22"/>
        </w:rPr>
        <w:t>nécessite une pédagogie adaptée permettant l’apprentissage de la l</w:t>
      </w:r>
      <w:r w:rsidR="00E320BD">
        <w:rPr>
          <w:rFonts w:asciiTheme="minorHAnsi" w:hAnsiTheme="minorHAnsi"/>
          <w:sz w:val="22"/>
          <w:szCs w:val="22"/>
        </w:rPr>
        <w:t>e</w:t>
      </w:r>
      <w:r w:rsidRPr="00C67734">
        <w:rPr>
          <w:rFonts w:asciiTheme="minorHAnsi" w:hAnsiTheme="minorHAnsi"/>
          <w:sz w:val="22"/>
          <w:szCs w:val="22"/>
        </w:rPr>
        <w:t xml:space="preserve">cture et écriture </w:t>
      </w:r>
    </w:p>
    <w:p w:rsidR="00B94565" w:rsidRPr="00C67734" w:rsidRDefault="00B94565" w:rsidP="00C6773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320BD">
        <w:rPr>
          <w:rFonts w:asciiTheme="minorHAnsi" w:hAnsiTheme="minorHAnsi"/>
          <w:sz w:val="22"/>
          <w:szCs w:val="22"/>
          <w:highlight w:val="yellow"/>
        </w:rPr>
        <w:t>ne sont généralement pas associées à des malformations ou handicaps</w:t>
      </w:r>
    </w:p>
    <w:p w:rsidR="00B94565" w:rsidRPr="00C67734" w:rsidRDefault="00B94565" w:rsidP="00C6773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67734">
        <w:rPr>
          <w:rFonts w:asciiTheme="minorHAnsi" w:hAnsiTheme="minorHAnsi"/>
          <w:sz w:val="22"/>
          <w:szCs w:val="22"/>
        </w:rPr>
        <w:t xml:space="preserve">intégration sociale facile avec </w:t>
      </w:r>
      <w:r w:rsidR="004D496A" w:rsidRPr="00C67734">
        <w:rPr>
          <w:rFonts w:asciiTheme="minorHAnsi" w:hAnsiTheme="minorHAnsi"/>
          <w:sz w:val="22"/>
          <w:szCs w:val="22"/>
        </w:rPr>
        <w:t>difficulté</w:t>
      </w:r>
      <w:r w:rsidR="004D496A">
        <w:rPr>
          <w:rFonts w:asciiTheme="minorHAnsi" w:hAnsiTheme="minorHAnsi"/>
          <w:sz w:val="22"/>
          <w:szCs w:val="22"/>
        </w:rPr>
        <w:t>s</w:t>
      </w:r>
      <w:r w:rsidRPr="00C67734">
        <w:rPr>
          <w:rFonts w:asciiTheme="minorHAnsi" w:hAnsiTheme="minorHAnsi"/>
          <w:sz w:val="22"/>
          <w:szCs w:val="22"/>
        </w:rPr>
        <w:t xml:space="preserve"> relationnelles</w:t>
      </w:r>
      <w:r w:rsidR="007571C1" w:rsidRPr="00C67734">
        <w:rPr>
          <w:rFonts w:asciiTheme="minorHAnsi" w:hAnsiTheme="minorHAnsi"/>
          <w:sz w:val="22"/>
          <w:szCs w:val="22"/>
        </w:rPr>
        <w:t xml:space="preserve"> et d’autonomie socio-économique </w:t>
      </w:r>
      <w:r w:rsidRPr="00C67734">
        <w:rPr>
          <w:rFonts w:asciiTheme="minorHAnsi" w:hAnsiTheme="minorHAnsi"/>
          <w:sz w:val="22"/>
          <w:szCs w:val="22"/>
        </w:rPr>
        <w:t xml:space="preserve"> </w:t>
      </w:r>
    </w:p>
    <w:p w:rsidR="00B94565" w:rsidRPr="00C67734" w:rsidRDefault="00B94565" w:rsidP="00C67734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B94565" w:rsidRPr="00C67734" w:rsidRDefault="00B94565" w:rsidP="00C67734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C67734">
        <w:rPr>
          <w:rFonts w:asciiTheme="minorHAnsi" w:hAnsiTheme="minorHAnsi"/>
          <w:b/>
          <w:sz w:val="22"/>
          <w:szCs w:val="22"/>
        </w:rPr>
        <w:t>déficiences profondes</w:t>
      </w:r>
      <w:r w:rsidR="007571C1" w:rsidRPr="00C67734">
        <w:rPr>
          <w:rFonts w:asciiTheme="minorHAnsi" w:hAnsiTheme="minorHAnsi"/>
          <w:b/>
          <w:sz w:val="22"/>
          <w:szCs w:val="22"/>
        </w:rPr>
        <w:t> :</w:t>
      </w:r>
    </w:p>
    <w:p w:rsidR="007571C1" w:rsidRPr="00C67734" w:rsidRDefault="007571C1" w:rsidP="00C6773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67734">
        <w:rPr>
          <w:rFonts w:asciiTheme="minorHAnsi" w:hAnsiTheme="minorHAnsi"/>
          <w:sz w:val="22"/>
          <w:szCs w:val="22"/>
        </w:rPr>
        <w:t xml:space="preserve">diagnostic facile et précoce, retard psychomoteurs évident avec troubles du comportement constants </w:t>
      </w:r>
    </w:p>
    <w:p w:rsidR="007571C1" w:rsidRPr="00C67734" w:rsidRDefault="007571C1" w:rsidP="00C6773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320BD">
        <w:rPr>
          <w:rFonts w:asciiTheme="minorHAnsi" w:hAnsiTheme="minorHAnsi"/>
          <w:sz w:val="22"/>
          <w:szCs w:val="22"/>
          <w:highlight w:val="yellow"/>
        </w:rPr>
        <w:t>souvent associées à des malformations et handicaps</w:t>
      </w:r>
      <w:r w:rsidRPr="00C67734">
        <w:rPr>
          <w:rFonts w:asciiTheme="minorHAnsi" w:hAnsiTheme="minorHAnsi"/>
          <w:sz w:val="22"/>
          <w:szCs w:val="22"/>
        </w:rPr>
        <w:t xml:space="preserve"> </w:t>
      </w:r>
    </w:p>
    <w:p w:rsidR="007571C1" w:rsidRPr="00C67734" w:rsidRDefault="007571C1" w:rsidP="00C6773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67734">
        <w:rPr>
          <w:rFonts w:asciiTheme="minorHAnsi" w:hAnsiTheme="minorHAnsi"/>
          <w:sz w:val="22"/>
          <w:szCs w:val="22"/>
        </w:rPr>
        <w:t>l’activité est réflexe d’allure psychotique (stéréotypé, agitation, cris…)</w:t>
      </w:r>
    </w:p>
    <w:p w:rsidR="007571C1" w:rsidRPr="00C67734" w:rsidRDefault="007571C1" w:rsidP="00C67734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B94565" w:rsidRPr="00C67734" w:rsidRDefault="00B94565" w:rsidP="00C67734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C67734">
        <w:rPr>
          <w:rFonts w:asciiTheme="minorHAnsi" w:hAnsiTheme="minorHAnsi"/>
          <w:b/>
          <w:sz w:val="22"/>
          <w:szCs w:val="22"/>
        </w:rPr>
        <w:t>déficiences moyennes</w:t>
      </w:r>
      <w:r w:rsidR="007571C1" w:rsidRPr="00C67734">
        <w:rPr>
          <w:rFonts w:asciiTheme="minorHAnsi" w:hAnsiTheme="minorHAnsi"/>
          <w:b/>
          <w:sz w:val="22"/>
          <w:szCs w:val="22"/>
        </w:rPr>
        <w:t> :</w:t>
      </w:r>
    </w:p>
    <w:p w:rsidR="007571C1" w:rsidRPr="00C67734" w:rsidRDefault="007571C1" w:rsidP="00C6773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67734">
        <w:rPr>
          <w:rFonts w:asciiTheme="minorHAnsi" w:hAnsiTheme="minorHAnsi"/>
          <w:sz w:val="22"/>
          <w:szCs w:val="22"/>
        </w:rPr>
        <w:t xml:space="preserve">souvent associées à des syndromes neurologiques ou dysmorphiques </w:t>
      </w:r>
    </w:p>
    <w:p w:rsidR="007571C1" w:rsidRPr="00C67734" w:rsidRDefault="007571C1" w:rsidP="00C6773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67734">
        <w:rPr>
          <w:rFonts w:asciiTheme="minorHAnsi" w:hAnsiTheme="minorHAnsi"/>
          <w:sz w:val="22"/>
          <w:szCs w:val="22"/>
        </w:rPr>
        <w:t>le vocabulaire reste réduit avec quelques acquisitions verbales</w:t>
      </w:r>
    </w:p>
    <w:p w:rsidR="007571C1" w:rsidRPr="00C67734" w:rsidRDefault="007571C1" w:rsidP="00C6773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67734">
        <w:rPr>
          <w:rFonts w:asciiTheme="minorHAnsi" w:hAnsiTheme="minorHAnsi"/>
          <w:sz w:val="22"/>
          <w:szCs w:val="22"/>
        </w:rPr>
        <w:t xml:space="preserve">l’activité se manifeste par des conduites passives ou comportement impulsif (agressivité, antisociale) </w:t>
      </w:r>
    </w:p>
    <w:p w:rsidR="007571C1" w:rsidRPr="00C67734" w:rsidRDefault="007571C1" w:rsidP="00C67734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7571C1" w:rsidRPr="00C67734" w:rsidRDefault="007571C1" w:rsidP="00C67734">
      <w:pPr>
        <w:spacing w:line="276" w:lineRule="auto"/>
        <w:rPr>
          <w:rFonts w:asciiTheme="minorHAnsi" w:hAnsiTheme="minorHAnsi"/>
          <w:sz w:val="22"/>
          <w:szCs w:val="22"/>
        </w:rPr>
      </w:pPr>
      <w:r w:rsidRPr="00C67734">
        <w:rPr>
          <w:rFonts w:asciiTheme="minorHAnsi" w:hAnsiTheme="minorHAnsi"/>
          <w:b/>
          <w:color w:val="FF0000"/>
          <w:sz w:val="22"/>
          <w:szCs w:val="22"/>
        </w:rPr>
        <w:t>Diagnostic </w:t>
      </w:r>
      <w:r w:rsidRPr="00C67734">
        <w:rPr>
          <w:rFonts w:asciiTheme="minorHAnsi" w:hAnsiTheme="minorHAnsi"/>
          <w:sz w:val="22"/>
          <w:szCs w:val="22"/>
        </w:rPr>
        <w:t xml:space="preserve">: </w:t>
      </w:r>
      <w:r w:rsidRPr="00E320BD">
        <w:rPr>
          <w:rFonts w:asciiTheme="minorHAnsi" w:hAnsiTheme="minorHAnsi"/>
          <w:sz w:val="22"/>
          <w:szCs w:val="22"/>
          <w:highlight w:val="yellow"/>
        </w:rPr>
        <w:t>trois critères essentiels pour le Dc</w:t>
      </w:r>
      <w:r w:rsidRPr="00C67734">
        <w:rPr>
          <w:rFonts w:asciiTheme="minorHAnsi" w:hAnsiTheme="minorHAnsi"/>
          <w:sz w:val="22"/>
          <w:szCs w:val="22"/>
        </w:rPr>
        <w:t xml:space="preserve"> </w:t>
      </w:r>
    </w:p>
    <w:p w:rsidR="007571C1" w:rsidRPr="00C67734" w:rsidRDefault="007571C1" w:rsidP="00C67734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67734">
        <w:rPr>
          <w:rFonts w:asciiTheme="minorHAnsi" w:hAnsiTheme="minorHAnsi"/>
          <w:sz w:val="22"/>
          <w:szCs w:val="22"/>
        </w:rPr>
        <w:t xml:space="preserve">fonctionnement intellectuels significativement inférieur à la moyenne : QI &lt; 70 </w:t>
      </w:r>
    </w:p>
    <w:p w:rsidR="007571C1" w:rsidRPr="00C67734" w:rsidRDefault="007571C1" w:rsidP="00C67734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67734">
        <w:rPr>
          <w:rFonts w:asciiTheme="minorHAnsi" w:hAnsiTheme="minorHAnsi"/>
          <w:sz w:val="22"/>
          <w:szCs w:val="22"/>
        </w:rPr>
        <w:t>déficits concomitants ou altération du comportement adaptatif</w:t>
      </w:r>
    </w:p>
    <w:p w:rsidR="007571C1" w:rsidRPr="00C67734" w:rsidRDefault="007571C1" w:rsidP="00C67734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67734">
        <w:rPr>
          <w:rFonts w:asciiTheme="minorHAnsi" w:hAnsiTheme="minorHAnsi"/>
          <w:sz w:val="22"/>
          <w:szCs w:val="22"/>
        </w:rPr>
        <w:t xml:space="preserve">début avant l’âge de 18ans </w:t>
      </w:r>
    </w:p>
    <w:p w:rsidR="007571C1" w:rsidRPr="00C67734" w:rsidRDefault="007571C1" w:rsidP="00C67734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7571C1" w:rsidRPr="00C67734" w:rsidRDefault="007571C1" w:rsidP="00C67734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C67734">
        <w:rPr>
          <w:rFonts w:asciiTheme="minorHAnsi" w:hAnsiTheme="minorHAnsi"/>
          <w:b/>
          <w:color w:val="FF0000"/>
          <w:sz w:val="22"/>
          <w:szCs w:val="22"/>
        </w:rPr>
        <w:t xml:space="preserve">Dc différentiels : </w:t>
      </w:r>
    </w:p>
    <w:p w:rsidR="00863E07" w:rsidRPr="00C67734" w:rsidRDefault="00863E07" w:rsidP="00C67734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color w:val="800000"/>
          <w:sz w:val="22"/>
          <w:szCs w:val="22"/>
        </w:rPr>
      </w:pPr>
      <w:r w:rsidRPr="00C67734">
        <w:rPr>
          <w:rFonts w:asciiTheme="minorHAnsi" w:hAnsiTheme="minorHAnsi"/>
          <w:b/>
          <w:color w:val="800000"/>
          <w:sz w:val="22"/>
          <w:szCs w:val="22"/>
        </w:rPr>
        <w:t>états démentiels :</w:t>
      </w:r>
    </w:p>
    <w:p w:rsidR="007571C1" w:rsidRPr="00C67734" w:rsidRDefault="007571C1" w:rsidP="00C6773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67734">
        <w:rPr>
          <w:rFonts w:asciiTheme="minorHAnsi" w:hAnsiTheme="minorHAnsi"/>
          <w:sz w:val="22"/>
          <w:szCs w:val="22"/>
        </w:rPr>
        <w:t xml:space="preserve">démence = déficit acquis  /  </w:t>
      </w:r>
      <w:r w:rsidRPr="00E320BD">
        <w:rPr>
          <w:rFonts w:asciiTheme="minorHAnsi" w:hAnsiTheme="minorHAnsi"/>
          <w:sz w:val="22"/>
          <w:szCs w:val="22"/>
          <w:highlight w:val="yellow"/>
        </w:rPr>
        <w:t xml:space="preserve">déficience mentale : </w:t>
      </w:r>
      <w:r w:rsidR="00863E07" w:rsidRPr="00E320BD">
        <w:rPr>
          <w:rFonts w:asciiTheme="minorHAnsi" w:hAnsiTheme="minorHAnsi"/>
          <w:sz w:val="22"/>
          <w:szCs w:val="22"/>
          <w:highlight w:val="yellow"/>
        </w:rPr>
        <w:t>déficit</w:t>
      </w:r>
      <w:r w:rsidRPr="00E320BD">
        <w:rPr>
          <w:rFonts w:asciiTheme="minorHAnsi" w:hAnsiTheme="minorHAnsi"/>
          <w:sz w:val="22"/>
          <w:szCs w:val="22"/>
          <w:highlight w:val="yellow"/>
        </w:rPr>
        <w:t xml:space="preserve"> </w:t>
      </w:r>
      <w:r w:rsidR="00863E07" w:rsidRPr="00E320BD">
        <w:rPr>
          <w:rFonts w:asciiTheme="minorHAnsi" w:hAnsiTheme="minorHAnsi"/>
          <w:sz w:val="22"/>
          <w:szCs w:val="22"/>
          <w:highlight w:val="yellow"/>
        </w:rPr>
        <w:t>congénital précoce</w:t>
      </w:r>
      <w:r w:rsidR="00863E07" w:rsidRPr="00C67734">
        <w:rPr>
          <w:rFonts w:asciiTheme="minorHAnsi" w:hAnsiTheme="minorHAnsi"/>
          <w:sz w:val="22"/>
          <w:szCs w:val="22"/>
        </w:rPr>
        <w:t xml:space="preserve"> </w:t>
      </w:r>
    </w:p>
    <w:p w:rsidR="00863E07" w:rsidRPr="00C67734" w:rsidRDefault="00863E07" w:rsidP="00C67734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863E07" w:rsidRPr="00C67734" w:rsidRDefault="00863E07" w:rsidP="00C67734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color w:val="800000"/>
          <w:sz w:val="22"/>
          <w:szCs w:val="22"/>
        </w:rPr>
      </w:pPr>
      <w:r w:rsidRPr="00C67734">
        <w:rPr>
          <w:rFonts w:asciiTheme="minorHAnsi" w:hAnsiTheme="minorHAnsi"/>
          <w:b/>
          <w:color w:val="800000"/>
          <w:sz w:val="22"/>
          <w:szCs w:val="22"/>
        </w:rPr>
        <w:t>psychose infantiles</w:t>
      </w:r>
    </w:p>
    <w:p w:rsidR="00863E07" w:rsidRPr="00C67734" w:rsidRDefault="00863E07" w:rsidP="00C67734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67734">
        <w:rPr>
          <w:rFonts w:asciiTheme="minorHAnsi" w:hAnsiTheme="minorHAnsi"/>
          <w:sz w:val="22"/>
          <w:szCs w:val="22"/>
          <w:u w:val="single"/>
        </w:rPr>
        <w:t>psychose à expression déficitaire</w:t>
      </w:r>
      <w:r w:rsidRPr="00C67734">
        <w:rPr>
          <w:rFonts w:asciiTheme="minorHAnsi" w:hAnsiTheme="minorHAnsi"/>
          <w:sz w:val="22"/>
          <w:szCs w:val="22"/>
        </w:rPr>
        <w:t> :</w:t>
      </w:r>
    </w:p>
    <w:p w:rsidR="00863E07" w:rsidRPr="00C67734" w:rsidRDefault="00863E07" w:rsidP="00C67734">
      <w:pPr>
        <w:numPr>
          <w:ilvl w:val="1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67734">
        <w:rPr>
          <w:rFonts w:asciiTheme="minorHAnsi" w:hAnsiTheme="minorHAnsi"/>
          <w:sz w:val="22"/>
          <w:szCs w:val="22"/>
        </w:rPr>
        <w:t>retard intellectuel hétérogène, troubles du comportement</w:t>
      </w:r>
    </w:p>
    <w:p w:rsidR="00863E07" w:rsidRPr="00C67734" w:rsidRDefault="00863E07" w:rsidP="00C67734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67734">
        <w:rPr>
          <w:rFonts w:asciiTheme="minorHAnsi" w:hAnsiTheme="minorHAnsi"/>
          <w:sz w:val="22"/>
          <w:szCs w:val="22"/>
          <w:u w:val="single"/>
        </w:rPr>
        <w:t>dysharmonie évolutives</w:t>
      </w:r>
      <w:r w:rsidRPr="00C67734">
        <w:rPr>
          <w:rFonts w:asciiTheme="minorHAnsi" w:hAnsiTheme="minorHAnsi"/>
          <w:sz w:val="22"/>
          <w:szCs w:val="22"/>
        </w:rPr>
        <w:t> :</w:t>
      </w:r>
    </w:p>
    <w:p w:rsidR="00863E07" w:rsidRPr="00C67734" w:rsidRDefault="00863E07" w:rsidP="00C67734">
      <w:pPr>
        <w:numPr>
          <w:ilvl w:val="1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67734">
        <w:rPr>
          <w:rFonts w:asciiTheme="minorHAnsi" w:hAnsiTheme="minorHAnsi"/>
          <w:sz w:val="22"/>
          <w:szCs w:val="22"/>
        </w:rPr>
        <w:t xml:space="preserve">retard intellectuel modéré, retrait affectif, mauvaise adaptation de la communication </w:t>
      </w:r>
    </w:p>
    <w:p w:rsidR="00863E07" w:rsidRPr="00C67734" w:rsidRDefault="00863E07" w:rsidP="00C67734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863E07" w:rsidRPr="00C67734" w:rsidRDefault="00863E07" w:rsidP="00C67734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color w:val="800000"/>
          <w:sz w:val="22"/>
          <w:szCs w:val="22"/>
        </w:rPr>
      </w:pPr>
      <w:r w:rsidRPr="00C67734">
        <w:rPr>
          <w:rFonts w:asciiTheme="minorHAnsi" w:hAnsiTheme="minorHAnsi"/>
          <w:b/>
          <w:color w:val="800000"/>
          <w:sz w:val="22"/>
          <w:szCs w:val="22"/>
        </w:rPr>
        <w:t>pseudo-déficiences mentales :</w:t>
      </w:r>
    </w:p>
    <w:p w:rsidR="0031161D" w:rsidRPr="00C67734" w:rsidRDefault="00863E07" w:rsidP="00C67734">
      <w:pPr>
        <w:numPr>
          <w:ilvl w:val="0"/>
          <w:numId w:val="1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67734">
        <w:rPr>
          <w:rFonts w:asciiTheme="minorHAnsi" w:hAnsiTheme="minorHAnsi"/>
          <w:sz w:val="22"/>
          <w:szCs w:val="22"/>
          <w:u w:val="single"/>
        </w:rPr>
        <w:t>carence d’</w:t>
      </w:r>
      <w:r w:rsidR="0031161D" w:rsidRPr="00C67734">
        <w:rPr>
          <w:rFonts w:asciiTheme="minorHAnsi" w:hAnsiTheme="minorHAnsi"/>
          <w:sz w:val="22"/>
          <w:szCs w:val="22"/>
          <w:u w:val="single"/>
        </w:rPr>
        <w:t>apport par le milieu</w:t>
      </w:r>
      <w:r w:rsidR="0031161D" w:rsidRPr="00C67734">
        <w:rPr>
          <w:rFonts w:asciiTheme="minorHAnsi" w:hAnsiTheme="minorHAnsi"/>
          <w:sz w:val="22"/>
          <w:szCs w:val="22"/>
        </w:rPr>
        <w:t> :</w:t>
      </w:r>
    </w:p>
    <w:p w:rsidR="0031161D" w:rsidRPr="00C67734" w:rsidRDefault="0031161D" w:rsidP="00C67734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67734">
        <w:rPr>
          <w:rFonts w:asciiTheme="minorHAnsi" w:hAnsiTheme="minorHAnsi"/>
          <w:sz w:val="22"/>
          <w:szCs w:val="22"/>
        </w:rPr>
        <w:t xml:space="preserve">carence éducative, insuffisance d’expérience </w:t>
      </w:r>
    </w:p>
    <w:p w:rsidR="0031161D" w:rsidRPr="00C67734" w:rsidRDefault="0031161D" w:rsidP="00C67734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67734">
        <w:rPr>
          <w:rFonts w:asciiTheme="minorHAnsi" w:hAnsiTheme="minorHAnsi"/>
          <w:sz w:val="22"/>
          <w:szCs w:val="22"/>
        </w:rPr>
        <w:t xml:space="preserve">carence affective précoce (insuffisance de stimulation) </w:t>
      </w:r>
    </w:p>
    <w:p w:rsidR="0031161D" w:rsidRPr="00C67734" w:rsidRDefault="0031161D" w:rsidP="00C67734">
      <w:pPr>
        <w:numPr>
          <w:ilvl w:val="1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67734">
        <w:rPr>
          <w:rFonts w:asciiTheme="minorHAnsi" w:hAnsiTheme="minorHAnsi"/>
          <w:sz w:val="22"/>
          <w:szCs w:val="22"/>
        </w:rPr>
        <w:t xml:space="preserve">retard homogène prédomine sur l’acquisition du langage et du développement affectif </w:t>
      </w:r>
    </w:p>
    <w:p w:rsidR="00863E07" w:rsidRPr="00C67734" w:rsidRDefault="0031161D" w:rsidP="00C67734">
      <w:pPr>
        <w:numPr>
          <w:ilvl w:val="0"/>
          <w:numId w:val="1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67734">
        <w:rPr>
          <w:rFonts w:asciiTheme="minorHAnsi" w:hAnsiTheme="minorHAnsi"/>
          <w:sz w:val="22"/>
          <w:szCs w:val="22"/>
          <w:u w:val="single"/>
        </w:rPr>
        <w:lastRenderedPageBreak/>
        <w:t>inhibition affective</w:t>
      </w:r>
      <w:r w:rsidRPr="00C67734">
        <w:rPr>
          <w:rFonts w:asciiTheme="minorHAnsi" w:hAnsiTheme="minorHAnsi"/>
          <w:sz w:val="22"/>
          <w:szCs w:val="22"/>
        </w:rPr>
        <w:t xml:space="preserve"> :</w:t>
      </w:r>
    </w:p>
    <w:p w:rsidR="0031161D" w:rsidRPr="00C67734" w:rsidRDefault="0031161D" w:rsidP="00C67734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67734">
        <w:rPr>
          <w:rFonts w:asciiTheme="minorHAnsi" w:hAnsiTheme="minorHAnsi"/>
          <w:sz w:val="22"/>
          <w:szCs w:val="22"/>
        </w:rPr>
        <w:t>perte de l’intérêt et de l’investissement, puérilité, instabilité</w:t>
      </w:r>
    </w:p>
    <w:p w:rsidR="0031161D" w:rsidRPr="00C67734" w:rsidRDefault="0031161D" w:rsidP="00C67734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67734">
        <w:rPr>
          <w:rFonts w:asciiTheme="minorHAnsi" w:hAnsiTheme="minorHAnsi"/>
          <w:sz w:val="22"/>
          <w:szCs w:val="22"/>
        </w:rPr>
        <w:t xml:space="preserve">opposition ou dépendance vis-à-vis de la famille </w:t>
      </w:r>
    </w:p>
    <w:p w:rsidR="00B16991" w:rsidRPr="00C67734" w:rsidRDefault="0031161D" w:rsidP="00C67734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67734">
        <w:rPr>
          <w:rFonts w:asciiTheme="minorHAnsi" w:hAnsiTheme="minorHAnsi"/>
          <w:sz w:val="22"/>
          <w:szCs w:val="22"/>
          <w:u w:val="single"/>
        </w:rPr>
        <w:t>déficit sensoriels</w:t>
      </w:r>
      <w:r w:rsidRPr="00C67734">
        <w:rPr>
          <w:rFonts w:asciiTheme="minorHAnsi" w:hAnsiTheme="minorHAnsi"/>
          <w:sz w:val="22"/>
          <w:szCs w:val="22"/>
        </w:rPr>
        <w:t xml:space="preserve"> (prise en charge précoce pour éviter la fixation de la déficience) </w:t>
      </w:r>
    </w:p>
    <w:p w:rsidR="0031161D" w:rsidRPr="00C67734" w:rsidRDefault="0031161D" w:rsidP="00C67734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67734">
        <w:rPr>
          <w:rFonts w:asciiTheme="minorHAnsi" w:hAnsiTheme="minorHAnsi"/>
          <w:sz w:val="22"/>
          <w:szCs w:val="22"/>
        </w:rPr>
        <w:t xml:space="preserve">retard du langage, dyslexies, dysorthographie, dyscalculie en dehors de tout déficit mental </w:t>
      </w:r>
    </w:p>
    <w:p w:rsidR="0031161D" w:rsidRPr="00C67734" w:rsidRDefault="0031161D" w:rsidP="00C67734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67734">
        <w:rPr>
          <w:rFonts w:asciiTheme="minorHAnsi" w:hAnsiTheme="minorHAnsi"/>
          <w:sz w:val="22"/>
          <w:szCs w:val="22"/>
        </w:rPr>
        <w:t xml:space="preserve">dépister systématiquement des troubles de l’audition ou de la vision </w:t>
      </w:r>
    </w:p>
    <w:p w:rsidR="0031161D" w:rsidRPr="00C67734" w:rsidRDefault="0031161D" w:rsidP="00C67734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</w:p>
    <w:p w:rsidR="0031161D" w:rsidRPr="00C67734" w:rsidRDefault="0031161D" w:rsidP="00C67734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C67734">
        <w:rPr>
          <w:rFonts w:asciiTheme="minorHAnsi" w:hAnsiTheme="minorHAnsi"/>
          <w:b/>
          <w:color w:val="FF0000"/>
          <w:sz w:val="22"/>
          <w:szCs w:val="22"/>
        </w:rPr>
        <w:t>Diagnostic étiologique</w:t>
      </w:r>
      <w:r w:rsidR="00B02E90" w:rsidRPr="00C67734">
        <w:rPr>
          <w:rFonts w:asciiTheme="minorHAnsi" w:hAnsiTheme="minorHAnsi"/>
          <w:b/>
          <w:color w:val="FF0000"/>
          <w:sz w:val="22"/>
          <w:szCs w:val="22"/>
        </w:rPr>
        <w:t> :</w:t>
      </w:r>
    </w:p>
    <w:p w:rsidR="00B02E90" w:rsidRPr="00C67734" w:rsidRDefault="00B02E90" w:rsidP="00C67734">
      <w:pPr>
        <w:numPr>
          <w:ilvl w:val="0"/>
          <w:numId w:val="7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C67734">
        <w:rPr>
          <w:rFonts w:asciiTheme="minorHAnsi" w:hAnsiTheme="minorHAnsi"/>
          <w:b/>
          <w:color w:val="333399"/>
          <w:sz w:val="22"/>
          <w:szCs w:val="22"/>
        </w:rPr>
        <w:t>déficiences endogènes :</w:t>
      </w:r>
    </w:p>
    <w:p w:rsidR="00B02E90" w:rsidRPr="00C67734" w:rsidRDefault="00B02E90" w:rsidP="00C67734">
      <w:pPr>
        <w:numPr>
          <w:ilvl w:val="0"/>
          <w:numId w:val="8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C67734">
        <w:rPr>
          <w:rFonts w:asciiTheme="minorHAnsi" w:hAnsiTheme="minorHAnsi"/>
          <w:b/>
          <w:sz w:val="22"/>
          <w:szCs w:val="22"/>
        </w:rPr>
        <w:t>aberrations chromosomiques :</w:t>
      </w:r>
    </w:p>
    <w:p w:rsidR="00B02E90" w:rsidRPr="00C67734" w:rsidRDefault="00B02E90" w:rsidP="00C67734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67734">
        <w:rPr>
          <w:rFonts w:asciiTheme="minorHAnsi" w:hAnsiTheme="minorHAnsi"/>
          <w:sz w:val="22"/>
          <w:szCs w:val="22"/>
        </w:rPr>
        <w:t>trisomie 21 : retard précoce et globale (QI entre 20 et 60)</w:t>
      </w:r>
    </w:p>
    <w:p w:rsidR="00B02E90" w:rsidRPr="00C67734" w:rsidRDefault="00EA7AD4" w:rsidP="00C67734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67734">
        <w:rPr>
          <w:rFonts w:asciiTheme="minorHAnsi" w:hAnsiTheme="minorHAnsi"/>
          <w:sz w:val="22"/>
          <w:szCs w:val="22"/>
        </w:rPr>
        <w:t xml:space="preserve">trisomie 13, trisomie 18, maladie du cri de chat (déplétion du bras court de Ch5) </w:t>
      </w:r>
    </w:p>
    <w:p w:rsidR="00B02E90" w:rsidRPr="00C67734" w:rsidRDefault="00B02E90" w:rsidP="00C67734">
      <w:pPr>
        <w:numPr>
          <w:ilvl w:val="0"/>
          <w:numId w:val="8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C67734">
        <w:rPr>
          <w:rFonts w:asciiTheme="minorHAnsi" w:hAnsiTheme="minorHAnsi"/>
          <w:b/>
          <w:sz w:val="22"/>
          <w:szCs w:val="22"/>
        </w:rPr>
        <w:t>aberrations gonosomiques</w:t>
      </w:r>
      <w:r w:rsidR="00EA7AD4" w:rsidRPr="00C67734">
        <w:rPr>
          <w:rFonts w:asciiTheme="minorHAnsi" w:hAnsiTheme="minorHAnsi"/>
          <w:b/>
          <w:sz w:val="22"/>
          <w:szCs w:val="22"/>
        </w:rPr>
        <w:t> :</w:t>
      </w:r>
    </w:p>
    <w:p w:rsidR="00EA7AD4" w:rsidRPr="00C67734" w:rsidRDefault="00EA7AD4" w:rsidP="00C67734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67734">
        <w:rPr>
          <w:rFonts w:asciiTheme="minorHAnsi" w:hAnsiTheme="minorHAnsi"/>
          <w:sz w:val="22"/>
          <w:szCs w:val="22"/>
        </w:rPr>
        <w:t xml:space="preserve">Sd de </w:t>
      </w:r>
      <w:r w:rsidR="00C051F3" w:rsidRPr="00C67734">
        <w:rPr>
          <w:rFonts w:asciiTheme="minorHAnsi" w:hAnsiTheme="minorHAnsi"/>
          <w:sz w:val="22"/>
          <w:szCs w:val="22"/>
        </w:rPr>
        <w:t>Klinefelter</w:t>
      </w:r>
      <w:r w:rsidRPr="00C67734">
        <w:rPr>
          <w:rFonts w:asciiTheme="minorHAnsi" w:hAnsiTheme="minorHAnsi"/>
          <w:sz w:val="22"/>
          <w:szCs w:val="22"/>
        </w:rPr>
        <w:t xml:space="preserve"> : arriération légère </w:t>
      </w:r>
    </w:p>
    <w:p w:rsidR="00EA7AD4" w:rsidRPr="00C67734" w:rsidRDefault="00EA7AD4" w:rsidP="00C67734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67734">
        <w:rPr>
          <w:rFonts w:asciiTheme="minorHAnsi" w:hAnsiTheme="minorHAnsi"/>
          <w:sz w:val="22"/>
          <w:szCs w:val="22"/>
        </w:rPr>
        <w:t xml:space="preserve">Sd de Turner : arriération modérée et inconstante </w:t>
      </w:r>
    </w:p>
    <w:p w:rsidR="00EA7AD4" w:rsidRPr="00C67734" w:rsidRDefault="00EA7AD4" w:rsidP="00C67734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67734">
        <w:rPr>
          <w:rFonts w:asciiTheme="minorHAnsi" w:hAnsiTheme="minorHAnsi"/>
          <w:sz w:val="22"/>
          <w:szCs w:val="22"/>
        </w:rPr>
        <w:t xml:space="preserve">Sd du triple X, syndrome XYY </w:t>
      </w:r>
    </w:p>
    <w:p w:rsidR="00B02E90" w:rsidRPr="00C67734" w:rsidRDefault="00B02E90" w:rsidP="00C67734">
      <w:pPr>
        <w:numPr>
          <w:ilvl w:val="0"/>
          <w:numId w:val="8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C67734">
        <w:rPr>
          <w:rFonts w:asciiTheme="minorHAnsi" w:hAnsiTheme="minorHAnsi"/>
          <w:b/>
          <w:sz w:val="22"/>
          <w:szCs w:val="22"/>
        </w:rPr>
        <w:t>troubles du métabolisme protidique</w:t>
      </w:r>
      <w:r w:rsidR="00C051F3" w:rsidRPr="00C67734">
        <w:rPr>
          <w:rFonts w:asciiTheme="minorHAnsi" w:hAnsiTheme="minorHAnsi"/>
          <w:b/>
          <w:sz w:val="22"/>
          <w:szCs w:val="22"/>
        </w:rPr>
        <w:t> :</w:t>
      </w:r>
    </w:p>
    <w:p w:rsidR="00C051F3" w:rsidRPr="00C67734" w:rsidRDefault="00C051F3" w:rsidP="00C67734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67734">
        <w:rPr>
          <w:rFonts w:asciiTheme="minorHAnsi" w:hAnsiTheme="minorHAnsi"/>
          <w:sz w:val="22"/>
          <w:szCs w:val="22"/>
        </w:rPr>
        <w:t>phénylcétonurie :</w:t>
      </w:r>
    </w:p>
    <w:p w:rsidR="00C051F3" w:rsidRPr="00C67734" w:rsidRDefault="00C051F3" w:rsidP="00C67734">
      <w:pPr>
        <w:numPr>
          <w:ilvl w:val="1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67734">
        <w:rPr>
          <w:rFonts w:asciiTheme="minorHAnsi" w:hAnsiTheme="minorHAnsi"/>
          <w:sz w:val="22"/>
          <w:szCs w:val="22"/>
        </w:rPr>
        <w:t xml:space="preserve">déficit en phénylalanine </w:t>
      </w:r>
      <w:proofErr w:type="spellStart"/>
      <w:r w:rsidRPr="00C67734">
        <w:rPr>
          <w:rFonts w:asciiTheme="minorHAnsi" w:hAnsiTheme="minorHAnsi"/>
          <w:sz w:val="22"/>
          <w:szCs w:val="22"/>
        </w:rPr>
        <w:t>hydroxylase</w:t>
      </w:r>
      <w:proofErr w:type="spellEnd"/>
      <w:r w:rsidRPr="00C67734">
        <w:rPr>
          <w:rFonts w:asciiTheme="minorHAnsi" w:hAnsiTheme="minorHAnsi"/>
          <w:sz w:val="22"/>
          <w:szCs w:val="22"/>
        </w:rPr>
        <w:t xml:space="preserve"> hépatique</w:t>
      </w:r>
    </w:p>
    <w:p w:rsidR="00C051F3" w:rsidRPr="00C67734" w:rsidRDefault="00C051F3" w:rsidP="00C67734">
      <w:pPr>
        <w:numPr>
          <w:ilvl w:val="1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67734">
        <w:rPr>
          <w:rFonts w:asciiTheme="minorHAnsi" w:hAnsiTheme="minorHAnsi"/>
          <w:sz w:val="22"/>
          <w:szCs w:val="22"/>
        </w:rPr>
        <w:t>les enfants sont blonds aux yeux clairs</w:t>
      </w:r>
    </w:p>
    <w:p w:rsidR="00C051F3" w:rsidRPr="00C67734" w:rsidRDefault="00C051F3" w:rsidP="00C67734">
      <w:pPr>
        <w:numPr>
          <w:ilvl w:val="1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67734">
        <w:rPr>
          <w:rFonts w:asciiTheme="minorHAnsi" w:hAnsiTheme="minorHAnsi"/>
          <w:sz w:val="22"/>
          <w:szCs w:val="22"/>
        </w:rPr>
        <w:t>troubles graves apparaissent dans les 2</w:t>
      </w:r>
      <w:r w:rsidRPr="00C67734">
        <w:rPr>
          <w:rFonts w:asciiTheme="minorHAnsi" w:hAnsiTheme="minorHAnsi"/>
          <w:sz w:val="22"/>
          <w:szCs w:val="22"/>
          <w:vertAlign w:val="superscript"/>
        </w:rPr>
        <w:t>ème</w:t>
      </w:r>
      <w:r w:rsidRPr="00C67734">
        <w:rPr>
          <w:rFonts w:asciiTheme="minorHAnsi" w:hAnsiTheme="minorHAnsi"/>
          <w:sz w:val="22"/>
          <w:szCs w:val="22"/>
        </w:rPr>
        <w:t xml:space="preserve"> semestres et s’aggrave progressivement</w:t>
      </w:r>
    </w:p>
    <w:p w:rsidR="00C051F3" w:rsidRPr="00C67734" w:rsidRDefault="00C051F3" w:rsidP="00C67734">
      <w:pPr>
        <w:numPr>
          <w:ilvl w:val="1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67734">
        <w:rPr>
          <w:rFonts w:asciiTheme="minorHAnsi" w:hAnsiTheme="minorHAnsi"/>
          <w:sz w:val="22"/>
          <w:szCs w:val="22"/>
        </w:rPr>
        <w:t>institution d’un régime pauvre en alanine dès les six 1</w:t>
      </w:r>
      <w:r w:rsidRPr="00C67734">
        <w:rPr>
          <w:rFonts w:asciiTheme="minorHAnsi" w:hAnsiTheme="minorHAnsi"/>
          <w:sz w:val="22"/>
          <w:szCs w:val="22"/>
          <w:vertAlign w:val="superscript"/>
        </w:rPr>
        <w:t>ères</w:t>
      </w:r>
      <w:r w:rsidRPr="00C67734">
        <w:rPr>
          <w:rFonts w:asciiTheme="minorHAnsi" w:hAnsiTheme="minorHAnsi"/>
          <w:sz w:val="22"/>
          <w:szCs w:val="22"/>
        </w:rPr>
        <w:t xml:space="preserve"> semaines de la vie</w:t>
      </w:r>
    </w:p>
    <w:p w:rsidR="00C051F3" w:rsidRPr="00C67734" w:rsidRDefault="00C051F3" w:rsidP="00C67734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C67734">
        <w:rPr>
          <w:rFonts w:asciiTheme="minorHAnsi" w:hAnsiTheme="minorHAnsi"/>
          <w:sz w:val="22"/>
          <w:szCs w:val="22"/>
        </w:rPr>
        <w:t>leucinose</w:t>
      </w:r>
      <w:proofErr w:type="spellEnd"/>
      <w:r w:rsidRPr="00C67734">
        <w:rPr>
          <w:rFonts w:asciiTheme="minorHAnsi" w:hAnsiTheme="minorHAnsi"/>
          <w:sz w:val="22"/>
          <w:szCs w:val="22"/>
        </w:rPr>
        <w:t xml:space="preserve">, </w:t>
      </w:r>
      <w:proofErr w:type="spellStart"/>
      <w:r w:rsidRPr="00C67734">
        <w:rPr>
          <w:rFonts w:asciiTheme="minorHAnsi" w:hAnsiTheme="minorHAnsi"/>
          <w:sz w:val="22"/>
          <w:szCs w:val="22"/>
        </w:rPr>
        <w:t>tyrosinose</w:t>
      </w:r>
      <w:proofErr w:type="spellEnd"/>
      <w:r w:rsidRPr="00C67734">
        <w:rPr>
          <w:rFonts w:asciiTheme="minorHAnsi" w:hAnsiTheme="minorHAnsi"/>
          <w:sz w:val="22"/>
          <w:szCs w:val="22"/>
        </w:rPr>
        <w:t xml:space="preserve"> arriération mentale inconstante </w:t>
      </w:r>
    </w:p>
    <w:p w:rsidR="00B02E90" w:rsidRPr="00C67734" w:rsidRDefault="00B02E90" w:rsidP="00C67734">
      <w:pPr>
        <w:numPr>
          <w:ilvl w:val="0"/>
          <w:numId w:val="8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C67734">
        <w:rPr>
          <w:rFonts w:asciiTheme="minorHAnsi" w:hAnsiTheme="minorHAnsi"/>
          <w:b/>
          <w:sz w:val="22"/>
          <w:szCs w:val="22"/>
        </w:rPr>
        <w:t>troubles du métabolisme glucidique</w:t>
      </w:r>
      <w:r w:rsidR="00C051F3" w:rsidRPr="00C67734">
        <w:rPr>
          <w:rFonts w:asciiTheme="minorHAnsi" w:hAnsiTheme="minorHAnsi"/>
          <w:b/>
          <w:sz w:val="22"/>
          <w:szCs w:val="22"/>
        </w:rPr>
        <w:t> :</w:t>
      </w:r>
    </w:p>
    <w:p w:rsidR="00C051F3" w:rsidRPr="00C67734" w:rsidRDefault="00C051F3" w:rsidP="00C67734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67734">
        <w:rPr>
          <w:rFonts w:asciiTheme="minorHAnsi" w:hAnsiTheme="minorHAnsi"/>
          <w:sz w:val="22"/>
          <w:szCs w:val="22"/>
        </w:rPr>
        <w:t>galactosémie :</w:t>
      </w:r>
    </w:p>
    <w:p w:rsidR="00C051F3" w:rsidRPr="00C67734" w:rsidRDefault="00C051F3" w:rsidP="00C67734">
      <w:pPr>
        <w:numPr>
          <w:ilvl w:val="1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67734">
        <w:rPr>
          <w:rFonts w:asciiTheme="minorHAnsi" w:hAnsiTheme="minorHAnsi"/>
          <w:sz w:val="22"/>
          <w:szCs w:val="22"/>
        </w:rPr>
        <w:t xml:space="preserve"> déficit en </w:t>
      </w:r>
      <w:proofErr w:type="spellStart"/>
      <w:r w:rsidRPr="00C67734">
        <w:rPr>
          <w:rFonts w:asciiTheme="minorHAnsi" w:hAnsiTheme="minorHAnsi"/>
          <w:sz w:val="22"/>
          <w:szCs w:val="22"/>
        </w:rPr>
        <w:t>galactotranferase</w:t>
      </w:r>
      <w:proofErr w:type="spellEnd"/>
      <w:r w:rsidRPr="00C67734">
        <w:rPr>
          <w:rFonts w:asciiTheme="minorHAnsi" w:hAnsiTheme="minorHAnsi"/>
          <w:sz w:val="22"/>
          <w:szCs w:val="22"/>
        </w:rPr>
        <w:t>,</w:t>
      </w:r>
    </w:p>
    <w:p w:rsidR="00C051F3" w:rsidRPr="00C67734" w:rsidRDefault="00C051F3" w:rsidP="00C67734">
      <w:pPr>
        <w:numPr>
          <w:ilvl w:val="1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67734">
        <w:rPr>
          <w:rFonts w:asciiTheme="minorHAnsi" w:hAnsiTheme="minorHAnsi"/>
          <w:sz w:val="22"/>
          <w:szCs w:val="22"/>
        </w:rPr>
        <w:t xml:space="preserve">Dc (examen des urines) évolution spontanément gravissime </w:t>
      </w:r>
    </w:p>
    <w:p w:rsidR="00C051F3" w:rsidRPr="00C67734" w:rsidRDefault="00C051F3" w:rsidP="00C67734">
      <w:pPr>
        <w:numPr>
          <w:ilvl w:val="1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67734">
        <w:rPr>
          <w:rFonts w:asciiTheme="minorHAnsi" w:hAnsiTheme="minorHAnsi"/>
          <w:sz w:val="22"/>
          <w:szCs w:val="22"/>
        </w:rPr>
        <w:t xml:space="preserve">Suppression du galactose doit être précoce </w:t>
      </w:r>
    </w:p>
    <w:p w:rsidR="00C051F3" w:rsidRPr="00C67734" w:rsidRDefault="00C051F3" w:rsidP="00C67734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67734">
        <w:rPr>
          <w:rFonts w:asciiTheme="minorHAnsi" w:hAnsiTheme="minorHAnsi"/>
          <w:sz w:val="22"/>
          <w:szCs w:val="22"/>
        </w:rPr>
        <w:t xml:space="preserve">la fructosémie : </w:t>
      </w:r>
      <w:r w:rsidR="00894DEB" w:rsidRPr="00C67734">
        <w:rPr>
          <w:rFonts w:asciiTheme="minorHAnsi" w:hAnsiTheme="minorHAnsi"/>
          <w:sz w:val="22"/>
          <w:szCs w:val="22"/>
        </w:rPr>
        <w:t xml:space="preserve">régime sans fructose </w:t>
      </w:r>
    </w:p>
    <w:p w:rsidR="00C051F3" w:rsidRPr="00C67734" w:rsidRDefault="00C051F3" w:rsidP="00C67734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67734">
        <w:rPr>
          <w:rFonts w:asciiTheme="minorHAnsi" w:hAnsiTheme="minorHAnsi"/>
          <w:sz w:val="22"/>
          <w:szCs w:val="22"/>
        </w:rPr>
        <w:t>la glycogénose</w:t>
      </w:r>
      <w:r w:rsidR="00894DEB" w:rsidRPr="00C67734">
        <w:rPr>
          <w:rFonts w:asciiTheme="minorHAnsi" w:hAnsiTheme="minorHAnsi"/>
          <w:sz w:val="22"/>
          <w:szCs w:val="22"/>
        </w:rPr>
        <w:t xml:space="preserve"> : mortelles en règle </w:t>
      </w:r>
    </w:p>
    <w:p w:rsidR="00B02E90" w:rsidRPr="00C67734" w:rsidRDefault="00B02E90" w:rsidP="00C67734">
      <w:pPr>
        <w:numPr>
          <w:ilvl w:val="0"/>
          <w:numId w:val="8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C67734">
        <w:rPr>
          <w:rFonts w:asciiTheme="minorHAnsi" w:hAnsiTheme="minorHAnsi"/>
          <w:b/>
          <w:sz w:val="22"/>
          <w:szCs w:val="22"/>
        </w:rPr>
        <w:t>troubles du métabolisme lipidique</w:t>
      </w:r>
      <w:r w:rsidR="00894DEB" w:rsidRPr="00C67734">
        <w:rPr>
          <w:rFonts w:asciiTheme="minorHAnsi" w:hAnsiTheme="minorHAnsi"/>
          <w:b/>
          <w:sz w:val="22"/>
          <w:szCs w:val="22"/>
        </w:rPr>
        <w:t> :</w:t>
      </w:r>
    </w:p>
    <w:p w:rsidR="00894DEB" w:rsidRPr="00C67734" w:rsidRDefault="00894DEB" w:rsidP="00C67734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67734">
        <w:rPr>
          <w:rFonts w:asciiTheme="minorHAnsi" w:hAnsiTheme="minorHAnsi"/>
          <w:sz w:val="22"/>
          <w:szCs w:val="22"/>
        </w:rPr>
        <w:t xml:space="preserve">maladie de Gaucher : anomalie des cérébrosides </w:t>
      </w:r>
    </w:p>
    <w:p w:rsidR="00894DEB" w:rsidRPr="00C67734" w:rsidRDefault="00894DEB" w:rsidP="00C67734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67734">
        <w:rPr>
          <w:rFonts w:asciiTheme="minorHAnsi" w:hAnsiTheme="minorHAnsi"/>
          <w:sz w:val="22"/>
          <w:szCs w:val="22"/>
        </w:rPr>
        <w:t xml:space="preserve">maladie de </w:t>
      </w:r>
      <w:proofErr w:type="spellStart"/>
      <w:r w:rsidRPr="00C67734">
        <w:rPr>
          <w:rFonts w:asciiTheme="minorHAnsi" w:hAnsiTheme="minorHAnsi"/>
          <w:sz w:val="22"/>
          <w:szCs w:val="22"/>
        </w:rPr>
        <w:t>Niemman</w:t>
      </w:r>
      <w:proofErr w:type="spellEnd"/>
      <w:r w:rsidRPr="00C67734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C67734">
        <w:rPr>
          <w:rFonts w:asciiTheme="minorHAnsi" w:hAnsiTheme="minorHAnsi"/>
          <w:sz w:val="22"/>
          <w:szCs w:val="22"/>
        </w:rPr>
        <w:t>Pick</w:t>
      </w:r>
      <w:proofErr w:type="spellEnd"/>
      <w:r w:rsidRPr="00C67734">
        <w:rPr>
          <w:rFonts w:asciiTheme="minorHAnsi" w:hAnsiTheme="minorHAnsi"/>
          <w:sz w:val="22"/>
          <w:szCs w:val="22"/>
        </w:rPr>
        <w:t xml:space="preserve"> : anomalie de la </w:t>
      </w:r>
      <w:proofErr w:type="spellStart"/>
      <w:r w:rsidRPr="00C67734">
        <w:rPr>
          <w:rFonts w:asciiTheme="minorHAnsi" w:hAnsiTheme="minorHAnsi"/>
          <w:sz w:val="22"/>
          <w:szCs w:val="22"/>
        </w:rPr>
        <w:t>sphingomyéline</w:t>
      </w:r>
      <w:proofErr w:type="spellEnd"/>
      <w:r w:rsidRPr="00C67734">
        <w:rPr>
          <w:rFonts w:asciiTheme="minorHAnsi" w:hAnsiTheme="minorHAnsi"/>
          <w:sz w:val="22"/>
          <w:szCs w:val="22"/>
        </w:rPr>
        <w:t xml:space="preserve"> </w:t>
      </w:r>
    </w:p>
    <w:p w:rsidR="00894DEB" w:rsidRPr="00C67734" w:rsidRDefault="00894DEB" w:rsidP="00C67734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67734">
        <w:rPr>
          <w:rFonts w:asciiTheme="minorHAnsi" w:hAnsiTheme="minorHAnsi"/>
          <w:sz w:val="22"/>
          <w:szCs w:val="22"/>
        </w:rPr>
        <w:t xml:space="preserve">idiotie amaurotique : anomalie des </w:t>
      </w:r>
      <w:proofErr w:type="spellStart"/>
      <w:r w:rsidRPr="00C67734">
        <w:rPr>
          <w:rFonts w:asciiTheme="minorHAnsi" w:hAnsiTheme="minorHAnsi"/>
          <w:sz w:val="22"/>
          <w:szCs w:val="22"/>
        </w:rPr>
        <w:t>gangliosides</w:t>
      </w:r>
      <w:proofErr w:type="spellEnd"/>
      <w:r w:rsidRPr="00C67734">
        <w:rPr>
          <w:rFonts w:asciiTheme="minorHAnsi" w:hAnsiTheme="minorHAnsi"/>
          <w:sz w:val="22"/>
          <w:szCs w:val="22"/>
        </w:rPr>
        <w:t xml:space="preserve"> </w:t>
      </w:r>
    </w:p>
    <w:p w:rsidR="00B02E90" w:rsidRPr="00C67734" w:rsidRDefault="00B02E90" w:rsidP="00C67734">
      <w:pPr>
        <w:numPr>
          <w:ilvl w:val="0"/>
          <w:numId w:val="8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C67734">
        <w:rPr>
          <w:rFonts w:asciiTheme="minorHAnsi" w:hAnsiTheme="minorHAnsi"/>
          <w:b/>
          <w:sz w:val="22"/>
          <w:szCs w:val="22"/>
        </w:rPr>
        <w:t>autres troubles métaboliques</w:t>
      </w:r>
      <w:r w:rsidR="00894DEB" w:rsidRPr="00C67734">
        <w:rPr>
          <w:rFonts w:asciiTheme="minorHAnsi" w:hAnsiTheme="minorHAnsi"/>
          <w:b/>
          <w:sz w:val="22"/>
          <w:szCs w:val="22"/>
        </w:rPr>
        <w:t> :</w:t>
      </w:r>
    </w:p>
    <w:p w:rsidR="00894DEB" w:rsidRPr="00C67734" w:rsidRDefault="00894DEB" w:rsidP="00C67734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67734">
        <w:rPr>
          <w:rFonts w:asciiTheme="minorHAnsi" w:hAnsiTheme="minorHAnsi"/>
          <w:sz w:val="22"/>
          <w:szCs w:val="22"/>
        </w:rPr>
        <w:t xml:space="preserve">hyperuricémie familiale </w:t>
      </w:r>
    </w:p>
    <w:p w:rsidR="00B02E90" w:rsidRPr="00C67734" w:rsidRDefault="00B02E90" w:rsidP="00C67734">
      <w:pPr>
        <w:numPr>
          <w:ilvl w:val="0"/>
          <w:numId w:val="8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C67734">
        <w:rPr>
          <w:rFonts w:asciiTheme="minorHAnsi" w:hAnsiTheme="minorHAnsi"/>
          <w:b/>
          <w:sz w:val="22"/>
          <w:szCs w:val="22"/>
        </w:rPr>
        <w:t>malformations crânio-cérébrales</w:t>
      </w:r>
      <w:r w:rsidR="00894DEB" w:rsidRPr="00C67734">
        <w:rPr>
          <w:rFonts w:asciiTheme="minorHAnsi" w:hAnsiTheme="minorHAnsi"/>
          <w:b/>
          <w:sz w:val="22"/>
          <w:szCs w:val="22"/>
        </w:rPr>
        <w:t xml:space="preserve"> : </w:t>
      </w:r>
      <w:r w:rsidR="00894DEB" w:rsidRPr="00C67734">
        <w:rPr>
          <w:rFonts w:asciiTheme="minorHAnsi" w:hAnsiTheme="minorHAnsi"/>
          <w:sz w:val="22"/>
          <w:szCs w:val="22"/>
        </w:rPr>
        <w:t>hydrocéphalies, craniosténoses…</w:t>
      </w:r>
    </w:p>
    <w:p w:rsidR="00B02E90" w:rsidRPr="00C67734" w:rsidRDefault="00B02E90" w:rsidP="00C67734">
      <w:pPr>
        <w:numPr>
          <w:ilvl w:val="0"/>
          <w:numId w:val="8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C67734">
        <w:rPr>
          <w:rFonts w:asciiTheme="minorHAnsi" w:hAnsiTheme="minorHAnsi"/>
          <w:b/>
          <w:sz w:val="22"/>
          <w:szCs w:val="22"/>
        </w:rPr>
        <w:t>hypothyroïdies</w:t>
      </w:r>
      <w:r w:rsidR="00894DEB" w:rsidRPr="00C67734">
        <w:rPr>
          <w:rFonts w:asciiTheme="minorHAnsi" w:hAnsiTheme="minorHAnsi"/>
          <w:b/>
          <w:sz w:val="22"/>
          <w:szCs w:val="22"/>
        </w:rPr>
        <w:t xml:space="preserve">  </w:t>
      </w:r>
    </w:p>
    <w:p w:rsidR="00B02E90" w:rsidRPr="00C67734" w:rsidRDefault="00B02E90" w:rsidP="00C67734">
      <w:pPr>
        <w:numPr>
          <w:ilvl w:val="0"/>
          <w:numId w:val="8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C67734">
        <w:rPr>
          <w:rFonts w:asciiTheme="minorHAnsi" w:hAnsiTheme="minorHAnsi"/>
          <w:b/>
          <w:sz w:val="22"/>
          <w:szCs w:val="22"/>
        </w:rPr>
        <w:t xml:space="preserve">dysplasies neuro-ectodermiques congénitales </w:t>
      </w:r>
      <w:r w:rsidR="00894DEB" w:rsidRPr="00C67734">
        <w:rPr>
          <w:rFonts w:asciiTheme="minorHAnsi" w:hAnsiTheme="minorHAnsi"/>
          <w:b/>
          <w:sz w:val="22"/>
          <w:szCs w:val="22"/>
        </w:rPr>
        <w:t>:</w:t>
      </w:r>
      <w:r w:rsidR="00894DEB" w:rsidRPr="00C67734">
        <w:rPr>
          <w:rFonts w:asciiTheme="minorHAnsi" w:hAnsiTheme="minorHAnsi"/>
          <w:sz w:val="22"/>
          <w:szCs w:val="22"/>
        </w:rPr>
        <w:t xml:space="preserve"> sclérose tubéreuse de </w:t>
      </w:r>
      <w:proofErr w:type="spellStart"/>
      <w:r w:rsidR="00894DEB" w:rsidRPr="00C67734">
        <w:rPr>
          <w:rFonts w:asciiTheme="minorHAnsi" w:hAnsiTheme="minorHAnsi"/>
          <w:sz w:val="22"/>
          <w:szCs w:val="22"/>
        </w:rPr>
        <w:t>Bourneville</w:t>
      </w:r>
      <w:proofErr w:type="spellEnd"/>
      <w:r w:rsidR="00894DEB" w:rsidRPr="00C67734">
        <w:rPr>
          <w:rFonts w:asciiTheme="minorHAnsi" w:hAnsiTheme="minorHAnsi"/>
          <w:sz w:val="22"/>
          <w:szCs w:val="22"/>
        </w:rPr>
        <w:t>, maladie de Recklinghausen</w:t>
      </w:r>
    </w:p>
    <w:p w:rsidR="00894DEB" w:rsidRPr="00C67734" w:rsidRDefault="00894DEB" w:rsidP="00C67734">
      <w:pPr>
        <w:spacing w:line="276" w:lineRule="auto"/>
        <w:ind w:left="540"/>
        <w:rPr>
          <w:rFonts w:asciiTheme="minorHAnsi" w:hAnsiTheme="minorHAnsi"/>
          <w:sz w:val="22"/>
          <w:szCs w:val="22"/>
        </w:rPr>
      </w:pPr>
    </w:p>
    <w:p w:rsidR="00B02E90" w:rsidRPr="00C67734" w:rsidRDefault="00B02E90" w:rsidP="00C67734">
      <w:pPr>
        <w:numPr>
          <w:ilvl w:val="0"/>
          <w:numId w:val="7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C67734">
        <w:rPr>
          <w:rFonts w:asciiTheme="minorHAnsi" w:hAnsiTheme="minorHAnsi"/>
          <w:b/>
          <w:color w:val="333399"/>
          <w:sz w:val="22"/>
          <w:szCs w:val="22"/>
        </w:rPr>
        <w:t xml:space="preserve">arriérations acquises </w:t>
      </w:r>
    </w:p>
    <w:p w:rsidR="00B02E90" w:rsidRPr="00C67734" w:rsidRDefault="00B02E90" w:rsidP="00C67734">
      <w:pPr>
        <w:numPr>
          <w:ilvl w:val="0"/>
          <w:numId w:val="9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C67734">
        <w:rPr>
          <w:rFonts w:asciiTheme="minorHAnsi" w:hAnsiTheme="minorHAnsi"/>
          <w:b/>
          <w:sz w:val="22"/>
          <w:szCs w:val="22"/>
        </w:rPr>
        <w:t>causes anténatales</w:t>
      </w:r>
      <w:r w:rsidR="00894DEB" w:rsidRPr="00C67734">
        <w:rPr>
          <w:rFonts w:asciiTheme="minorHAnsi" w:hAnsiTheme="minorHAnsi"/>
          <w:b/>
          <w:sz w:val="22"/>
          <w:szCs w:val="22"/>
        </w:rPr>
        <w:t xml:space="preserve"> : </w:t>
      </w:r>
      <w:proofErr w:type="spellStart"/>
      <w:r w:rsidR="00894DEB" w:rsidRPr="00C67734">
        <w:rPr>
          <w:rFonts w:asciiTheme="minorHAnsi" w:hAnsiTheme="minorHAnsi"/>
          <w:sz w:val="22"/>
          <w:szCs w:val="22"/>
        </w:rPr>
        <w:t>toxo</w:t>
      </w:r>
      <w:proofErr w:type="spellEnd"/>
      <w:r w:rsidR="00894DEB" w:rsidRPr="00C67734">
        <w:rPr>
          <w:rFonts w:asciiTheme="minorHAnsi" w:hAnsiTheme="minorHAnsi"/>
          <w:sz w:val="22"/>
          <w:szCs w:val="22"/>
        </w:rPr>
        <w:t xml:space="preserve">, CMV, rubéole </w:t>
      </w:r>
    </w:p>
    <w:p w:rsidR="00B02E90" w:rsidRPr="00C67734" w:rsidRDefault="00B02E90" w:rsidP="00C67734">
      <w:pPr>
        <w:numPr>
          <w:ilvl w:val="0"/>
          <w:numId w:val="9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C67734">
        <w:rPr>
          <w:rFonts w:asciiTheme="minorHAnsi" w:hAnsiTheme="minorHAnsi"/>
          <w:b/>
          <w:sz w:val="22"/>
          <w:szCs w:val="22"/>
        </w:rPr>
        <w:t>causes périnatales</w:t>
      </w:r>
      <w:r w:rsidR="00894DEB" w:rsidRPr="00C67734">
        <w:rPr>
          <w:rFonts w:asciiTheme="minorHAnsi" w:hAnsiTheme="minorHAnsi"/>
          <w:b/>
          <w:sz w:val="22"/>
          <w:szCs w:val="22"/>
        </w:rPr>
        <w:t xml:space="preserve"> : </w:t>
      </w:r>
      <w:r w:rsidR="00894DEB" w:rsidRPr="00C67734">
        <w:rPr>
          <w:rFonts w:asciiTheme="minorHAnsi" w:hAnsiTheme="minorHAnsi"/>
          <w:sz w:val="22"/>
          <w:szCs w:val="22"/>
        </w:rPr>
        <w:t xml:space="preserve">ictère nucléaire, anoxie, traumatisme </w:t>
      </w:r>
    </w:p>
    <w:p w:rsidR="00B02E90" w:rsidRPr="00C67734" w:rsidRDefault="00B02E90" w:rsidP="00C67734">
      <w:pPr>
        <w:numPr>
          <w:ilvl w:val="0"/>
          <w:numId w:val="9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C67734">
        <w:rPr>
          <w:rFonts w:asciiTheme="minorHAnsi" w:hAnsiTheme="minorHAnsi"/>
          <w:b/>
          <w:sz w:val="22"/>
          <w:szCs w:val="22"/>
        </w:rPr>
        <w:t>causes postnatales</w:t>
      </w:r>
      <w:r w:rsidR="00894DEB" w:rsidRPr="00C67734">
        <w:rPr>
          <w:rFonts w:asciiTheme="minorHAnsi" w:hAnsiTheme="minorHAnsi"/>
          <w:b/>
          <w:sz w:val="22"/>
          <w:szCs w:val="22"/>
        </w:rPr>
        <w:t> :</w:t>
      </w:r>
      <w:r w:rsidR="00A41446" w:rsidRPr="00C67734">
        <w:rPr>
          <w:rFonts w:asciiTheme="minorHAnsi" w:hAnsiTheme="minorHAnsi"/>
          <w:b/>
          <w:sz w:val="22"/>
          <w:szCs w:val="22"/>
        </w:rPr>
        <w:t xml:space="preserve"> </w:t>
      </w:r>
      <w:r w:rsidR="00894DEB" w:rsidRPr="00C67734">
        <w:rPr>
          <w:rFonts w:asciiTheme="minorHAnsi" w:hAnsiTheme="minorHAnsi"/>
          <w:sz w:val="22"/>
          <w:szCs w:val="22"/>
        </w:rPr>
        <w:t xml:space="preserve">méningite, infections, encéphalites, malnutrition </w:t>
      </w:r>
    </w:p>
    <w:p w:rsidR="00894DEB" w:rsidRPr="00052E84" w:rsidRDefault="00B02E90" w:rsidP="00052E84">
      <w:pPr>
        <w:numPr>
          <w:ilvl w:val="0"/>
          <w:numId w:val="9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C67734">
        <w:rPr>
          <w:rFonts w:asciiTheme="minorHAnsi" w:hAnsiTheme="minorHAnsi"/>
          <w:b/>
          <w:sz w:val="22"/>
          <w:szCs w:val="22"/>
        </w:rPr>
        <w:t xml:space="preserve">causes inconnues </w:t>
      </w:r>
    </w:p>
    <w:sectPr w:rsidR="00894DEB" w:rsidRPr="00052E84" w:rsidSect="002A1176">
      <w:pgSz w:w="11906" w:h="16838"/>
      <w:pgMar w:top="899" w:right="926" w:bottom="1417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61C98"/>
    <w:multiLevelType w:val="hybridMultilevel"/>
    <w:tmpl w:val="0F0E0AB6"/>
    <w:lvl w:ilvl="0" w:tplc="040C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95D6FD6"/>
    <w:multiLevelType w:val="hybridMultilevel"/>
    <w:tmpl w:val="1916CF6C"/>
    <w:lvl w:ilvl="0" w:tplc="040C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09C86DD1"/>
    <w:multiLevelType w:val="hybridMultilevel"/>
    <w:tmpl w:val="EAD21004"/>
    <w:lvl w:ilvl="0" w:tplc="83000A2E">
      <w:start w:val="1"/>
      <w:numFmt w:val="upperLetter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8010FD6"/>
    <w:multiLevelType w:val="hybridMultilevel"/>
    <w:tmpl w:val="93825AA8"/>
    <w:lvl w:ilvl="0" w:tplc="040C0011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>
    <w:nsid w:val="19767450"/>
    <w:multiLevelType w:val="hybridMultilevel"/>
    <w:tmpl w:val="32C29D40"/>
    <w:lvl w:ilvl="0" w:tplc="93F20EA6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BC16823"/>
    <w:multiLevelType w:val="hybridMultilevel"/>
    <w:tmpl w:val="5E2E6350"/>
    <w:lvl w:ilvl="0" w:tplc="0BB0BF7A">
      <w:start w:val="1"/>
      <w:numFmt w:val="lowerLetter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2A110F68"/>
    <w:multiLevelType w:val="hybridMultilevel"/>
    <w:tmpl w:val="10C6BDC4"/>
    <w:lvl w:ilvl="0" w:tplc="040C0011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3003F95"/>
    <w:multiLevelType w:val="hybridMultilevel"/>
    <w:tmpl w:val="2788D150"/>
    <w:lvl w:ilvl="0" w:tplc="3736886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ABB3F9F"/>
    <w:multiLevelType w:val="hybridMultilevel"/>
    <w:tmpl w:val="E0A6E27E"/>
    <w:lvl w:ilvl="0" w:tplc="C3DEAB22">
      <w:start w:val="1"/>
      <w:numFmt w:val="upperLetter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2AE2339"/>
    <w:multiLevelType w:val="hybridMultilevel"/>
    <w:tmpl w:val="323EC82C"/>
    <w:lvl w:ilvl="0" w:tplc="FAB49636">
      <w:start w:val="1"/>
      <w:numFmt w:val="lowerLetter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762192A"/>
    <w:multiLevelType w:val="hybridMultilevel"/>
    <w:tmpl w:val="A68CF7DA"/>
    <w:lvl w:ilvl="0" w:tplc="040C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10"/>
  </w:num>
  <w:num w:numId="4">
    <w:abstractNumId w:val="8"/>
  </w:num>
  <w:num w:numId="5">
    <w:abstractNumId w:val="9"/>
  </w:num>
  <w:num w:numId="6">
    <w:abstractNumId w:val="1"/>
  </w:num>
  <w:num w:numId="7">
    <w:abstractNumId w:val="4"/>
  </w:num>
  <w:num w:numId="8">
    <w:abstractNumId w:val="3"/>
  </w:num>
  <w:num w:numId="9">
    <w:abstractNumId w:val="6"/>
  </w:num>
  <w:num w:numId="10">
    <w:abstractNumId w:val="0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compat/>
  <w:rsids>
    <w:rsidRoot w:val="002A1176"/>
    <w:rsid w:val="00052E84"/>
    <w:rsid w:val="00055BCF"/>
    <w:rsid w:val="002A1176"/>
    <w:rsid w:val="0031161D"/>
    <w:rsid w:val="00321F70"/>
    <w:rsid w:val="00452EDD"/>
    <w:rsid w:val="00456057"/>
    <w:rsid w:val="004D496A"/>
    <w:rsid w:val="007571C1"/>
    <w:rsid w:val="00863E07"/>
    <w:rsid w:val="00894DEB"/>
    <w:rsid w:val="00A41446"/>
    <w:rsid w:val="00AA7571"/>
    <w:rsid w:val="00AD4620"/>
    <w:rsid w:val="00B02E90"/>
    <w:rsid w:val="00B16991"/>
    <w:rsid w:val="00B178B9"/>
    <w:rsid w:val="00B94565"/>
    <w:rsid w:val="00C051F3"/>
    <w:rsid w:val="00C67734"/>
    <w:rsid w:val="00E320BD"/>
    <w:rsid w:val="00EA7A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A7571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616</Words>
  <Characters>3390</Characters>
  <Application>Microsoft Office Word</Application>
  <DocSecurity>0</DocSecurity>
  <Lines>28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Déficiences mentales</vt:lpstr>
    </vt:vector>
  </TitlesOfParts>
  <Company/>
  <LinksUpToDate>false</LinksUpToDate>
  <CharactersWithSpaces>3999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Déficiences mentales</dc:title>
  <dc:creator>megh</dc:creator>
  <cp:lastModifiedBy>Lebane</cp:lastModifiedBy>
  <cp:revision>5</cp:revision>
  <dcterms:created xsi:type="dcterms:W3CDTF">2010-04-15T12:02:00Z</dcterms:created>
  <dcterms:modified xsi:type="dcterms:W3CDTF">2010-04-15T16:33:00Z</dcterms:modified>
</cp:coreProperties>
</file>