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FB0386" w:rsidRDefault="0014396D" w:rsidP="00FB0386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FB0386">
        <w:rPr>
          <w:rFonts w:asciiTheme="minorHAnsi" w:hAnsiTheme="minorHAnsi"/>
          <w:b/>
          <w:color w:val="FF0000"/>
          <w:sz w:val="22"/>
          <w:szCs w:val="22"/>
        </w:rPr>
        <w:t>LES VIBRATIONS </w:t>
      </w:r>
      <w:r w:rsidRPr="00953C45">
        <w:rPr>
          <w:rFonts w:asciiTheme="minorHAnsi" w:hAnsiTheme="minorHAnsi"/>
          <w:b/>
          <w:color w:val="FF0000"/>
          <w:sz w:val="22"/>
          <w:szCs w:val="22"/>
          <w:highlight w:val="yellow"/>
        </w:rPr>
        <w:t>tableau N°68</w:t>
      </w:r>
    </w:p>
    <w:p w:rsidR="00614AC3" w:rsidRPr="00FB0386" w:rsidRDefault="00614AC3" w:rsidP="00FB038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9D51C4" w:rsidRPr="00FB0386" w:rsidRDefault="009D51C4" w:rsidP="00FB038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>Les vibrations sont des oscillations mécaniques produites par des mouvements régulier</w:t>
      </w:r>
      <w:r w:rsidR="00953C45">
        <w:rPr>
          <w:rFonts w:asciiTheme="minorHAnsi" w:hAnsiTheme="minorHAnsi"/>
          <w:sz w:val="22"/>
          <w:szCs w:val="22"/>
        </w:rPr>
        <w:t>s</w:t>
      </w:r>
      <w:r w:rsidRPr="00FB0386">
        <w:rPr>
          <w:rFonts w:asciiTheme="minorHAnsi" w:hAnsiTheme="minorHAnsi"/>
          <w:sz w:val="22"/>
          <w:szCs w:val="22"/>
        </w:rPr>
        <w:t xml:space="preserve"> ou irrégulier</w:t>
      </w:r>
      <w:r w:rsidR="00953C45">
        <w:rPr>
          <w:rFonts w:asciiTheme="minorHAnsi" w:hAnsiTheme="minorHAnsi"/>
          <w:sz w:val="22"/>
          <w:szCs w:val="22"/>
        </w:rPr>
        <w:t>s</w:t>
      </w:r>
      <w:r w:rsidRPr="00FB0386">
        <w:rPr>
          <w:rFonts w:asciiTheme="minorHAnsi" w:hAnsiTheme="minorHAnsi"/>
          <w:sz w:val="22"/>
          <w:szCs w:val="22"/>
        </w:rPr>
        <w:t xml:space="preserve"> d’un corps autour de sa position de repos </w:t>
      </w:r>
    </w:p>
    <w:p w:rsidR="00614AC3" w:rsidRPr="00FB0386" w:rsidRDefault="00614AC3" w:rsidP="00FB038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>le co</w:t>
      </w:r>
      <w:r w:rsidR="00953C45">
        <w:rPr>
          <w:rFonts w:asciiTheme="minorHAnsi" w:hAnsiTheme="minorHAnsi"/>
          <w:sz w:val="22"/>
          <w:szCs w:val="22"/>
        </w:rPr>
        <w:t>rps humain atténue ou amplifie</w:t>
      </w:r>
      <w:r w:rsidRPr="00FB0386">
        <w:rPr>
          <w:rFonts w:asciiTheme="minorHAnsi" w:hAnsiTheme="minorHAnsi"/>
          <w:sz w:val="22"/>
          <w:szCs w:val="22"/>
        </w:rPr>
        <w:t xml:space="preserve"> les vibrations en fonction de leurs fréquence</w:t>
      </w:r>
      <w:r w:rsidR="00953C45">
        <w:rPr>
          <w:rFonts w:asciiTheme="minorHAnsi" w:hAnsiTheme="minorHAnsi"/>
          <w:sz w:val="22"/>
          <w:szCs w:val="22"/>
        </w:rPr>
        <w:t>s</w:t>
      </w:r>
      <w:r w:rsidRPr="00FB0386">
        <w:rPr>
          <w:rFonts w:asciiTheme="minorHAnsi" w:hAnsiTheme="minorHAnsi"/>
          <w:sz w:val="22"/>
          <w:szCs w:val="22"/>
        </w:rPr>
        <w:t xml:space="preserve"> </w:t>
      </w:r>
    </w:p>
    <w:p w:rsidR="00614AC3" w:rsidRPr="00FB0386" w:rsidRDefault="00614AC3" w:rsidP="00FB038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D51C4" w:rsidRPr="00FB0386" w:rsidRDefault="009D51C4" w:rsidP="00FB038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FB0386">
        <w:rPr>
          <w:rFonts w:asciiTheme="minorHAnsi" w:hAnsiTheme="minorHAnsi"/>
          <w:b/>
          <w:color w:val="FF0000"/>
          <w:sz w:val="22"/>
          <w:szCs w:val="22"/>
        </w:rPr>
        <w:t xml:space="preserve">Rappel physique </w:t>
      </w:r>
    </w:p>
    <w:p w:rsidR="009D51C4" w:rsidRPr="00FB0386" w:rsidRDefault="009D51C4" w:rsidP="00FB038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D51C4" w:rsidRPr="00FB0386" w:rsidRDefault="009D51C4" w:rsidP="00FB038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>les vibrations sont caractérisée</w:t>
      </w:r>
      <w:r w:rsidR="00953C45">
        <w:rPr>
          <w:rFonts w:asciiTheme="minorHAnsi" w:hAnsiTheme="minorHAnsi"/>
          <w:sz w:val="22"/>
          <w:szCs w:val="22"/>
        </w:rPr>
        <w:t>s</w:t>
      </w:r>
      <w:r w:rsidRPr="00FB0386">
        <w:rPr>
          <w:rFonts w:asciiTheme="minorHAnsi" w:hAnsiTheme="minorHAnsi"/>
          <w:sz w:val="22"/>
          <w:szCs w:val="22"/>
        </w:rPr>
        <w:t xml:space="preserve"> par :</w:t>
      </w:r>
    </w:p>
    <w:p w:rsidR="009D51C4" w:rsidRPr="00FB0386" w:rsidRDefault="009D51C4" w:rsidP="00FB0386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FB0386">
        <w:rPr>
          <w:rFonts w:asciiTheme="minorHAnsi" w:hAnsiTheme="minorHAnsi"/>
          <w:b/>
          <w:sz w:val="22"/>
          <w:szCs w:val="22"/>
        </w:rPr>
        <w:t>point d’application au corps :</w:t>
      </w:r>
    </w:p>
    <w:p w:rsidR="009D51C4" w:rsidRPr="00FB0386" w:rsidRDefault="009D51C4" w:rsidP="00FB038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 xml:space="preserve">deux points important : les fesses + pieds et les mains </w:t>
      </w:r>
    </w:p>
    <w:p w:rsidR="009D51C4" w:rsidRPr="00FB0386" w:rsidRDefault="009D51C4" w:rsidP="00FB0386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FB0386">
        <w:rPr>
          <w:rFonts w:asciiTheme="minorHAnsi" w:hAnsiTheme="minorHAnsi"/>
          <w:b/>
          <w:sz w:val="22"/>
          <w:szCs w:val="22"/>
        </w:rPr>
        <w:t>fréquence des oscillations :</w:t>
      </w:r>
    </w:p>
    <w:p w:rsidR="009D51C4" w:rsidRPr="00FB0386" w:rsidRDefault="009D51C4" w:rsidP="00FB038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 xml:space="preserve">les fréquences les plus nuisibles sont celles comprises dans la gamme de fréquence naturelle du corps provoquant ainsi la résonnance </w:t>
      </w:r>
    </w:p>
    <w:p w:rsidR="009D51C4" w:rsidRPr="00FB0386" w:rsidRDefault="009D51C4" w:rsidP="00FB0386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FB0386">
        <w:rPr>
          <w:rFonts w:asciiTheme="minorHAnsi" w:hAnsiTheme="minorHAnsi"/>
          <w:b/>
          <w:sz w:val="22"/>
          <w:szCs w:val="22"/>
        </w:rPr>
        <w:t>accélération des oscillations </w:t>
      </w:r>
    </w:p>
    <w:p w:rsidR="009D51C4" w:rsidRPr="00FB0386" w:rsidRDefault="009D51C4" w:rsidP="00FB0386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FB0386">
        <w:rPr>
          <w:rFonts w:asciiTheme="minorHAnsi" w:hAnsiTheme="minorHAnsi"/>
          <w:b/>
          <w:sz w:val="22"/>
          <w:szCs w:val="22"/>
        </w:rPr>
        <w:t>durée de l’effet</w:t>
      </w:r>
    </w:p>
    <w:p w:rsidR="009D51C4" w:rsidRPr="00FB0386" w:rsidRDefault="009D51C4" w:rsidP="00FB0386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FB0386">
        <w:rPr>
          <w:rFonts w:asciiTheme="minorHAnsi" w:hAnsiTheme="minorHAnsi"/>
          <w:b/>
          <w:sz w:val="22"/>
          <w:szCs w:val="22"/>
        </w:rPr>
        <w:t xml:space="preserve">fréquence individuelle de résonnance </w:t>
      </w:r>
    </w:p>
    <w:p w:rsidR="009D51C4" w:rsidRPr="00FB0386" w:rsidRDefault="009D51C4" w:rsidP="00FB038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 xml:space="preserve">une machine transmet le maximum </w:t>
      </w:r>
      <w:r w:rsidR="00066903" w:rsidRPr="00FB0386">
        <w:rPr>
          <w:rFonts w:asciiTheme="minorHAnsi" w:hAnsiTheme="minorHAnsi"/>
          <w:sz w:val="22"/>
          <w:szCs w:val="22"/>
        </w:rPr>
        <w:t>d’énergie à un objet lorsqu’elle vibre à la fréquence de résonnance de l’objet</w:t>
      </w:r>
    </w:p>
    <w:p w:rsidR="00066903" w:rsidRPr="00FB0386" w:rsidRDefault="00066903" w:rsidP="00FB038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66903" w:rsidRPr="00FB0386" w:rsidRDefault="009B4C96" w:rsidP="00FB038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FB0386">
        <w:rPr>
          <w:rFonts w:asciiTheme="minorHAnsi" w:hAnsiTheme="minorHAnsi"/>
          <w:b/>
          <w:color w:val="FF0000"/>
          <w:sz w:val="22"/>
          <w:szCs w:val="22"/>
        </w:rPr>
        <w:t>Professions exposées</w:t>
      </w:r>
      <w:r w:rsidR="00922FD1" w:rsidRPr="00FB0386">
        <w:rPr>
          <w:rFonts w:asciiTheme="minorHAnsi" w:hAnsiTheme="minorHAnsi"/>
          <w:b/>
          <w:color w:val="FF0000"/>
          <w:sz w:val="22"/>
          <w:szCs w:val="22"/>
        </w:rPr>
        <w:t xml:space="preserve"> : </w:t>
      </w:r>
    </w:p>
    <w:p w:rsidR="00922FD1" w:rsidRPr="00FB0386" w:rsidRDefault="00922FD1" w:rsidP="00FB038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B4C96" w:rsidRPr="00FB0386" w:rsidRDefault="00922FD1" w:rsidP="00FB038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  <w:u w:val="single"/>
        </w:rPr>
        <w:t>Vibrations de très basses fréquences </w:t>
      </w:r>
      <w:r w:rsidR="009B4C96" w:rsidRPr="00FB0386">
        <w:rPr>
          <w:rFonts w:asciiTheme="minorHAnsi" w:hAnsiTheme="minorHAnsi"/>
          <w:sz w:val="22"/>
          <w:szCs w:val="22"/>
          <w:u w:val="single"/>
        </w:rPr>
        <w:t>(</w:t>
      </w:r>
      <w:r w:rsidRPr="00FB0386">
        <w:rPr>
          <w:rFonts w:asciiTheme="minorHAnsi" w:hAnsiTheme="minorHAnsi"/>
          <w:vanish/>
          <w:sz w:val="22"/>
          <w:szCs w:val="22"/>
          <w:u w:val="single"/>
        </w:rPr>
        <w:t>::ofessions exposées</w:t>
      </w:r>
      <w:r w:rsidRPr="00FB0386">
        <w:rPr>
          <w:rFonts w:asciiTheme="minorHAnsi" w:hAnsiTheme="minorHAnsi"/>
          <w:vanish/>
          <w:sz w:val="22"/>
          <w:szCs w:val="22"/>
          <w:u w:val="single"/>
        </w:rPr>
        <w:cr/>
        <w:t xml:space="preserve"> fréquence</w:t>
      </w:r>
      <w:r w:rsidRPr="00FB0386">
        <w:rPr>
          <w:rFonts w:asciiTheme="minorHAnsi" w:hAnsiTheme="minorHAnsi"/>
          <w:vanish/>
          <w:sz w:val="22"/>
          <w:szCs w:val="22"/>
          <w:u w:val="single"/>
        </w:rPr>
        <w:cr/>
        <w:t>onnance de l' comprise dans la gamme de fréquence naturelle du crops provoquant ainsi la résonna</w:t>
      </w:r>
      <w:r w:rsidRPr="00FB0386">
        <w:rPr>
          <w:rFonts w:asciiTheme="minorHAnsi" w:hAnsiTheme="minorHAnsi"/>
          <w:sz w:val="22"/>
          <w:szCs w:val="22"/>
          <w:u w:val="single"/>
        </w:rPr>
        <w:t>&lt; 2hertz</w:t>
      </w:r>
      <w:r w:rsidR="009B4C96" w:rsidRPr="00FB0386">
        <w:rPr>
          <w:rFonts w:asciiTheme="minorHAnsi" w:hAnsiTheme="minorHAnsi"/>
          <w:sz w:val="22"/>
          <w:szCs w:val="22"/>
          <w:u w:val="single"/>
        </w:rPr>
        <w:t>)</w:t>
      </w:r>
      <w:r w:rsidR="009B4C96" w:rsidRPr="00FB0386">
        <w:rPr>
          <w:rFonts w:asciiTheme="minorHAnsi" w:hAnsiTheme="minorHAnsi"/>
          <w:sz w:val="22"/>
          <w:szCs w:val="22"/>
        </w:rPr>
        <w:t> :</w:t>
      </w:r>
    </w:p>
    <w:p w:rsidR="009B4C96" w:rsidRPr="00FB0386" w:rsidRDefault="009B4C96" w:rsidP="00FB038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b/>
          <w:sz w:val="22"/>
          <w:szCs w:val="22"/>
        </w:rPr>
        <w:t>transport aérien</w:t>
      </w:r>
      <w:r w:rsidRPr="00FB0386">
        <w:rPr>
          <w:rFonts w:asciiTheme="minorHAnsi" w:hAnsiTheme="minorHAnsi"/>
          <w:sz w:val="22"/>
          <w:szCs w:val="22"/>
        </w:rPr>
        <w:t xml:space="preserve"> (hélicoptère) et </w:t>
      </w:r>
      <w:r w:rsidRPr="00FB0386">
        <w:rPr>
          <w:rFonts w:asciiTheme="minorHAnsi" w:hAnsiTheme="minorHAnsi"/>
          <w:b/>
          <w:sz w:val="22"/>
          <w:szCs w:val="22"/>
        </w:rPr>
        <w:t>transport naval</w:t>
      </w:r>
    </w:p>
    <w:p w:rsidR="009B4C96" w:rsidRPr="00FB0386" w:rsidRDefault="009B4C96" w:rsidP="00FB038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  <w:u w:val="single"/>
        </w:rPr>
        <w:t>Vibration de basse fréquence (</w:t>
      </w:r>
      <w:r w:rsidR="00922FD1" w:rsidRPr="00FB0386">
        <w:rPr>
          <w:rFonts w:asciiTheme="minorHAnsi" w:hAnsiTheme="minorHAnsi"/>
          <w:sz w:val="22"/>
          <w:szCs w:val="22"/>
          <w:u w:val="single"/>
        </w:rPr>
        <w:t>entre 2 et 20 hertz</w:t>
      </w:r>
      <w:r w:rsidRPr="00FB0386">
        <w:rPr>
          <w:rFonts w:asciiTheme="minorHAnsi" w:hAnsiTheme="minorHAnsi"/>
          <w:sz w:val="22"/>
          <w:szCs w:val="22"/>
          <w:u w:val="single"/>
        </w:rPr>
        <w:t>)</w:t>
      </w:r>
      <w:r w:rsidRPr="00FB0386">
        <w:rPr>
          <w:rFonts w:asciiTheme="minorHAnsi" w:hAnsiTheme="minorHAnsi"/>
          <w:sz w:val="22"/>
          <w:szCs w:val="22"/>
        </w:rPr>
        <w:t xml:space="preserve"> : </w:t>
      </w:r>
    </w:p>
    <w:p w:rsidR="009B4C96" w:rsidRPr="00FB0386" w:rsidRDefault="009B4C96" w:rsidP="00FB038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>conducteurs d’engins mobiles de chantiers (</w:t>
      </w:r>
      <w:proofErr w:type="spellStart"/>
      <w:r w:rsidRPr="00FB0386">
        <w:rPr>
          <w:rFonts w:asciiTheme="minorHAnsi" w:hAnsiTheme="minorHAnsi"/>
          <w:b/>
          <w:sz w:val="22"/>
          <w:szCs w:val="22"/>
        </w:rPr>
        <w:t>clark</w:t>
      </w:r>
      <w:proofErr w:type="spellEnd"/>
      <w:r w:rsidRPr="00FB0386">
        <w:rPr>
          <w:rFonts w:asciiTheme="minorHAnsi" w:hAnsiTheme="minorHAnsi"/>
          <w:b/>
          <w:sz w:val="22"/>
          <w:szCs w:val="22"/>
        </w:rPr>
        <w:t>, grue</w:t>
      </w:r>
      <w:r w:rsidRPr="00FB0386">
        <w:rPr>
          <w:rFonts w:asciiTheme="minorHAnsi" w:hAnsiTheme="minorHAnsi"/>
          <w:sz w:val="22"/>
          <w:szCs w:val="22"/>
        </w:rPr>
        <w:t>)</w:t>
      </w:r>
    </w:p>
    <w:p w:rsidR="009B4C96" w:rsidRPr="00FB0386" w:rsidRDefault="009B4C96" w:rsidP="00FB038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>utilisateurs de machines vibrant à cette fréquence (</w:t>
      </w:r>
      <w:r w:rsidRPr="00FB0386">
        <w:rPr>
          <w:rFonts w:asciiTheme="minorHAnsi" w:hAnsiTheme="minorHAnsi"/>
          <w:b/>
          <w:sz w:val="22"/>
          <w:szCs w:val="22"/>
        </w:rPr>
        <w:t>meule</w:t>
      </w:r>
      <w:r w:rsidRPr="00FB0386">
        <w:rPr>
          <w:rFonts w:asciiTheme="minorHAnsi" w:hAnsiTheme="minorHAnsi"/>
          <w:sz w:val="22"/>
          <w:szCs w:val="22"/>
        </w:rPr>
        <w:t>)</w:t>
      </w:r>
    </w:p>
    <w:p w:rsidR="00922FD1" w:rsidRPr="00FB0386" w:rsidRDefault="00922FD1" w:rsidP="00FB038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FB0386">
        <w:rPr>
          <w:rFonts w:asciiTheme="minorHAnsi" w:hAnsiTheme="minorHAnsi"/>
          <w:sz w:val="22"/>
          <w:szCs w:val="22"/>
          <w:u w:val="single"/>
        </w:rPr>
        <w:t>Vibration de haute fréquence </w:t>
      </w:r>
      <w:r w:rsidR="009B4C96" w:rsidRPr="00FB0386">
        <w:rPr>
          <w:rFonts w:asciiTheme="minorHAnsi" w:hAnsiTheme="minorHAnsi"/>
          <w:sz w:val="22"/>
          <w:szCs w:val="22"/>
          <w:u w:val="single"/>
        </w:rPr>
        <w:t>(</w:t>
      </w:r>
      <w:r w:rsidRPr="00FB0386">
        <w:rPr>
          <w:rFonts w:asciiTheme="minorHAnsi" w:hAnsiTheme="minorHAnsi"/>
          <w:sz w:val="22"/>
          <w:szCs w:val="22"/>
          <w:u w:val="single"/>
        </w:rPr>
        <w:t>&gt; 20 hertz</w:t>
      </w:r>
      <w:r w:rsidR="009B4C96" w:rsidRPr="00FB0386">
        <w:rPr>
          <w:rFonts w:asciiTheme="minorHAnsi" w:hAnsiTheme="minorHAnsi"/>
          <w:sz w:val="22"/>
          <w:szCs w:val="22"/>
          <w:u w:val="single"/>
        </w:rPr>
        <w:t>)</w:t>
      </w:r>
    </w:p>
    <w:p w:rsidR="009B4C96" w:rsidRPr="00FB0386" w:rsidRDefault="00922FD1" w:rsidP="00FB0386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  <w:u w:val="single"/>
        </w:rPr>
        <w:t>vibration de hautes fréquences de 20-40 hertz</w:t>
      </w:r>
      <w:r w:rsidR="009B4C96" w:rsidRPr="00FB0386">
        <w:rPr>
          <w:rFonts w:asciiTheme="minorHAnsi" w:hAnsiTheme="minorHAnsi"/>
          <w:sz w:val="22"/>
          <w:szCs w:val="22"/>
        </w:rPr>
        <w:t xml:space="preserve"> : </w:t>
      </w:r>
    </w:p>
    <w:p w:rsidR="009B4C96" w:rsidRPr="00FB0386" w:rsidRDefault="009B4C96" w:rsidP="00FB038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b/>
          <w:sz w:val="22"/>
          <w:szCs w:val="22"/>
        </w:rPr>
        <w:t>marteau piqueur du BTP</w:t>
      </w:r>
      <w:r w:rsidRPr="00FB0386">
        <w:rPr>
          <w:rFonts w:asciiTheme="minorHAnsi" w:hAnsiTheme="minorHAnsi"/>
          <w:sz w:val="22"/>
          <w:szCs w:val="22"/>
        </w:rPr>
        <w:t xml:space="preserve">, </w:t>
      </w:r>
      <w:r w:rsidRPr="00FB0386">
        <w:rPr>
          <w:rFonts w:asciiTheme="minorHAnsi" w:hAnsiTheme="minorHAnsi"/>
          <w:b/>
          <w:sz w:val="22"/>
          <w:szCs w:val="22"/>
        </w:rPr>
        <w:t>tailleurs de haie électrique</w:t>
      </w:r>
      <w:r w:rsidRPr="00FB0386">
        <w:rPr>
          <w:rFonts w:asciiTheme="minorHAnsi" w:hAnsiTheme="minorHAnsi"/>
          <w:sz w:val="22"/>
          <w:szCs w:val="22"/>
        </w:rPr>
        <w:t xml:space="preserve"> </w:t>
      </w:r>
    </w:p>
    <w:p w:rsidR="009B4C96" w:rsidRPr="00FB0386" w:rsidRDefault="00922FD1" w:rsidP="00FB0386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FB0386">
        <w:rPr>
          <w:rFonts w:asciiTheme="minorHAnsi" w:hAnsiTheme="minorHAnsi"/>
          <w:sz w:val="22"/>
          <w:szCs w:val="22"/>
          <w:u w:val="single"/>
        </w:rPr>
        <w:t>vibr</w:t>
      </w:r>
      <w:r w:rsidR="009B4C96" w:rsidRPr="00FB0386">
        <w:rPr>
          <w:rFonts w:asciiTheme="minorHAnsi" w:hAnsiTheme="minorHAnsi"/>
          <w:sz w:val="22"/>
          <w:szCs w:val="22"/>
          <w:u w:val="single"/>
        </w:rPr>
        <w:t>ation de hautes fréquences de </w:t>
      </w:r>
      <w:r w:rsidRPr="00FB0386">
        <w:rPr>
          <w:rFonts w:asciiTheme="minorHAnsi" w:hAnsiTheme="minorHAnsi"/>
          <w:sz w:val="22"/>
          <w:szCs w:val="22"/>
          <w:u w:val="single"/>
        </w:rPr>
        <w:t>40-300 hertz</w:t>
      </w:r>
      <w:r w:rsidR="009B4C96" w:rsidRPr="00FB0386">
        <w:rPr>
          <w:rFonts w:asciiTheme="minorHAnsi" w:hAnsiTheme="minorHAnsi"/>
          <w:sz w:val="22"/>
          <w:szCs w:val="22"/>
          <w:u w:val="single"/>
        </w:rPr>
        <w:t> </w:t>
      </w:r>
    </w:p>
    <w:p w:rsidR="009B4C96" w:rsidRPr="00FB0386" w:rsidRDefault="009B4C96" w:rsidP="00FB038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b/>
          <w:sz w:val="22"/>
          <w:szCs w:val="22"/>
        </w:rPr>
        <w:t>marteau piqueur des mineurs</w:t>
      </w:r>
      <w:r w:rsidRPr="00FB0386">
        <w:rPr>
          <w:rFonts w:asciiTheme="minorHAnsi" w:hAnsiTheme="minorHAnsi"/>
          <w:sz w:val="22"/>
          <w:szCs w:val="22"/>
        </w:rPr>
        <w:t xml:space="preserve">, </w:t>
      </w:r>
      <w:r w:rsidRPr="00FB0386">
        <w:rPr>
          <w:rFonts w:asciiTheme="minorHAnsi" w:hAnsiTheme="minorHAnsi"/>
          <w:b/>
          <w:sz w:val="22"/>
          <w:szCs w:val="22"/>
        </w:rPr>
        <w:t>scie à main, tronçonneuse</w:t>
      </w:r>
      <w:r w:rsidRPr="00FB0386">
        <w:rPr>
          <w:rFonts w:asciiTheme="minorHAnsi" w:hAnsiTheme="minorHAnsi"/>
          <w:sz w:val="22"/>
          <w:szCs w:val="22"/>
        </w:rPr>
        <w:t xml:space="preserve"> des forestiers </w:t>
      </w:r>
    </w:p>
    <w:p w:rsidR="00922FD1" w:rsidRPr="00FB0386" w:rsidRDefault="00922FD1" w:rsidP="00FB0386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FB0386">
        <w:rPr>
          <w:rFonts w:asciiTheme="minorHAnsi" w:hAnsiTheme="minorHAnsi"/>
          <w:sz w:val="22"/>
          <w:szCs w:val="22"/>
          <w:u w:val="single"/>
        </w:rPr>
        <w:t>vi</w:t>
      </w:r>
      <w:r w:rsidR="009B4C96" w:rsidRPr="00FB0386">
        <w:rPr>
          <w:rFonts w:asciiTheme="minorHAnsi" w:hAnsiTheme="minorHAnsi"/>
          <w:sz w:val="22"/>
          <w:szCs w:val="22"/>
          <w:u w:val="single"/>
        </w:rPr>
        <w:t>bration de hautes fréquences de</w:t>
      </w:r>
      <w:r w:rsidRPr="00FB0386">
        <w:rPr>
          <w:rFonts w:asciiTheme="minorHAnsi" w:hAnsiTheme="minorHAnsi"/>
          <w:sz w:val="22"/>
          <w:szCs w:val="22"/>
          <w:u w:val="single"/>
        </w:rPr>
        <w:t xml:space="preserve"> &gt;300hertz </w:t>
      </w:r>
    </w:p>
    <w:p w:rsidR="00922FD1" w:rsidRPr="00FB0386" w:rsidRDefault="009B4C96" w:rsidP="00FB038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b/>
          <w:sz w:val="22"/>
          <w:szCs w:val="22"/>
        </w:rPr>
        <w:t>polisseuse</w:t>
      </w:r>
      <w:r w:rsidRPr="00FB0386">
        <w:rPr>
          <w:rFonts w:asciiTheme="minorHAnsi" w:hAnsiTheme="minorHAnsi"/>
          <w:sz w:val="22"/>
          <w:szCs w:val="22"/>
        </w:rPr>
        <w:t xml:space="preserve">, </w:t>
      </w:r>
      <w:r w:rsidRPr="00FB0386">
        <w:rPr>
          <w:rFonts w:asciiTheme="minorHAnsi" w:hAnsiTheme="minorHAnsi"/>
          <w:b/>
          <w:sz w:val="22"/>
          <w:szCs w:val="22"/>
        </w:rPr>
        <w:t>ébarbeuse</w:t>
      </w:r>
      <w:r w:rsidRPr="00FB0386">
        <w:rPr>
          <w:rFonts w:asciiTheme="minorHAnsi" w:hAnsiTheme="minorHAnsi"/>
          <w:sz w:val="22"/>
          <w:szCs w:val="22"/>
        </w:rPr>
        <w:t xml:space="preserve"> de l’industrie métallurgique </w:t>
      </w:r>
    </w:p>
    <w:p w:rsidR="009B4C96" w:rsidRPr="00FB0386" w:rsidRDefault="009B4C96" w:rsidP="00FB0386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922FD1" w:rsidRPr="00FB0386" w:rsidRDefault="009B4C96" w:rsidP="00FB038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FB0386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9B4C96" w:rsidRPr="00FB0386" w:rsidRDefault="009B4C96" w:rsidP="00FB038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B4C96" w:rsidRPr="00FB0386" w:rsidRDefault="009B4C96" w:rsidP="00FB0386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FB0386">
        <w:rPr>
          <w:rFonts w:asciiTheme="minorHAnsi" w:hAnsiTheme="minorHAnsi"/>
          <w:b/>
          <w:color w:val="008080"/>
          <w:sz w:val="22"/>
          <w:szCs w:val="22"/>
        </w:rPr>
        <w:t>le mal du transport :</w:t>
      </w:r>
    </w:p>
    <w:p w:rsidR="009B4C96" w:rsidRPr="00FB0386" w:rsidRDefault="009B4C96" w:rsidP="00FB038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 xml:space="preserve">exposition aux très basses fréquences </w:t>
      </w:r>
    </w:p>
    <w:p w:rsidR="009B4C96" w:rsidRPr="00FB0386" w:rsidRDefault="009B4C96" w:rsidP="00FB038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>troubles typiquement vestibulaire s’atténue avec l’âge et l’</w:t>
      </w:r>
      <w:r w:rsidR="00953C45" w:rsidRPr="00FB0386">
        <w:rPr>
          <w:rFonts w:asciiTheme="minorHAnsi" w:hAnsiTheme="minorHAnsi"/>
          <w:sz w:val="22"/>
          <w:szCs w:val="22"/>
        </w:rPr>
        <w:t>expérience</w:t>
      </w:r>
    </w:p>
    <w:p w:rsidR="009B4C96" w:rsidRPr="00FB0386" w:rsidRDefault="009B4C96" w:rsidP="00FB038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>se manifeste par nausées, p</w:t>
      </w:r>
      <w:r w:rsidR="00AA321F" w:rsidRPr="00FB0386">
        <w:rPr>
          <w:rFonts w:asciiTheme="minorHAnsi" w:hAnsiTheme="minorHAnsi"/>
          <w:sz w:val="22"/>
          <w:szCs w:val="22"/>
        </w:rPr>
        <w:t xml:space="preserve">âleurs, sueurs </w:t>
      </w:r>
      <w:r w:rsidRPr="00FB0386">
        <w:rPr>
          <w:rFonts w:asciiTheme="minorHAnsi" w:hAnsiTheme="minorHAnsi"/>
          <w:sz w:val="22"/>
          <w:szCs w:val="22"/>
        </w:rPr>
        <w:t xml:space="preserve">et vomissements allant jusqu’au malaise grave </w:t>
      </w:r>
    </w:p>
    <w:p w:rsidR="009B4C96" w:rsidRPr="00FB0386" w:rsidRDefault="009B4C96" w:rsidP="00FB038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9B4C96" w:rsidRPr="00FB0386" w:rsidRDefault="009B4C96" w:rsidP="00FB0386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FB0386">
        <w:rPr>
          <w:rFonts w:asciiTheme="minorHAnsi" w:hAnsiTheme="minorHAnsi"/>
          <w:b/>
          <w:color w:val="008080"/>
          <w:sz w:val="22"/>
          <w:szCs w:val="22"/>
        </w:rPr>
        <w:t>pathologie rachidienne</w:t>
      </w:r>
      <w:r w:rsidR="00AA321F" w:rsidRPr="00FB0386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AA321F" w:rsidRPr="00FB0386" w:rsidRDefault="00AA321F" w:rsidP="00FB038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>travailleurs des fréquences comprises entre 2 et 20hertz</w:t>
      </w:r>
    </w:p>
    <w:p w:rsidR="00AA321F" w:rsidRPr="00FB0386" w:rsidRDefault="00AA321F" w:rsidP="00FB038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 xml:space="preserve">troubles lombo-sciatiques s’y associant des troubles digestifs et urinaires </w:t>
      </w:r>
    </w:p>
    <w:p w:rsidR="00AA321F" w:rsidRPr="00FB0386" w:rsidRDefault="00AA321F" w:rsidP="00FB038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9B4C96" w:rsidRPr="00FB0386" w:rsidRDefault="009B4C96" w:rsidP="00FB0386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FB0386">
        <w:rPr>
          <w:rFonts w:asciiTheme="minorHAnsi" w:hAnsiTheme="minorHAnsi"/>
          <w:b/>
          <w:color w:val="008080"/>
          <w:sz w:val="22"/>
          <w:szCs w:val="22"/>
        </w:rPr>
        <w:t>troubles ostéo-articulaires</w:t>
      </w:r>
      <w:r w:rsidR="00AA321F" w:rsidRPr="00FB0386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AA321F" w:rsidRPr="00FB0386" w:rsidRDefault="00953C45" w:rsidP="00FB038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consécutifs</w:t>
      </w:r>
      <w:r w:rsidR="00AA321F" w:rsidRPr="00FB0386">
        <w:rPr>
          <w:rFonts w:asciiTheme="minorHAnsi" w:hAnsiTheme="minorHAnsi"/>
          <w:sz w:val="22"/>
          <w:szCs w:val="22"/>
        </w:rPr>
        <w:t xml:space="preserve"> à l’utilisation d’outils de fréquence comprise entre 20 et 40hertz</w:t>
      </w:r>
    </w:p>
    <w:p w:rsidR="00AA321F" w:rsidRPr="00FB0386" w:rsidRDefault="00AA321F" w:rsidP="00FB0386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FB0386">
        <w:rPr>
          <w:rFonts w:asciiTheme="minorHAnsi" w:hAnsiTheme="minorHAnsi"/>
          <w:b/>
          <w:sz w:val="22"/>
          <w:szCs w:val="22"/>
        </w:rPr>
        <w:lastRenderedPageBreak/>
        <w:t>arthrose du coude :</w:t>
      </w:r>
    </w:p>
    <w:p w:rsidR="00AA321F" w:rsidRPr="00FB0386" w:rsidRDefault="00AA321F" w:rsidP="00FB038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>après quelque</w:t>
      </w:r>
      <w:r w:rsidR="00953C45">
        <w:rPr>
          <w:rFonts w:asciiTheme="minorHAnsi" w:hAnsiTheme="minorHAnsi"/>
          <w:sz w:val="22"/>
          <w:szCs w:val="22"/>
        </w:rPr>
        <w:t>s</w:t>
      </w:r>
      <w:r w:rsidRPr="00FB0386">
        <w:rPr>
          <w:rFonts w:asciiTheme="minorHAnsi" w:hAnsiTheme="minorHAnsi"/>
          <w:sz w:val="22"/>
          <w:szCs w:val="22"/>
        </w:rPr>
        <w:t xml:space="preserve"> mois ou année</w:t>
      </w:r>
      <w:r w:rsidR="00953C45">
        <w:rPr>
          <w:rFonts w:asciiTheme="minorHAnsi" w:hAnsiTheme="minorHAnsi"/>
          <w:sz w:val="22"/>
          <w:szCs w:val="22"/>
        </w:rPr>
        <w:t>s</w:t>
      </w:r>
      <w:r w:rsidRPr="00FB0386">
        <w:rPr>
          <w:rFonts w:asciiTheme="minorHAnsi" w:hAnsiTheme="minorHAnsi"/>
          <w:sz w:val="22"/>
          <w:szCs w:val="22"/>
        </w:rPr>
        <w:t xml:space="preserve"> de travail</w:t>
      </w:r>
    </w:p>
    <w:p w:rsidR="00AA321F" w:rsidRPr="00FB0386" w:rsidRDefault="00AA321F" w:rsidP="00FB038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 xml:space="preserve">gène à la flexion du coude avec douleurs rares </w:t>
      </w:r>
    </w:p>
    <w:p w:rsidR="00AA321F" w:rsidRPr="00FB0386" w:rsidRDefault="00AA321F" w:rsidP="00FB038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>Rx : surface</w:t>
      </w:r>
      <w:r w:rsidR="00953C45">
        <w:rPr>
          <w:rFonts w:asciiTheme="minorHAnsi" w:hAnsiTheme="minorHAnsi"/>
          <w:sz w:val="22"/>
          <w:szCs w:val="22"/>
        </w:rPr>
        <w:t>s</w:t>
      </w:r>
      <w:r w:rsidRPr="00FB0386">
        <w:rPr>
          <w:rFonts w:asciiTheme="minorHAnsi" w:hAnsiTheme="minorHAnsi"/>
          <w:sz w:val="22"/>
          <w:szCs w:val="22"/>
        </w:rPr>
        <w:t xml:space="preserve"> articulaires déformées agrandies avec contours peu nette</w:t>
      </w:r>
      <w:r w:rsidR="00953C45">
        <w:rPr>
          <w:rFonts w:asciiTheme="minorHAnsi" w:hAnsiTheme="minorHAnsi"/>
          <w:sz w:val="22"/>
          <w:szCs w:val="22"/>
        </w:rPr>
        <w:t>s</w:t>
      </w:r>
      <w:r w:rsidRPr="00FB0386">
        <w:rPr>
          <w:rFonts w:asciiTheme="minorHAnsi" w:hAnsiTheme="minorHAnsi"/>
          <w:sz w:val="22"/>
          <w:szCs w:val="22"/>
        </w:rPr>
        <w:t xml:space="preserve"> et ostéophytes </w:t>
      </w:r>
    </w:p>
    <w:p w:rsidR="00AA321F" w:rsidRPr="00FB0386" w:rsidRDefault="00AA321F" w:rsidP="00FB038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b/>
          <w:sz w:val="22"/>
          <w:szCs w:val="22"/>
        </w:rPr>
        <w:t>lésions carpiennes :</w:t>
      </w:r>
      <w:r w:rsidR="00F264B4" w:rsidRPr="00FB0386">
        <w:rPr>
          <w:rFonts w:asciiTheme="minorHAnsi" w:hAnsiTheme="minorHAnsi"/>
          <w:sz w:val="22"/>
          <w:szCs w:val="22"/>
        </w:rPr>
        <w:t xml:space="preserve"> arthrose + ramollissement </w:t>
      </w:r>
    </w:p>
    <w:p w:rsidR="00F264B4" w:rsidRPr="00FB0386" w:rsidRDefault="00F264B4" w:rsidP="00FB038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>douleurs avec limitation du mouvement</w:t>
      </w:r>
    </w:p>
    <w:p w:rsidR="00F264B4" w:rsidRPr="00FB0386" w:rsidRDefault="00F264B4" w:rsidP="00FB038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 xml:space="preserve">touche particulièrement le semi-lunaire (maladie de </w:t>
      </w:r>
      <w:proofErr w:type="spellStart"/>
      <w:r w:rsidRPr="00FB0386">
        <w:rPr>
          <w:rFonts w:asciiTheme="minorHAnsi" w:hAnsiTheme="minorHAnsi"/>
          <w:sz w:val="22"/>
          <w:szCs w:val="22"/>
        </w:rPr>
        <w:t>Kienböck</w:t>
      </w:r>
      <w:proofErr w:type="spellEnd"/>
      <w:r w:rsidRPr="00FB0386">
        <w:rPr>
          <w:rFonts w:asciiTheme="minorHAnsi" w:hAnsiTheme="minorHAnsi"/>
          <w:sz w:val="22"/>
          <w:szCs w:val="22"/>
        </w:rPr>
        <w:t xml:space="preserve">) et le scaphoïde (maladie de </w:t>
      </w:r>
      <w:proofErr w:type="spellStart"/>
      <w:r w:rsidRPr="00FB0386">
        <w:rPr>
          <w:rFonts w:asciiTheme="minorHAnsi" w:hAnsiTheme="minorHAnsi"/>
          <w:sz w:val="22"/>
          <w:szCs w:val="22"/>
        </w:rPr>
        <w:t>Kohler</w:t>
      </w:r>
      <w:proofErr w:type="spellEnd"/>
      <w:r w:rsidRPr="00FB0386">
        <w:rPr>
          <w:rFonts w:asciiTheme="minorHAnsi" w:hAnsiTheme="minorHAnsi"/>
          <w:sz w:val="22"/>
          <w:szCs w:val="22"/>
        </w:rPr>
        <w:t>)</w:t>
      </w:r>
    </w:p>
    <w:p w:rsidR="00F264B4" w:rsidRPr="00FB0386" w:rsidRDefault="00F264B4" w:rsidP="00FB038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 xml:space="preserve">Rx : nécrose aseptique du scaphoïde ou semi-lunaire + arthrose radio-carpienne </w:t>
      </w:r>
    </w:p>
    <w:p w:rsidR="0014396D" w:rsidRPr="00FB0386" w:rsidRDefault="0014396D" w:rsidP="00FB0386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9B4C96" w:rsidRPr="00FB0386" w:rsidRDefault="009B4C96" w:rsidP="00FB0386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FB0386">
        <w:rPr>
          <w:rFonts w:asciiTheme="minorHAnsi" w:hAnsiTheme="minorHAnsi"/>
          <w:b/>
          <w:color w:val="008080"/>
          <w:sz w:val="22"/>
          <w:szCs w:val="22"/>
        </w:rPr>
        <w:t>troubles vasomoteurs</w:t>
      </w:r>
      <w:r w:rsidR="0014396D" w:rsidRPr="00FB0386">
        <w:rPr>
          <w:rFonts w:asciiTheme="minorHAnsi" w:hAnsiTheme="minorHAnsi"/>
          <w:b/>
          <w:color w:val="008080"/>
          <w:sz w:val="22"/>
          <w:szCs w:val="22"/>
        </w:rPr>
        <w:t xml:space="preserve"> : </w:t>
      </w:r>
    </w:p>
    <w:p w:rsidR="0014396D" w:rsidRPr="00FB0386" w:rsidRDefault="0014396D" w:rsidP="00FB038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 xml:space="preserve">utilisation d’outils vibrants à une fréquence comprise entre 40-300hertz </w:t>
      </w:r>
    </w:p>
    <w:p w:rsidR="0014396D" w:rsidRPr="00FB0386" w:rsidRDefault="0014396D" w:rsidP="00FB038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 xml:space="preserve">se traduit par le doigt mort professionnel : blanc, froid puis cyanosé et douloureux à la fin de la crise </w:t>
      </w:r>
    </w:p>
    <w:p w:rsidR="0014396D" w:rsidRPr="00FB0386" w:rsidRDefault="0014396D" w:rsidP="00FB038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 xml:space="preserve">se différentie de la maladie de Raynaud </w:t>
      </w:r>
    </w:p>
    <w:p w:rsidR="0014396D" w:rsidRPr="00FB0386" w:rsidRDefault="0014396D" w:rsidP="00FB0386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>absence de gangrène théoriquement</w:t>
      </w:r>
    </w:p>
    <w:p w:rsidR="0014396D" w:rsidRPr="00FB0386" w:rsidRDefault="00953C45" w:rsidP="00FB0386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localisation unilatérale s</w:t>
      </w:r>
      <w:r w:rsidR="0014396D" w:rsidRPr="00FB0386">
        <w:rPr>
          <w:rFonts w:asciiTheme="minorHAnsi" w:hAnsiTheme="minorHAnsi"/>
          <w:sz w:val="22"/>
          <w:szCs w:val="22"/>
        </w:rPr>
        <w:t>ans extension aux orteils ou oreilles</w:t>
      </w:r>
    </w:p>
    <w:p w:rsidR="0014396D" w:rsidRPr="00FB0386" w:rsidRDefault="0014396D" w:rsidP="00FB038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B4C96" w:rsidRPr="00FB0386" w:rsidRDefault="009B4C96" w:rsidP="00FB0386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FB0386">
        <w:rPr>
          <w:rFonts w:asciiTheme="minorHAnsi" w:hAnsiTheme="minorHAnsi"/>
          <w:b/>
          <w:color w:val="008080"/>
          <w:sz w:val="22"/>
          <w:szCs w:val="22"/>
        </w:rPr>
        <w:t>lésion</w:t>
      </w:r>
      <w:r w:rsidR="00953C45">
        <w:rPr>
          <w:rFonts w:asciiTheme="minorHAnsi" w:hAnsiTheme="minorHAnsi"/>
          <w:b/>
          <w:color w:val="008080"/>
          <w:sz w:val="22"/>
          <w:szCs w:val="22"/>
        </w:rPr>
        <w:t>s</w:t>
      </w:r>
      <w:r w:rsidRPr="00FB0386">
        <w:rPr>
          <w:rFonts w:asciiTheme="minorHAnsi" w:hAnsiTheme="minorHAnsi"/>
          <w:b/>
          <w:color w:val="008080"/>
          <w:sz w:val="22"/>
          <w:szCs w:val="22"/>
        </w:rPr>
        <w:t xml:space="preserve"> neuromusculaires</w:t>
      </w:r>
      <w:r w:rsidR="0014396D" w:rsidRPr="00FB0386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14396D" w:rsidRPr="00FB0386" w:rsidRDefault="0014396D" w:rsidP="00FB038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>outils vibrants à plus de 300hertz</w:t>
      </w:r>
    </w:p>
    <w:p w:rsidR="0014396D" w:rsidRPr="00FB0386" w:rsidRDefault="0014396D" w:rsidP="00FB038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>rare</w:t>
      </w:r>
      <w:r w:rsidR="00953C45">
        <w:rPr>
          <w:rFonts w:asciiTheme="minorHAnsi" w:hAnsiTheme="minorHAnsi"/>
          <w:sz w:val="22"/>
          <w:szCs w:val="22"/>
        </w:rPr>
        <w:t>s</w:t>
      </w:r>
      <w:r w:rsidRPr="00FB0386">
        <w:rPr>
          <w:rFonts w:asciiTheme="minorHAnsi" w:hAnsiTheme="minorHAnsi"/>
          <w:sz w:val="22"/>
          <w:szCs w:val="22"/>
        </w:rPr>
        <w:t xml:space="preserve"> à type de troubles sensitifs, atrophies musculaires rapides (contractions musculaires sans repos)</w:t>
      </w:r>
    </w:p>
    <w:p w:rsidR="0014396D" w:rsidRPr="00FB0386" w:rsidRDefault="0014396D" w:rsidP="00FB038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B4C96" w:rsidRPr="00FB0386" w:rsidRDefault="009B4C96" w:rsidP="00FB0386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FB0386">
        <w:rPr>
          <w:rFonts w:asciiTheme="minorHAnsi" w:hAnsiTheme="minorHAnsi"/>
          <w:b/>
          <w:color w:val="008080"/>
          <w:sz w:val="22"/>
          <w:szCs w:val="22"/>
        </w:rPr>
        <w:t>surdité professionnelle</w:t>
      </w:r>
      <w:r w:rsidR="0014396D" w:rsidRPr="00FB0386">
        <w:rPr>
          <w:rFonts w:asciiTheme="minorHAnsi" w:hAnsiTheme="minorHAnsi"/>
          <w:b/>
          <w:color w:val="008080"/>
          <w:sz w:val="22"/>
          <w:szCs w:val="22"/>
        </w:rPr>
        <w:t xml:space="preserve"> – </w:t>
      </w:r>
      <w:r w:rsidRPr="00FB0386">
        <w:rPr>
          <w:rFonts w:asciiTheme="minorHAnsi" w:hAnsiTheme="minorHAnsi"/>
          <w:b/>
          <w:color w:val="008080"/>
          <w:sz w:val="22"/>
          <w:szCs w:val="22"/>
        </w:rPr>
        <w:t>pneumoconioses</w:t>
      </w:r>
    </w:p>
    <w:p w:rsidR="0014396D" w:rsidRPr="00FB0386" w:rsidRDefault="0014396D" w:rsidP="00FB038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 xml:space="preserve">surdité du fait du bruit que les machines dégagent </w:t>
      </w:r>
    </w:p>
    <w:p w:rsidR="0014396D" w:rsidRPr="00FB0386" w:rsidRDefault="0014396D" w:rsidP="00FB038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 xml:space="preserve">pneumoconiose chez les travailleurs des mines, carrière et BTP </w:t>
      </w:r>
    </w:p>
    <w:p w:rsidR="009B4C96" w:rsidRPr="00FB0386" w:rsidRDefault="009B4C96" w:rsidP="00FB0386">
      <w:pPr>
        <w:spacing w:line="276" w:lineRule="auto"/>
        <w:rPr>
          <w:rFonts w:asciiTheme="minorHAnsi" w:hAnsiTheme="minorHAnsi"/>
          <w:sz w:val="22"/>
          <w:szCs w:val="22"/>
        </w:rPr>
      </w:pPr>
      <w:r w:rsidRPr="00FB0386">
        <w:rPr>
          <w:rFonts w:asciiTheme="minorHAnsi" w:hAnsiTheme="minorHAnsi"/>
          <w:sz w:val="22"/>
          <w:szCs w:val="22"/>
        </w:rPr>
        <w:t xml:space="preserve"> </w:t>
      </w:r>
    </w:p>
    <w:sectPr w:rsidR="009B4C96" w:rsidRPr="00FB0386" w:rsidSect="0014396D">
      <w:pgSz w:w="11906" w:h="16838"/>
      <w:pgMar w:top="89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3180F"/>
    <w:multiLevelType w:val="hybridMultilevel"/>
    <w:tmpl w:val="252204DC"/>
    <w:lvl w:ilvl="0" w:tplc="B042510E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D510928"/>
    <w:multiLevelType w:val="hybridMultilevel"/>
    <w:tmpl w:val="CF405642"/>
    <w:lvl w:ilvl="0" w:tplc="AB763B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984B98"/>
    <w:multiLevelType w:val="hybridMultilevel"/>
    <w:tmpl w:val="6B18E928"/>
    <w:lvl w:ilvl="0" w:tplc="5C8C052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571A01"/>
    <w:multiLevelType w:val="hybridMultilevel"/>
    <w:tmpl w:val="D7A0B424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A434D0"/>
    <w:multiLevelType w:val="hybridMultilevel"/>
    <w:tmpl w:val="CFE2AE7E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5E331B68"/>
    <w:multiLevelType w:val="hybridMultilevel"/>
    <w:tmpl w:val="D2C0AAB8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FF46CD16">
      <w:numFmt w:val="bullet"/>
      <w:lvlText w:val="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614AC3"/>
    <w:rsid w:val="00055BCF"/>
    <w:rsid w:val="00066903"/>
    <w:rsid w:val="000701DF"/>
    <w:rsid w:val="0014396D"/>
    <w:rsid w:val="00452EDD"/>
    <w:rsid w:val="00471664"/>
    <w:rsid w:val="004F0C1E"/>
    <w:rsid w:val="00614AC3"/>
    <w:rsid w:val="00922FD1"/>
    <w:rsid w:val="00953C45"/>
    <w:rsid w:val="009B4C96"/>
    <w:rsid w:val="009D51C4"/>
    <w:rsid w:val="00A41622"/>
    <w:rsid w:val="00AA321F"/>
    <w:rsid w:val="00AD4620"/>
    <w:rsid w:val="00B178B9"/>
    <w:rsid w:val="00E33E2C"/>
    <w:rsid w:val="00F264B4"/>
    <w:rsid w:val="00FB0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22FD1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490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Les vibrations :</vt:lpstr>
    </vt:vector>
  </TitlesOfParts>
  <Company/>
  <LinksUpToDate>false</LinksUpToDate>
  <CharactersWithSpaces>3180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 vibrations :</dc:title>
  <dc:creator>megh</dc:creator>
  <cp:lastModifiedBy>Lebane</cp:lastModifiedBy>
  <cp:revision>3</cp:revision>
  <dcterms:created xsi:type="dcterms:W3CDTF">2010-04-28T08:45:00Z</dcterms:created>
  <dcterms:modified xsi:type="dcterms:W3CDTF">2010-04-28T10:12:00Z</dcterms:modified>
</cp:coreProperties>
</file>