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752A9B" w:rsidRDefault="00E23602" w:rsidP="00752A9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752A9B">
        <w:rPr>
          <w:rFonts w:asciiTheme="minorHAnsi" w:hAnsiTheme="minorHAnsi"/>
          <w:b/>
          <w:color w:val="FF0000"/>
          <w:sz w:val="22"/>
          <w:szCs w:val="22"/>
        </w:rPr>
        <w:t>LEVE</w:t>
      </w:r>
      <w:r w:rsidR="006F5F98">
        <w:rPr>
          <w:rFonts w:asciiTheme="minorHAnsi" w:hAnsiTheme="minorHAnsi"/>
          <w:b/>
          <w:color w:val="FF0000"/>
          <w:sz w:val="22"/>
          <w:szCs w:val="22"/>
        </w:rPr>
        <w:t>E</w:t>
      </w:r>
      <w:r w:rsidRPr="00752A9B">
        <w:rPr>
          <w:rFonts w:asciiTheme="minorHAnsi" w:hAnsiTheme="minorHAnsi"/>
          <w:b/>
          <w:color w:val="FF0000"/>
          <w:sz w:val="22"/>
          <w:szCs w:val="22"/>
        </w:rPr>
        <w:t xml:space="preserve"> DE CORPS</w:t>
      </w:r>
    </w:p>
    <w:p w:rsidR="00EF0DEE" w:rsidRPr="00752A9B" w:rsidRDefault="00EF0DEE" w:rsidP="00752A9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6B2073" w:rsidRPr="00752A9B" w:rsidRDefault="006B2073" w:rsidP="00752A9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B2073" w:rsidRPr="00752A9B" w:rsidRDefault="006B2073" w:rsidP="00752A9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la découverte d’un cadavre humain est une action judiciaire</w:t>
      </w:r>
    </w:p>
    <w:p w:rsidR="006B2073" w:rsidRPr="00752A9B" w:rsidRDefault="006B2073" w:rsidP="00752A9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l’examen du corps est confié à un médecin qui doit procéder à 2 opérations thanatologiques</w:t>
      </w:r>
    </w:p>
    <w:p w:rsidR="006B2073" w:rsidRPr="00752A9B" w:rsidRDefault="006B2073" w:rsidP="00752A9B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b/>
          <w:sz w:val="22"/>
          <w:szCs w:val="22"/>
        </w:rPr>
        <w:t>la levé</w:t>
      </w:r>
      <w:r w:rsidR="00E74953" w:rsidRPr="00752A9B">
        <w:rPr>
          <w:rFonts w:asciiTheme="minorHAnsi" w:hAnsiTheme="minorHAnsi"/>
          <w:b/>
          <w:sz w:val="22"/>
          <w:szCs w:val="22"/>
        </w:rPr>
        <w:t>e</w:t>
      </w:r>
      <w:r w:rsidRPr="00752A9B">
        <w:rPr>
          <w:rFonts w:asciiTheme="minorHAnsi" w:hAnsiTheme="minorHAnsi"/>
          <w:b/>
          <w:sz w:val="22"/>
          <w:szCs w:val="22"/>
        </w:rPr>
        <w:t xml:space="preserve"> du corps</w:t>
      </w:r>
      <w:r w:rsidRPr="00752A9B">
        <w:rPr>
          <w:rFonts w:asciiTheme="minorHAnsi" w:hAnsiTheme="minorHAnsi"/>
          <w:sz w:val="22"/>
          <w:szCs w:val="22"/>
        </w:rPr>
        <w:t xml:space="preserve"> : avant tout déplacement du corps, le médecin l’examine puis rédige un constat de mort </w:t>
      </w:r>
    </w:p>
    <w:p w:rsidR="006B2073" w:rsidRPr="00752A9B" w:rsidRDefault="006B2073" w:rsidP="00752A9B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b/>
          <w:sz w:val="22"/>
          <w:szCs w:val="22"/>
        </w:rPr>
        <w:t>l’autopsie médico-légale</w:t>
      </w:r>
      <w:r w:rsidRPr="00752A9B">
        <w:rPr>
          <w:rFonts w:asciiTheme="minorHAnsi" w:hAnsiTheme="minorHAnsi"/>
          <w:sz w:val="22"/>
          <w:szCs w:val="22"/>
        </w:rPr>
        <w:t xml:space="preserve"> : le ressort du spécialiste </w:t>
      </w:r>
    </w:p>
    <w:p w:rsidR="00E74953" w:rsidRPr="00752A9B" w:rsidRDefault="00E74953" w:rsidP="00752A9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74953" w:rsidRPr="00752A9B" w:rsidRDefault="00E74953" w:rsidP="00752A9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2A9B">
        <w:rPr>
          <w:rFonts w:asciiTheme="minorHAnsi" w:hAnsiTheme="minorHAnsi"/>
          <w:b/>
          <w:color w:val="FF0000"/>
          <w:sz w:val="22"/>
          <w:szCs w:val="22"/>
        </w:rPr>
        <w:t>Définition :</w:t>
      </w:r>
    </w:p>
    <w:p w:rsidR="00E74953" w:rsidRPr="00752A9B" w:rsidRDefault="00E74953" w:rsidP="00752A9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opération thanatologique qui se compose de</w:t>
      </w:r>
      <w:r w:rsidR="006F5F98">
        <w:rPr>
          <w:rFonts w:asciiTheme="minorHAnsi" w:hAnsiTheme="minorHAnsi"/>
          <w:sz w:val="22"/>
          <w:szCs w:val="22"/>
        </w:rPr>
        <w:t> :</w:t>
      </w:r>
    </w:p>
    <w:p w:rsidR="00E74953" w:rsidRPr="00752A9B" w:rsidRDefault="00E74953" w:rsidP="00752A9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b/>
          <w:sz w:val="22"/>
          <w:szCs w:val="22"/>
        </w:rPr>
        <w:t>examen des lieux :</w:t>
      </w:r>
      <w:r w:rsidRPr="00752A9B">
        <w:rPr>
          <w:rFonts w:asciiTheme="minorHAnsi" w:hAnsiTheme="minorHAnsi"/>
          <w:sz w:val="22"/>
          <w:szCs w:val="22"/>
        </w:rPr>
        <w:t xml:space="preserve"> </w:t>
      </w:r>
      <w:r w:rsidR="00B5718E" w:rsidRPr="00752A9B">
        <w:rPr>
          <w:rFonts w:asciiTheme="minorHAnsi" w:hAnsiTheme="minorHAnsi"/>
          <w:sz w:val="22"/>
          <w:szCs w:val="22"/>
        </w:rPr>
        <w:t>à la recherche de taches de sang, de sperme, de salive ou autres indice</w:t>
      </w:r>
      <w:r w:rsidR="006F5F98">
        <w:rPr>
          <w:rFonts w:asciiTheme="minorHAnsi" w:hAnsiTheme="minorHAnsi"/>
          <w:sz w:val="22"/>
          <w:szCs w:val="22"/>
        </w:rPr>
        <w:t>s</w:t>
      </w:r>
      <w:r w:rsidR="00B5718E" w:rsidRPr="00752A9B">
        <w:rPr>
          <w:rFonts w:asciiTheme="minorHAnsi" w:hAnsiTheme="minorHAnsi"/>
          <w:sz w:val="22"/>
          <w:szCs w:val="22"/>
        </w:rPr>
        <w:t xml:space="preserve"> </w:t>
      </w:r>
    </w:p>
    <w:p w:rsidR="00E74953" w:rsidRPr="00752A9B" w:rsidRDefault="00E74953" w:rsidP="00752A9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b/>
          <w:sz w:val="22"/>
          <w:szCs w:val="22"/>
        </w:rPr>
        <w:t>examen du cadavre</w:t>
      </w:r>
      <w:r w:rsidRPr="00752A9B">
        <w:rPr>
          <w:rFonts w:asciiTheme="minorHAnsi" w:hAnsiTheme="minorHAnsi"/>
          <w:sz w:val="22"/>
          <w:szCs w:val="22"/>
        </w:rPr>
        <w:t> :</w:t>
      </w:r>
      <w:r w:rsidR="00B5718E" w:rsidRPr="00752A9B">
        <w:rPr>
          <w:rFonts w:asciiTheme="minorHAnsi" w:hAnsiTheme="minorHAnsi"/>
          <w:sz w:val="22"/>
          <w:szCs w:val="22"/>
        </w:rPr>
        <w:t xml:space="preserve"> pour confirmer la mort</w:t>
      </w:r>
    </w:p>
    <w:p w:rsidR="00E74953" w:rsidRPr="00752A9B" w:rsidRDefault="00E74953" w:rsidP="00752A9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74953" w:rsidRPr="00752A9B" w:rsidRDefault="00E74953" w:rsidP="00752A9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2A9B">
        <w:rPr>
          <w:rFonts w:asciiTheme="minorHAnsi" w:hAnsiTheme="minorHAnsi"/>
          <w:b/>
          <w:color w:val="FF0000"/>
          <w:sz w:val="22"/>
          <w:szCs w:val="22"/>
        </w:rPr>
        <w:t>Intérêt :</w:t>
      </w:r>
    </w:p>
    <w:p w:rsidR="00E74953" w:rsidRPr="00752A9B" w:rsidRDefault="00E74953" w:rsidP="00752A9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74953" w:rsidRPr="00752A9B" w:rsidRDefault="00B5718E" w:rsidP="00752A9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 xml:space="preserve">forme médico-légale de la mort : suicide, homicide, accident </w:t>
      </w:r>
    </w:p>
    <w:p w:rsidR="00B5718E" w:rsidRPr="00752A9B" w:rsidRDefault="006F5F98" w:rsidP="00752A9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les </w:t>
      </w:r>
      <w:r w:rsidR="00B5718E" w:rsidRPr="00752A9B">
        <w:rPr>
          <w:rFonts w:asciiTheme="minorHAnsi" w:hAnsiTheme="minorHAnsi"/>
          <w:sz w:val="22"/>
          <w:szCs w:val="22"/>
        </w:rPr>
        <w:t>phase</w:t>
      </w:r>
      <w:r>
        <w:rPr>
          <w:rFonts w:asciiTheme="minorHAnsi" w:hAnsiTheme="minorHAnsi"/>
          <w:sz w:val="22"/>
          <w:szCs w:val="22"/>
        </w:rPr>
        <w:t>s</w:t>
      </w:r>
      <w:r w:rsidR="00B5718E" w:rsidRPr="00752A9B">
        <w:rPr>
          <w:rFonts w:asciiTheme="minorHAnsi" w:hAnsiTheme="minorHAnsi"/>
          <w:sz w:val="22"/>
          <w:szCs w:val="22"/>
        </w:rPr>
        <w:t xml:space="preserve"> de l’agression</w:t>
      </w:r>
    </w:p>
    <w:p w:rsidR="00B5718E" w:rsidRPr="00752A9B" w:rsidRDefault="00B5718E" w:rsidP="00752A9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les circonstances de lutte</w:t>
      </w:r>
    </w:p>
    <w:p w:rsidR="00B5718E" w:rsidRPr="00752A9B" w:rsidRDefault="00B5718E" w:rsidP="00752A9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 xml:space="preserve">l’identité du cadavre (taille, corpulence, couleurs des cheveux, des yeux, cicatrices, vêtements…) </w:t>
      </w:r>
    </w:p>
    <w:p w:rsidR="00B5718E" w:rsidRPr="00752A9B" w:rsidRDefault="00B5718E" w:rsidP="00752A9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l’identité du meurt</w:t>
      </w:r>
      <w:r w:rsidR="006F5F98">
        <w:rPr>
          <w:rFonts w:asciiTheme="minorHAnsi" w:hAnsiTheme="minorHAnsi"/>
          <w:sz w:val="22"/>
          <w:szCs w:val="22"/>
        </w:rPr>
        <w:t>rier (lambeau de peau sous les o</w:t>
      </w:r>
      <w:r w:rsidRPr="00752A9B">
        <w:rPr>
          <w:rFonts w:asciiTheme="minorHAnsi" w:hAnsiTheme="minorHAnsi"/>
          <w:sz w:val="22"/>
          <w:szCs w:val="22"/>
        </w:rPr>
        <w:t>ngle</w:t>
      </w:r>
      <w:r w:rsidR="006F5F98">
        <w:rPr>
          <w:rFonts w:asciiTheme="minorHAnsi" w:hAnsiTheme="minorHAnsi"/>
          <w:sz w:val="22"/>
          <w:szCs w:val="22"/>
        </w:rPr>
        <w:t>s</w:t>
      </w:r>
      <w:r w:rsidRPr="00752A9B">
        <w:rPr>
          <w:rFonts w:asciiTheme="minorHAnsi" w:hAnsiTheme="minorHAnsi"/>
          <w:sz w:val="22"/>
          <w:szCs w:val="22"/>
        </w:rPr>
        <w:t xml:space="preserve"> du cadavre, sang, poiles…) </w:t>
      </w:r>
    </w:p>
    <w:p w:rsidR="00B5718E" w:rsidRPr="00752A9B" w:rsidRDefault="00B5718E" w:rsidP="00752A9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F5990" w:rsidRPr="00752A9B" w:rsidRDefault="00E74953" w:rsidP="00752A9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2A9B">
        <w:rPr>
          <w:rFonts w:asciiTheme="minorHAnsi" w:hAnsiTheme="minorHAnsi"/>
          <w:b/>
          <w:color w:val="FF0000"/>
          <w:sz w:val="22"/>
          <w:szCs w:val="22"/>
        </w:rPr>
        <w:t>Phase</w:t>
      </w:r>
      <w:r w:rsidR="006F5F98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752A9B">
        <w:rPr>
          <w:rFonts w:asciiTheme="minorHAnsi" w:hAnsiTheme="minorHAnsi"/>
          <w:b/>
          <w:color w:val="FF0000"/>
          <w:sz w:val="22"/>
          <w:szCs w:val="22"/>
        </w:rPr>
        <w:t xml:space="preserve"> de la levée de corps :</w:t>
      </w:r>
    </w:p>
    <w:p w:rsidR="003F5990" w:rsidRPr="00752A9B" w:rsidRDefault="003F5990" w:rsidP="00752A9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F5990" w:rsidRPr="00752A9B" w:rsidRDefault="003F5990" w:rsidP="00752A9B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52A9B">
        <w:rPr>
          <w:rFonts w:asciiTheme="minorHAnsi" w:hAnsiTheme="minorHAnsi"/>
          <w:b/>
          <w:sz w:val="22"/>
          <w:szCs w:val="22"/>
        </w:rPr>
        <w:t>examen de l’état des lieux :</w:t>
      </w:r>
    </w:p>
    <w:p w:rsidR="003F5990" w:rsidRPr="00752A9B" w:rsidRDefault="003F5990" w:rsidP="00752A9B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désordre des meubles et des objets</w:t>
      </w:r>
    </w:p>
    <w:p w:rsidR="003F5990" w:rsidRPr="00752A9B" w:rsidRDefault="003F5990" w:rsidP="00752A9B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pièces à conviction</w:t>
      </w:r>
      <w:r w:rsidR="00D961B5" w:rsidRPr="00752A9B">
        <w:rPr>
          <w:rFonts w:asciiTheme="minorHAnsi" w:hAnsiTheme="minorHAnsi"/>
          <w:sz w:val="22"/>
          <w:szCs w:val="22"/>
        </w:rPr>
        <w:t xml:space="preserve"> : armes, flacon, instrument, verre ou substance suspects </w:t>
      </w:r>
    </w:p>
    <w:p w:rsidR="003F5990" w:rsidRPr="00752A9B" w:rsidRDefault="003F5990" w:rsidP="00752A9B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traces révélatrices</w:t>
      </w:r>
      <w:r w:rsidR="006F5F98">
        <w:rPr>
          <w:rFonts w:asciiTheme="minorHAnsi" w:hAnsiTheme="minorHAnsi"/>
          <w:sz w:val="22"/>
          <w:szCs w:val="22"/>
        </w:rPr>
        <w:t> : empreint</w:t>
      </w:r>
      <w:r w:rsidR="00D961B5" w:rsidRPr="00752A9B">
        <w:rPr>
          <w:rFonts w:asciiTheme="minorHAnsi" w:hAnsiTheme="minorHAnsi"/>
          <w:sz w:val="22"/>
          <w:szCs w:val="22"/>
        </w:rPr>
        <w:t>e</w:t>
      </w:r>
      <w:r w:rsidR="006F5F98">
        <w:rPr>
          <w:rFonts w:asciiTheme="minorHAnsi" w:hAnsiTheme="minorHAnsi"/>
          <w:sz w:val="22"/>
          <w:szCs w:val="22"/>
        </w:rPr>
        <w:t>s</w:t>
      </w:r>
      <w:r w:rsidR="00D961B5" w:rsidRPr="00752A9B">
        <w:rPr>
          <w:rFonts w:asciiTheme="minorHAnsi" w:hAnsiTheme="minorHAnsi"/>
          <w:sz w:val="22"/>
          <w:szCs w:val="22"/>
        </w:rPr>
        <w:t xml:space="preserve"> digitales, traces de pas, dents, taches biologiques+++ (salive, sperme, méconium, urine, vomissement, matières fécales, </w:t>
      </w:r>
    </w:p>
    <w:p w:rsidR="003F5990" w:rsidRPr="00752A9B" w:rsidRDefault="003F5990" w:rsidP="00752A9B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3F5990" w:rsidRPr="00752A9B" w:rsidRDefault="003F5990" w:rsidP="00752A9B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52A9B">
        <w:rPr>
          <w:rFonts w:asciiTheme="minorHAnsi" w:hAnsiTheme="minorHAnsi"/>
          <w:b/>
          <w:sz w:val="22"/>
          <w:szCs w:val="22"/>
        </w:rPr>
        <w:t>examen des vêtements</w:t>
      </w:r>
    </w:p>
    <w:p w:rsidR="00D961B5" w:rsidRPr="00752A9B" w:rsidRDefault="00D961B5" w:rsidP="00752A9B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 xml:space="preserve">noter la position : altitude, aspect du visage </w:t>
      </w:r>
    </w:p>
    <w:p w:rsidR="00D961B5" w:rsidRPr="00752A9B" w:rsidRDefault="00D961B5" w:rsidP="00752A9B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noter l’heure de la levée de corps, phénomène</w:t>
      </w:r>
      <w:r w:rsidR="006F5F98">
        <w:rPr>
          <w:rFonts w:asciiTheme="minorHAnsi" w:hAnsiTheme="minorHAnsi"/>
          <w:sz w:val="22"/>
          <w:szCs w:val="22"/>
        </w:rPr>
        <w:t>s</w:t>
      </w:r>
      <w:r w:rsidRPr="00752A9B">
        <w:rPr>
          <w:rFonts w:asciiTheme="minorHAnsi" w:hAnsiTheme="minorHAnsi"/>
          <w:sz w:val="22"/>
          <w:szCs w:val="22"/>
        </w:rPr>
        <w:t xml:space="preserve"> cadavériques </w:t>
      </w:r>
    </w:p>
    <w:p w:rsidR="00D961B5" w:rsidRPr="00752A9B" w:rsidRDefault="00D961B5" w:rsidP="00752A9B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rechercher des signes de violence par l’examen du corps :</w:t>
      </w:r>
    </w:p>
    <w:p w:rsidR="00D961B5" w:rsidRPr="00752A9B" w:rsidRDefault="00D961B5" w:rsidP="00752A9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face antérieur</w:t>
      </w:r>
      <w:r w:rsidR="006F5F98">
        <w:rPr>
          <w:rFonts w:asciiTheme="minorHAnsi" w:hAnsiTheme="minorHAnsi"/>
          <w:sz w:val="22"/>
          <w:szCs w:val="22"/>
        </w:rPr>
        <w:t>e</w:t>
      </w:r>
      <w:r w:rsidRPr="00752A9B">
        <w:rPr>
          <w:rFonts w:asciiTheme="minorHAnsi" w:hAnsiTheme="minorHAnsi"/>
          <w:sz w:val="22"/>
          <w:szCs w:val="22"/>
        </w:rPr>
        <w:t xml:space="preserve"> et postérieur</w:t>
      </w:r>
      <w:r w:rsidR="006F5F98">
        <w:rPr>
          <w:rFonts w:asciiTheme="minorHAnsi" w:hAnsiTheme="minorHAnsi"/>
          <w:sz w:val="22"/>
          <w:szCs w:val="22"/>
        </w:rPr>
        <w:t>e</w:t>
      </w:r>
      <w:r w:rsidRPr="00752A9B">
        <w:rPr>
          <w:rFonts w:asciiTheme="minorHAnsi" w:hAnsiTheme="minorHAnsi"/>
          <w:sz w:val="22"/>
          <w:szCs w:val="22"/>
        </w:rPr>
        <w:t xml:space="preserve"> du corps</w:t>
      </w:r>
    </w:p>
    <w:p w:rsidR="00D961B5" w:rsidRPr="00752A9B" w:rsidRDefault="00D961B5" w:rsidP="00752A9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 xml:space="preserve">cuir chevelu, oreille, angles externe (oreilles, yeux), narines, bouches, cou, aisselles, plis des seins, plis du ventre, région anale, organes génitaux </w:t>
      </w:r>
    </w:p>
    <w:p w:rsidR="00D961B5" w:rsidRPr="00752A9B" w:rsidRDefault="00D961B5" w:rsidP="00752A9B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description complète des lésions :</w:t>
      </w:r>
    </w:p>
    <w:p w:rsidR="00D961B5" w:rsidRPr="00752A9B" w:rsidRDefault="00D961B5" w:rsidP="00752A9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caractère morphologique : ecchymose, brûlures…</w:t>
      </w:r>
    </w:p>
    <w:p w:rsidR="00D961B5" w:rsidRPr="00752A9B" w:rsidRDefault="00D961B5" w:rsidP="00752A9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 xml:space="preserve">caractère vital ou post mortem </w:t>
      </w:r>
    </w:p>
    <w:p w:rsidR="00D961B5" w:rsidRPr="00752A9B" w:rsidRDefault="00E51022" w:rsidP="00752A9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 xml:space="preserve">nombre et </w:t>
      </w:r>
      <w:r w:rsidR="00D961B5" w:rsidRPr="00752A9B">
        <w:rPr>
          <w:rFonts w:asciiTheme="minorHAnsi" w:hAnsiTheme="minorHAnsi"/>
          <w:sz w:val="22"/>
          <w:szCs w:val="22"/>
        </w:rPr>
        <w:t>situation exacte</w:t>
      </w:r>
      <w:r w:rsidRPr="00752A9B">
        <w:rPr>
          <w:rFonts w:asciiTheme="minorHAnsi" w:hAnsiTheme="minorHAnsi"/>
          <w:sz w:val="22"/>
          <w:szCs w:val="22"/>
        </w:rPr>
        <w:t xml:space="preserve"> des lésions (par rapport à des repères anatomiques)</w:t>
      </w:r>
    </w:p>
    <w:p w:rsidR="00D961B5" w:rsidRPr="00752A9B" w:rsidRDefault="00D961B5" w:rsidP="00752A9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 xml:space="preserve">distribution, forme et dimensions </w:t>
      </w:r>
    </w:p>
    <w:p w:rsidR="00D961B5" w:rsidRPr="00752A9B" w:rsidRDefault="00D961B5" w:rsidP="00752A9B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caractères d’identité :</w:t>
      </w:r>
    </w:p>
    <w:p w:rsidR="00E51022" w:rsidRPr="00752A9B" w:rsidRDefault="00E51022" w:rsidP="00752A9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>taille, corpulence, caractères chr</w:t>
      </w:r>
      <w:r w:rsidR="00DC2DEC" w:rsidRPr="00752A9B">
        <w:rPr>
          <w:rFonts w:asciiTheme="minorHAnsi" w:hAnsiTheme="minorHAnsi"/>
          <w:sz w:val="22"/>
          <w:szCs w:val="22"/>
        </w:rPr>
        <w:t>o</w:t>
      </w:r>
      <w:r w:rsidR="00E23602" w:rsidRPr="00752A9B">
        <w:rPr>
          <w:rFonts w:asciiTheme="minorHAnsi" w:hAnsiTheme="minorHAnsi"/>
          <w:sz w:val="22"/>
          <w:szCs w:val="22"/>
        </w:rPr>
        <w:t>matiques, denture, âge approximatif</w:t>
      </w:r>
    </w:p>
    <w:p w:rsidR="00E23602" w:rsidRPr="00752A9B" w:rsidRDefault="00E23602" w:rsidP="00752A9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F5990" w:rsidRPr="00752A9B" w:rsidRDefault="00E23602" w:rsidP="006F5F98">
      <w:pPr>
        <w:spacing w:line="276" w:lineRule="auto"/>
        <w:rPr>
          <w:rFonts w:asciiTheme="minorHAnsi" w:hAnsiTheme="minorHAnsi"/>
          <w:sz w:val="22"/>
          <w:szCs w:val="22"/>
        </w:rPr>
      </w:pPr>
      <w:r w:rsidRPr="00752A9B">
        <w:rPr>
          <w:rFonts w:asciiTheme="minorHAnsi" w:hAnsiTheme="minorHAnsi"/>
          <w:sz w:val="22"/>
          <w:szCs w:val="22"/>
        </w:rPr>
        <w:t xml:space="preserve">Si la levée de corps est négative </w:t>
      </w:r>
      <w:r w:rsidRPr="00752A9B">
        <w:rPr>
          <w:rFonts w:asciiTheme="minorHAnsi" w:hAnsiTheme="minorHAnsi"/>
          <w:sz w:val="22"/>
          <w:szCs w:val="22"/>
        </w:rPr>
        <w:sym w:font="Wingdings" w:char="F0E0"/>
      </w:r>
      <w:r w:rsidRPr="00752A9B">
        <w:rPr>
          <w:rFonts w:asciiTheme="minorHAnsi" w:hAnsiTheme="minorHAnsi"/>
          <w:sz w:val="22"/>
          <w:szCs w:val="22"/>
        </w:rPr>
        <w:t xml:space="preserve"> doit faire suspecter un empoisonnement </w:t>
      </w:r>
      <w:r w:rsidRPr="00752A9B">
        <w:rPr>
          <w:rFonts w:asciiTheme="minorHAnsi" w:hAnsiTheme="minorHAnsi"/>
          <w:sz w:val="22"/>
          <w:szCs w:val="22"/>
        </w:rPr>
        <w:sym w:font="Wingdings" w:char="F0E0"/>
      </w:r>
      <w:r w:rsidRPr="00752A9B">
        <w:rPr>
          <w:rFonts w:asciiTheme="minorHAnsi" w:hAnsiTheme="minorHAnsi"/>
          <w:sz w:val="22"/>
          <w:szCs w:val="22"/>
        </w:rPr>
        <w:t xml:space="preserve"> autopsie devient indispensable </w:t>
      </w:r>
    </w:p>
    <w:sectPr w:rsidR="003F5990" w:rsidRPr="00752A9B" w:rsidSect="00EF0DEE">
      <w:pgSz w:w="11906" w:h="16838"/>
      <w:pgMar w:top="1078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606"/>
    <w:multiLevelType w:val="hybridMultilevel"/>
    <w:tmpl w:val="081086C4"/>
    <w:lvl w:ilvl="0" w:tplc="C5EC7C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93375A"/>
    <w:multiLevelType w:val="hybridMultilevel"/>
    <w:tmpl w:val="80A47458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943B44"/>
    <w:multiLevelType w:val="hybridMultilevel"/>
    <w:tmpl w:val="87B6F2FE"/>
    <w:lvl w:ilvl="0" w:tplc="7784A482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35B068E9"/>
    <w:multiLevelType w:val="hybridMultilevel"/>
    <w:tmpl w:val="065EA09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6E1399"/>
    <w:multiLevelType w:val="hybridMultilevel"/>
    <w:tmpl w:val="8F042182"/>
    <w:lvl w:ilvl="0" w:tplc="1B4A6300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4A534B"/>
    <w:rsid w:val="00055BCF"/>
    <w:rsid w:val="002904CF"/>
    <w:rsid w:val="003F5990"/>
    <w:rsid w:val="00452EDD"/>
    <w:rsid w:val="004A534B"/>
    <w:rsid w:val="006B2073"/>
    <w:rsid w:val="006F5F98"/>
    <w:rsid w:val="00752A9B"/>
    <w:rsid w:val="00AD4620"/>
    <w:rsid w:val="00B178B9"/>
    <w:rsid w:val="00B5718E"/>
    <w:rsid w:val="00D961B5"/>
    <w:rsid w:val="00DC2DEC"/>
    <w:rsid w:val="00E23602"/>
    <w:rsid w:val="00E33E2C"/>
    <w:rsid w:val="00E51022"/>
    <w:rsid w:val="00E74953"/>
    <w:rsid w:val="00EF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04C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Levé de corps </vt:lpstr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Levé de corps</dc:title>
  <dc:creator>megh</dc:creator>
  <cp:lastModifiedBy>Lebane</cp:lastModifiedBy>
  <cp:revision>3</cp:revision>
  <dcterms:created xsi:type="dcterms:W3CDTF">2010-05-03T11:13:00Z</dcterms:created>
  <dcterms:modified xsi:type="dcterms:W3CDTF">2010-05-03T11:16:00Z</dcterms:modified>
</cp:coreProperties>
</file>