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4F67" w:rsidRDefault="00FC37A7">
      <w:r>
        <w:rPr>
          <w:rFonts w:ascii="Verdana" w:hAnsi="Verdana"/>
          <w:color w:val="FF0000"/>
          <w:sz w:val="20"/>
          <w:szCs w:val="20"/>
          <w:shd w:val="clear" w:color="auto" w:fill="FFFFFF"/>
        </w:rPr>
        <w:t>Arcon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: terminaison des embryons d'arthropodes produisant la tête, par opposition au telson produisant la queue.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FF0000"/>
          <w:sz w:val="20"/>
          <w:szCs w:val="20"/>
          <w:shd w:val="clear" w:color="auto" w:fill="FFFFFF"/>
        </w:rPr>
        <w:t>Cuticule :</w:t>
      </w:r>
      <w:r>
        <w:rPr>
          <w:rStyle w:val="apple-converted-space"/>
          <w:rFonts w:ascii="Verdana" w:hAnsi="Verdana"/>
          <w:color w:val="000000"/>
          <w:sz w:val="20"/>
          <w:szCs w:val="20"/>
          <w:shd w:val="clear" w:color="auto" w:fill="FFFFFF"/>
        </w:rPr>
        <w:t> 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couche résistante de la carapace des arthropodes.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FF0000"/>
          <w:sz w:val="20"/>
          <w:szCs w:val="20"/>
          <w:shd w:val="clear" w:color="auto" w:fill="FFFFFF"/>
        </w:rPr>
        <w:t>Métamère= métamère :</w:t>
      </w:r>
      <w:r>
        <w:rPr>
          <w:rStyle w:val="apple-converted-space"/>
          <w:rFonts w:ascii="Verdana" w:hAnsi="Verdana"/>
          <w:color w:val="000000"/>
          <w:sz w:val="20"/>
          <w:szCs w:val="20"/>
          <w:shd w:val="clear" w:color="auto" w:fill="FFFFFF"/>
        </w:rPr>
        <w:t> 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anneau, segment d'un arthropode.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FF0000"/>
          <w:sz w:val="20"/>
          <w:szCs w:val="20"/>
          <w:shd w:val="clear" w:color="auto" w:fill="FFFFFF"/>
        </w:rPr>
        <w:t>Antenne :</w:t>
      </w:r>
      <w:r>
        <w:rPr>
          <w:rStyle w:val="apple-converted-space"/>
          <w:rFonts w:ascii="Verdana" w:hAnsi="Verdana"/>
          <w:color w:val="000000"/>
          <w:sz w:val="20"/>
          <w:szCs w:val="20"/>
          <w:shd w:val="clear" w:color="auto" w:fill="FFFFFF"/>
        </w:rPr>
        <w:t> 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organe servant de repère sensoriel.</w:t>
      </w:r>
      <w:r>
        <w:rPr>
          <w:rStyle w:val="apple-converted-space"/>
          <w:rFonts w:ascii="Verdana" w:hAnsi="Verdana"/>
          <w:color w:val="000000"/>
          <w:sz w:val="20"/>
          <w:szCs w:val="20"/>
          <w:shd w:val="clear" w:color="auto" w:fill="FFFFFF"/>
        </w:rPr>
        <w:t> 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FF0000"/>
          <w:sz w:val="20"/>
          <w:szCs w:val="20"/>
          <w:shd w:val="clear" w:color="auto" w:fill="FFFFFF"/>
        </w:rPr>
        <w:t>Sternite :</w:t>
      </w:r>
      <w:r>
        <w:rPr>
          <w:rStyle w:val="apple-converted-space"/>
          <w:rFonts w:ascii="Verdana" w:hAnsi="Verdana"/>
          <w:color w:val="000000"/>
          <w:sz w:val="20"/>
          <w:szCs w:val="20"/>
          <w:shd w:val="clear" w:color="auto" w:fill="FFFFFF"/>
        </w:rPr>
        <w:t> 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partie ventrale des arthropodes</w:t>
      </w:r>
      <w:r>
        <w:rPr>
          <w:rStyle w:val="apple-converted-space"/>
          <w:rFonts w:ascii="Verdana" w:hAnsi="Verdana"/>
          <w:color w:val="000000"/>
          <w:sz w:val="20"/>
          <w:szCs w:val="20"/>
          <w:shd w:val="clear" w:color="auto" w:fill="FFFFFF"/>
        </w:rPr>
        <w:t> 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FF0000"/>
          <w:sz w:val="20"/>
          <w:szCs w:val="20"/>
          <w:shd w:val="clear" w:color="auto" w:fill="FFFFFF"/>
        </w:rPr>
        <w:t>Sclérite :</w:t>
      </w:r>
      <w:r>
        <w:rPr>
          <w:rStyle w:val="apple-converted-space"/>
          <w:rFonts w:ascii="Verdana" w:hAnsi="Verdana"/>
          <w:color w:val="FF0000"/>
          <w:sz w:val="20"/>
          <w:szCs w:val="20"/>
          <w:shd w:val="clear" w:color="auto" w:fill="FFFFFF"/>
        </w:rPr>
        <w:t> 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parti dure des anneaux des arthropodes.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FF0000"/>
          <w:sz w:val="20"/>
          <w:szCs w:val="20"/>
          <w:shd w:val="clear" w:color="auto" w:fill="FFFFFF"/>
        </w:rPr>
        <w:t>Exopodite :</w:t>
      </w:r>
      <w:r>
        <w:rPr>
          <w:rStyle w:val="apple-converted-space"/>
          <w:rFonts w:ascii="Verdana" w:hAnsi="Verdana"/>
          <w:color w:val="000000"/>
          <w:sz w:val="20"/>
          <w:szCs w:val="20"/>
          <w:shd w:val="clear" w:color="auto" w:fill="FFFFFF"/>
        </w:rPr>
        <w:t> 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rame externe de l'appendice typique des crustacées</w:t>
      </w:r>
      <w:r>
        <w:rPr>
          <w:rStyle w:val="apple-converted-space"/>
          <w:rFonts w:ascii="Verdana" w:hAnsi="Verdana"/>
          <w:color w:val="000000"/>
          <w:sz w:val="20"/>
          <w:szCs w:val="20"/>
          <w:shd w:val="clear" w:color="auto" w:fill="FFFFFF"/>
        </w:rPr>
        <w:t> 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FF0000"/>
          <w:sz w:val="20"/>
          <w:szCs w:val="20"/>
          <w:shd w:val="clear" w:color="auto" w:fill="FFFFFF"/>
        </w:rPr>
        <w:t>Endopodite :</w:t>
      </w:r>
      <w:r>
        <w:rPr>
          <w:rStyle w:val="apple-converted-space"/>
          <w:rFonts w:ascii="Verdana" w:hAnsi="Verdana"/>
          <w:color w:val="000000"/>
          <w:sz w:val="20"/>
          <w:szCs w:val="20"/>
          <w:shd w:val="clear" w:color="auto" w:fill="FFFFFF"/>
        </w:rPr>
        <w:t> 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branche interne d'un appendice biramé chez les arthropodes</w:t>
      </w:r>
      <w:r>
        <w:rPr>
          <w:rStyle w:val="apple-converted-space"/>
          <w:rFonts w:ascii="Verdana" w:hAnsi="Verdana"/>
          <w:color w:val="000000"/>
          <w:sz w:val="20"/>
          <w:szCs w:val="20"/>
          <w:shd w:val="clear" w:color="auto" w:fill="FFFFFF"/>
        </w:rPr>
        <w:t> 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FF0000"/>
          <w:sz w:val="20"/>
          <w:szCs w:val="20"/>
          <w:shd w:val="clear" w:color="auto" w:fill="FFFFFF"/>
        </w:rPr>
        <w:t>Furca :</w:t>
      </w:r>
      <w:r>
        <w:rPr>
          <w:rStyle w:val="apple-converted-space"/>
          <w:rFonts w:ascii="Verdana" w:hAnsi="Verdana"/>
          <w:color w:val="FF0000"/>
          <w:sz w:val="20"/>
          <w:szCs w:val="20"/>
          <w:shd w:val="clear" w:color="auto" w:fill="FFFFFF"/>
        </w:rPr>
        <w:t> 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petit segment situé au bout de l'abdomen en forme de fourche</w:t>
      </w:r>
      <w:r>
        <w:rPr>
          <w:rStyle w:val="apple-converted-space"/>
          <w:rFonts w:ascii="Verdana" w:hAnsi="Verdana"/>
          <w:color w:val="000000"/>
          <w:sz w:val="20"/>
          <w:szCs w:val="20"/>
          <w:shd w:val="clear" w:color="auto" w:fill="FFFFFF"/>
        </w:rPr>
        <w:t> 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FF0000"/>
          <w:sz w:val="20"/>
          <w:szCs w:val="20"/>
          <w:shd w:val="clear" w:color="auto" w:fill="FFFFFF"/>
        </w:rPr>
        <w:t>Carapace :</w:t>
      </w:r>
      <w:r>
        <w:rPr>
          <w:rStyle w:val="apple-converted-space"/>
          <w:rFonts w:ascii="Verdana" w:hAnsi="Verdana"/>
          <w:color w:val="000000"/>
          <w:sz w:val="20"/>
          <w:szCs w:val="20"/>
          <w:shd w:val="clear" w:color="auto" w:fill="FFFFFF"/>
        </w:rPr>
        <w:t> 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revêtement protégeant le corps d'animaux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FF0000"/>
          <w:sz w:val="20"/>
          <w:szCs w:val="20"/>
          <w:shd w:val="clear" w:color="auto" w:fill="FFFFFF"/>
        </w:rPr>
        <w:t>Appendice biramé :</w:t>
      </w:r>
      <w:r>
        <w:rPr>
          <w:rStyle w:val="apple-converted-space"/>
          <w:rFonts w:ascii="Verdana" w:hAnsi="Verdana"/>
          <w:color w:val="000000"/>
          <w:sz w:val="20"/>
          <w:szCs w:val="20"/>
          <w:shd w:val="clear" w:color="auto" w:fill="FFFFFF"/>
        </w:rPr>
        <w:t> 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est une expansion latérale mobile et du corps des arthropodes</w:t>
      </w:r>
      <w:r>
        <w:rPr>
          <w:rStyle w:val="apple-converted-space"/>
          <w:rFonts w:ascii="Verdana" w:hAnsi="Verdana"/>
          <w:color w:val="000000"/>
          <w:sz w:val="20"/>
          <w:szCs w:val="20"/>
          <w:shd w:val="clear" w:color="auto" w:fill="FFFFFF"/>
        </w:rPr>
        <w:t> 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relatif à un organe se divisant en deux, en particulier une antenne</w:t>
      </w:r>
      <w:r>
        <w:rPr>
          <w:rStyle w:val="apple-converted-space"/>
          <w:rFonts w:ascii="Verdana" w:hAnsi="Verdana"/>
          <w:color w:val="000000"/>
          <w:sz w:val="20"/>
          <w:szCs w:val="20"/>
          <w:shd w:val="clear" w:color="auto" w:fill="FFFFFF"/>
        </w:rPr>
        <w:t> 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FF0000"/>
          <w:sz w:val="20"/>
          <w:szCs w:val="20"/>
          <w:shd w:val="clear" w:color="auto" w:fill="FFFFFF"/>
        </w:rPr>
        <w:t>Appendice articulé :</w:t>
      </w:r>
      <w:r>
        <w:rPr>
          <w:rStyle w:val="apple-converted-space"/>
          <w:rFonts w:ascii="Verdana" w:hAnsi="Verdana"/>
          <w:color w:val="000000"/>
          <w:sz w:val="20"/>
          <w:szCs w:val="20"/>
          <w:shd w:val="clear" w:color="auto" w:fill="FFFFFF"/>
        </w:rPr>
        <w:t> 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expansion latérale des arthropodes, constitués d'anneaux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FF0000"/>
          <w:sz w:val="20"/>
          <w:szCs w:val="20"/>
          <w:shd w:val="clear" w:color="auto" w:fill="FFFFFF"/>
        </w:rPr>
        <w:t>Patte ravisseuse :</w:t>
      </w:r>
      <w:r>
        <w:rPr>
          <w:rStyle w:val="apple-converted-space"/>
          <w:rFonts w:ascii="Verdana" w:hAnsi="Verdana"/>
          <w:color w:val="000000"/>
          <w:sz w:val="20"/>
          <w:szCs w:val="20"/>
          <w:shd w:val="clear" w:color="auto" w:fill="FFFFFF"/>
        </w:rPr>
        <w:t> 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Les pattes se sont transformées en crochets servant à attraper des proies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FF0000"/>
          <w:sz w:val="20"/>
          <w:szCs w:val="20"/>
          <w:shd w:val="clear" w:color="auto" w:fill="FFFFFF"/>
        </w:rPr>
        <w:t>Uropode :</w:t>
      </w:r>
      <w:r>
        <w:rPr>
          <w:rStyle w:val="apple-converted-space"/>
          <w:rFonts w:ascii="Verdana" w:hAnsi="Verdana"/>
          <w:color w:val="000000"/>
          <w:sz w:val="20"/>
          <w:szCs w:val="20"/>
          <w:shd w:val="clear" w:color="auto" w:fill="FFFFFF"/>
        </w:rPr>
        <w:t> 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appendices abdominaux des crustacés servant à la natation</w:t>
      </w:r>
      <w:r>
        <w:rPr>
          <w:rStyle w:val="apple-converted-space"/>
          <w:rFonts w:ascii="Verdana" w:hAnsi="Verdana"/>
          <w:color w:val="000000"/>
          <w:sz w:val="20"/>
          <w:szCs w:val="20"/>
          <w:shd w:val="clear" w:color="auto" w:fill="FFFFFF"/>
        </w:rPr>
        <w:t> 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FF0000"/>
          <w:sz w:val="20"/>
          <w:szCs w:val="20"/>
          <w:shd w:val="clear" w:color="auto" w:fill="FFFFFF"/>
        </w:rPr>
        <w:t>Telson =pygidium:</w:t>
      </w:r>
      <w:r>
        <w:rPr>
          <w:rStyle w:val="apple-converted-space"/>
          <w:rFonts w:ascii="Verdana" w:hAnsi="Verdana"/>
          <w:color w:val="000000"/>
          <w:sz w:val="20"/>
          <w:szCs w:val="20"/>
          <w:shd w:val="clear" w:color="auto" w:fill="FFFFFF"/>
        </w:rPr>
        <w:t> 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ultime anneau de l'abdomen des arthropodes</w:t>
      </w:r>
      <w:r>
        <w:rPr>
          <w:rStyle w:val="apple-converted-space"/>
          <w:rFonts w:ascii="Verdana" w:hAnsi="Verdana"/>
          <w:color w:val="000000"/>
          <w:sz w:val="20"/>
          <w:szCs w:val="20"/>
          <w:shd w:val="clear" w:color="auto" w:fill="FFFFFF"/>
        </w:rPr>
        <w:t> 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FF0000"/>
          <w:sz w:val="20"/>
          <w:szCs w:val="20"/>
          <w:shd w:val="clear" w:color="auto" w:fill="FFFFFF"/>
        </w:rPr>
        <w:t>Céphalothorax :</w:t>
      </w:r>
      <w:r>
        <w:rPr>
          <w:rStyle w:val="apple-converted-space"/>
          <w:rFonts w:ascii="Verdana" w:hAnsi="Verdana"/>
          <w:color w:val="000000"/>
          <w:sz w:val="20"/>
          <w:szCs w:val="20"/>
          <w:shd w:val="clear" w:color="auto" w:fill="FFFFFF"/>
        </w:rPr>
        <w:t> 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région du corps d'invertébrés comprenant la tête et le thorax</w:t>
      </w:r>
      <w:r>
        <w:rPr>
          <w:rStyle w:val="apple-converted-space"/>
          <w:rFonts w:ascii="Verdana" w:hAnsi="Verdana"/>
          <w:color w:val="000000"/>
          <w:sz w:val="20"/>
          <w:szCs w:val="20"/>
          <w:shd w:val="clear" w:color="auto" w:fill="FFFFFF"/>
        </w:rPr>
        <w:t> 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FF0000"/>
          <w:sz w:val="20"/>
          <w:szCs w:val="20"/>
          <w:shd w:val="clear" w:color="auto" w:fill="FFFFFF"/>
        </w:rPr>
        <w:t>Abdomen :</w:t>
      </w:r>
      <w:r>
        <w:rPr>
          <w:rStyle w:val="apple-converted-space"/>
          <w:rFonts w:ascii="Verdana" w:hAnsi="Verdana"/>
          <w:color w:val="000000"/>
          <w:sz w:val="20"/>
          <w:szCs w:val="20"/>
          <w:shd w:val="clear" w:color="auto" w:fill="FFFFFF"/>
        </w:rPr>
        <w:t> 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partie postérieure du corps des arthropodes</w:t>
      </w:r>
      <w:r>
        <w:rPr>
          <w:rStyle w:val="apple-converted-space"/>
          <w:rFonts w:ascii="Verdana" w:hAnsi="Verdana"/>
          <w:color w:val="000000"/>
          <w:sz w:val="20"/>
          <w:szCs w:val="20"/>
          <w:shd w:val="clear" w:color="auto" w:fill="FFFFFF"/>
        </w:rPr>
        <w:t> 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FF0000"/>
          <w:sz w:val="20"/>
          <w:szCs w:val="20"/>
          <w:shd w:val="clear" w:color="auto" w:fill="FFFFFF"/>
        </w:rPr>
        <w:t>Gonochorisme :</w:t>
      </w:r>
      <w:r>
        <w:rPr>
          <w:rStyle w:val="apple-converted-space"/>
          <w:rFonts w:ascii="Verdana" w:hAnsi="Verdana"/>
          <w:color w:val="000000"/>
          <w:sz w:val="20"/>
          <w:szCs w:val="20"/>
          <w:shd w:val="clear" w:color="auto" w:fill="FFFFFF"/>
        </w:rPr>
        <w:t> 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fait que les gamètes mâles et femelles proviennent d'individus différents</w:t>
      </w:r>
      <w:r>
        <w:rPr>
          <w:rStyle w:val="apple-converted-space"/>
          <w:rFonts w:ascii="Verdana" w:hAnsi="Verdana"/>
          <w:color w:val="000000"/>
          <w:sz w:val="20"/>
          <w:szCs w:val="20"/>
          <w:shd w:val="clear" w:color="auto" w:fill="FFFFFF"/>
        </w:rPr>
        <w:t> 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FF0000"/>
          <w:sz w:val="20"/>
          <w:szCs w:val="20"/>
          <w:shd w:val="clear" w:color="auto" w:fill="FFFFFF"/>
        </w:rPr>
        <w:t>Chélicère :</w:t>
      </w:r>
      <w:r>
        <w:rPr>
          <w:rStyle w:val="apple-converted-space"/>
          <w:rFonts w:ascii="Verdana" w:hAnsi="Verdana"/>
          <w:color w:val="000000"/>
          <w:sz w:val="20"/>
          <w:szCs w:val="20"/>
          <w:shd w:val="clear" w:color="auto" w:fill="FFFFFF"/>
        </w:rPr>
        <w:t> 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pince, crochet venimeux placé sur la tête des chélicérates</w:t>
      </w:r>
      <w:r>
        <w:rPr>
          <w:rStyle w:val="apple-converted-space"/>
          <w:rFonts w:ascii="Verdana" w:hAnsi="Verdana"/>
          <w:color w:val="000000"/>
          <w:sz w:val="20"/>
          <w:szCs w:val="20"/>
          <w:shd w:val="clear" w:color="auto" w:fill="FFFFFF"/>
        </w:rPr>
        <w:t> 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FF0000"/>
          <w:sz w:val="20"/>
          <w:szCs w:val="20"/>
          <w:shd w:val="clear" w:color="auto" w:fill="FFFFFF"/>
        </w:rPr>
        <w:t>Mandibule :</w:t>
      </w:r>
      <w:r>
        <w:rPr>
          <w:rStyle w:val="apple-converted-space"/>
          <w:rFonts w:ascii="Verdana" w:hAnsi="Verdana"/>
          <w:color w:val="FF0000"/>
          <w:sz w:val="20"/>
          <w:szCs w:val="20"/>
          <w:shd w:val="clear" w:color="auto" w:fill="FFFFFF"/>
        </w:rPr>
        <w:t> 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pièce buccale mobile double chez certains crustacés et insectes qui servent à broyer les aliments</w:t>
      </w:r>
      <w:r>
        <w:rPr>
          <w:rStyle w:val="apple-converted-space"/>
          <w:rFonts w:ascii="Verdana" w:hAnsi="Verdana"/>
          <w:color w:val="000000"/>
          <w:sz w:val="20"/>
          <w:szCs w:val="20"/>
          <w:shd w:val="clear" w:color="auto" w:fill="FFFFFF"/>
        </w:rPr>
        <w:t> 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FF0000"/>
          <w:sz w:val="20"/>
          <w:szCs w:val="20"/>
          <w:shd w:val="clear" w:color="auto" w:fill="FFFFFF"/>
        </w:rPr>
        <w:t>Métamorphose :</w:t>
      </w:r>
      <w:r>
        <w:rPr>
          <w:rStyle w:val="apple-converted-space"/>
          <w:rFonts w:ascii="Verdana" w:hAnsi="Verdana"/>
          <w:color w:val="000000"/>
          <w:sz w:val="20"/>
          <w:szCs w:val="20"/>
          <w:shd w:val="clear" w:color="auto" w:fill="FFFFFF"/>
        </w:rPr>
        <w:t> 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transformation d'une forme en une autre</w:t>
      </w:r>
      <w:r>
        <w:rPr>
          <w:rStyle w:val="apple-converted-space"/>
          <w:rFonts w:ascii="Verdana" w:hAnsi="Verdana"/>
          <w:color w:val="000000"/>
          <w:sz w:val="20"/>
          <w:szCs w:val="20"/>
          <w:shd w:val="clear" w:color="auto" w:fill="FFFFFF"/>
        </w:rPr>
        <w:t> 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FF0000"/>
          <w:sz w:val="20"/>
          <w:szCs w:val="20"/>
          <w:shd w:val="clear" w:color="auto" w:fill="FFFFFF"/>
        </w:rPr>
        <w:t>Trachée :</w:t>
      </w:r>
      <w:r>
        <w:rPr>
          <w:rStyle w:val="apple-converted-space"/>
          <w:rFonts w:ascii="Verdana" w:hAnsi="Verdana"/>
          <w:color w:val="000000"/>
          <w:sz w:val="20"/>
          <w:szCs w:val="20"/>
          <w:shd w:val="clear" w:color="auto" w:fill="FFFFFF"/>
        </w:rPr>
        <w:t> 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voie respiratoire de certains arthropodes</w:t>
      </w:r>
      <w:r>
        <w:rPr>
          <w:rStyle w:val="apple-converted-space"/>
          <w:rFonts w:ascii="Verdana" w:hAnsi="Verdana"/>
          <w:color w:val="000000"/>
          <w:sz w:val="20"/>
          <w:szCs w:val="20"/>
          <w:shd w:val="clear" w:color="auto" w:fill="FFFFFF"/>
        </w:rPr>
        <w:t> 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FF0000"/>
          <w:sz w:val="20"/>
          <w:szCs w:val="20"/>
          <w:shd w:val="clear" w:color="auto" w:fill="FFFFFF"/>
        </w:rPr>
        <w:t>Stigmate :</w:t>
      </w:r>
      <w:r>
        <w:rPr>
          <w:rStyle w:val="apple-converted-space"/>
          <w:rFonts w:ascii="Verdana" w:hAnsi="Verdana"/>
          <w:color w:val="000000"/>
          <w:sz w:val="20"/>
          <w:szCs w:val="20"/>
          <w:shd w:val="clear" w:color="auto" w:fill="FFFFFF"/>
        </w:rPr>
        <w:t> 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orifices respiratoires des insectes</w:t>
      </w:r>
      <w:r>
        <w:rPr>
          <w:rStyle w:val="apple-converted-space"/>
          <w:rFonts w:ascii="Verdana" w:hAnsi="Verdana"/>
          <w:color w:val="000000"/>
          <w:sz w:val="20"/>
          <w:szCs w:val="20"/>
          <w:shd w:val="clear" w:color="auto" w:fill="FFFFFF"/>
        </w:rPr>
        <w:t> 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lastRenderedPageBreak/>
        <w:br/>
      </w:r>
      <w:r>
        <w:rPr>
          <w:rFonts w:ascii="Verdana" w:hAnsi="Verdana"/>
          <w:color w:val="FF0000"/>
          <w:sz w:val="20"/>
          <w:szCs w:val="20"/>
          <w:shd w:val="clear" w:color="auto" w:fill="FFFFFF"/>
        </w:rPr>
        <w:t>Aiguillon :</w:t>
      </w:r>
      <w:r>
        <w:rPr>
          <w:rStyle w:val="apple-converted-space"/>
          <w:rFonts w:ascii="Verdana" w:hAnsi="Verdana"/>
          <w:color w:val="000000"/>
          <w:sz w:val="20"/>
          <w:szCs w:val="20"/>
          <w:shd w:val="clear" w:color="auto" w:fill="FFFFFF"/>
        </w:rPr>
        <w:t> 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dard d'insecte, de guêpe par exemple</w:t>
      </w:r>
      <w:r>
        <w:rPr>
          <w:rStyle w:val="apple-converted-space"/>
          <w:rFonts w:ascii="Verdana" w:hAnsi="Verdana"/>
          <w:color w:val="000000"/>
          <w:sz w:val="20"/>
          <w:szCs w:val="20"/>
          <w:shd w:val="clear" w:color="auto" w:fill="FFFFFF"/>
        </w:rPr>
        <w:t> </w:t>
      </w:r>
    </w:p>
    <w:sectPr w:rsidR="00204F67" w:rsidSect="00204F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compat/>
  <w:rsids>
    <w:rsidRoot w:val="00FC37A7"/>
    <w:rsid w:val="00204F67"/>
    <w:rsid w:val="00BC2EBB"/>
    <w:rsid w:val="00EF42DA"/>
    <w:rsid w:val="00FC37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4F6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apple-converted-space">
    <w:name w:val="apple-converted-space"/>
    <w:basedOn w:val="Policepardfaut"/>
    <w:rsid w:val="00FC37A7"/>
  </w:style>
  <w:style w:type="paragraph" w:styleId="Textedebulles">
    <w:name w:val="Balloon Text"/>
    <w:basedOn w:val="Normal"/>
    <w:link w:val="TextedebullesCar"/>
    <w:uiPriority w:val="99"/>
    <w:semiHidden/>
    <w:unhideWhenUsed/>
    <w:rsid w:val="00FC37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C37A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264</Words>
  <Characters>1455</Characters>
  <Application>Microsoft Office Word</Application>
  <DocSecurity>0</DocSecurity>
  <Lines>12</Lines>
  <Paragraphs>3</Paragraphs>
  <ScaleCrop>false</ScaleCrop>
  <Company/>
  <LinksUpToDate>false</LinksUpToDate>
  <CharactersWithSpaces>1716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ency-education.com</dc:creator>
  <cp:lastModifiedBy>Dell</cp:lastModifiedBy>
  <cp:revision>2</cp:revision>
  <dcterms:created xsi:type="dcterms:W3CDTF">2012-05-31T23:17:00Z</dcterms:created>
  <dcterms:modified xsi:type="dcterms:W3CDTF">2012-07-25T13:00:00Z</dcterms:modified>
</cp:coreProperties>
</file>