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63" w:rsidRPr="009E5616" w:rsidRDefault="00364B63" w:rsidP="00364B63">
      <w:pPr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Université A/MIRA de </w:t>
      </w:r>
      <w:proofErr w:type="spellStart"/>
      <w:r w:rsidRPr="009E5616">
        <w:rPr>
          <w:rFonts w:ascii="Times New Roman" w:eastAsia="Batang" w:hAnsi="Times New Roman" w:cs="Times New Roman"/>
          <w:b/>
          <w:sz w:val="20"/>
          <w:szCs w:val="20"/>
        </w:rPr>
        <w:t>Béjaia</w:t>
      </w:r>
      <w:proofErr w:type="spellEnd"/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                                                             dimanche 15 juin 2014</w:t>
      </w:r>
    </w:p>
    <w:p w:rsidR="00364B63" w:rsidRPr="009E5616" w:rsidRDefault="009E5616" w:rsidP="00364B63">
      <w:pPr>
        <w:rPr>
          <w:rFonts w:ascii="Times New Roman" w:eastAsia="Batang" w:hAnsi="Times New Roman" w:cs="Times New Roman"/>
          <w:b/>
          <w:sz w:val="20"/>
          <w:szCs w:val="20"/>
        </w:rPr>
      </w:pPr>
      <w:r>
        <w:rPr>
          <w:rFonts w:ascii="Times New Roman" w:eastAsia="Batang" w:hAnsi="Times New Roman" w:cs="Times New Roman"/>
          <w:b/>
          <w:sz w:val="20"/>
          <w:szCs w:val="20"/>
        </w:rPr>
        <w:t>Faculté SNV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Département de microbiologie                           </w:t>
      </w:r>
    </w:p>
    <w:p w:rsidR="00364B63" w:rsidRPr="009E5616" w:rsidRDefault="00364B63" w:rsidP="00364B63">
      <w:pPr>
        <w:jc w:val="center"/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Examen de rattrapage : </w:t>
      </w:r>
      <w:proofErr w:type="spellStart"/>
      <w:r w:rsidRPr="009E5616">
        <w:rPr>
          <w:rFonts w:ascii="Times New Roman" w:eastAsia="Batang" w:hAnsi="Times New Roman" w:cs="Times New Roman"/>
          <w:b/>
          <w:sz w:val="20"/>
          <w:szCs w:val="20"/>
        </w:rPr>
        <w:t>Biostatistique</w:t>
      </w:r>
      <w:proofErr w:type="spellEnd"/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 </w:t>
      </w:r>
    </w:p>
    <w:p w:rsidR="00364B63" w:rsidRPr="009E5616" w:rsidRDefault="00364B63" w:rsidP="00364B63">
      <w:pPr>
        <w:jc w:val="center"/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(2heures)  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Exercice 1. </w:t>
      </w:r>
      <w:r w:rsidRPr="009E5616">
        <w:rPr>
          <w:rFonts w:ascii="Times New Roman" w:eastAsia="Batang" w:hAnsi="Times New Roman" w:cs="Times New Roman"/>
          <w:sz w:val="20"/>
          <w:szCs w:val="20"/>
        </w:rPr>
        <w:t>Quel est le graphique qui convient dans chaque situation ?</w:t>
      </w:r>
    </w:p>
    <w:p w:rsidR="00364B63" w:rsidRPr="009E5616" w:rsidRDefault="00364B63" w:rsidP="00364B63">
      <w:pPr>
        <w:pStyle w:val="Paragraphedeliste"/>
        <w:numPr>
          <w:ilvl w:val="0"/>
          <w:numId w:val="1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50 mesures de pH</w:t>
      </w:r>
    </w:p>
    <w:p w:rsidR="00364B63" w:rsidRPr="009E5616" w:rsidRDefault="00364B63" w:rsidP="00364B63">
      <w:pPr>
        <w:pStyle w:val="Paragraphedeliste"/>
        <w:numPr>
          <w:ilvl w:val="0"/>
          <w:numId w:val="1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pressions artérielles de  6 patients</w:t>
      </w:r>
    </w:p>
    <w:p w:rsidR="00364B63" w:rsidRPr="009E5616" w:rsidRDefault="00364B63" w:rsidP="00364B63">
      <w:pPr>
        <w:pStyle w:val="Paragraphedeliste"/>
        <w:numPr>
          <w:ilvl w:val="0"/>
          <w:numId w:val="1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Réactions vis-à-vis d’un vaccin (légère, moyenne, aiguë)</w:t>
      </w:r>
    </w:p>
    <w:p w:rsidR="00364B63" w:rsidRPr="009E5616" w:rsidRDefault="00364B63" w:rsidP="00364B63">
      <w:pPr>
        <w:pStyle w:val="Paragraphedeliste"/>
        <w:numPr>
          <w:ilvl w:val="0"/>
          <w:numId w:val="1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Rythme cardiaque de 4 groupes de 30 patients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>Exercice 2.</w:t>
      </w: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Quel le type de la variable dans chaque situation ?</w:t>
      </w:r>
    </w:p>
    <w:p w:rsidR="00364B63" w:rsidRPr="009E5616" w:rsidRDefault="00364B63" w:rsidP="00364B63">
      <w:pPr>
        <w:pStyle w:val="Paragraphedeliste"/>
        <w:numPr>
          <w:ilvl w:val="0"/>
          <w:numId w:val="2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Portage de bactéries résistantes à un antibiotique donné</w:t>
      </w:r>
    </w:p>
    <w:p w:rsidR="00364B63" w:rsidRPr="009E5616" w:rsidRDefault="00364B63" w:rsidP="00364B63">
      <w:pPr>
        <w:pStyle w:val="Paragraphedeliste"/>
        <w:numPr>
          <w:ilvl w:val="0"/>
          <w:numId w:val="2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Groupe sanguin </w:t>
      </w:r>
    </w:p>
    <w:p w:rsidR="00364B63" w:rsidRPr="009E5616" w:rsidRDefault="00364B63" w:rsidP="00364B63">
      <w:pPr>
        <w:pStyle w:val="Paragraphedeliste"/>
        <w:numPr>
          <w:ilvl w:val="0"/>
          <w:numId w:val="2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Degré de satisfaction des malades par rapport à leur prise en charge au niveau de l’hôpital</w:t>
      </w:r>
    </w:p>
    <w:p w:rsidR="00364B63" w:rsidRPr="009E5616" w:rsidRDefault="00364B63" w:rsidP="00364B63">
      <w:pPr>
        <w:pStyle w:val="Paragraphedeliste"/>
        <w:numPr>
          <w:ilvl w:val="0"/>
          <w:numId w:val="2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Nombre de personnes admises aux urgences par jour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Exercice 3. </w:t>
      </w: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Quelle est la variable la plus dispersée ? Justifier</w:t>
      </w:r>
    </w:p>
    <w:p w:rsidR="00364B63" w:rsidRPr="009E5616" w:rsidRDefault="00364B63" w:rsidP="00364B63">
      <w:pPr>
        <w:pStyle w:val="Paragraphedeliste"/>
        <w:ind w:left="1080"/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X1(1 ; 2 ; 3 </w:t>
      </w:r>
      <w:proofErr w:type="gramStart"/>
      <w:r w:rsidRPr="009E5616">
        <w:rPr>
          <w:rFonts w:ascii="Times New Roman" w:eastAsia="Batang" w:hAnsi="Times New Roman" w:cs="Times New Roman"/>
          <w:sz w:val="20"/>
          <w:szCs w:val="20"/>
        </w:rPr>
        <w:t>;4</w:t>
      </w:r>
      <w:proofErr w:type="gramEnd"/>
      <w:r w:rsidRPr="009E5616">
        <w:rPr>
          <w:rFonts w:ascii="Times New Roman" w:eastAsia="Batang" w:hAnsi="Times New Roman" w:cs="Times New Roman"/>
          <w:sz w:val="20"/>
          <w:szCs w:val="20"/>
        </w:rPr>
        <w:t> ; 5), X2(11 ;12 ;13 ;14 ;15)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b/>
          <w:sz w:val="20"/>
          <w:szCs w:val="20"/>
        </w:rPr>
      </w:pPr>
      <w:r w:rsidRPr="009E5616">
        <w:rPr>
          <w:rFonts w:ascii="Times New Roman" w:eastAsia="Batang" w:hAnsi="Times New Roman" w:cs="Times New Roman"/>
          <w:b/>
          <w:sz w:val="20"/>
          <w:szCs w:val="20"/>
        </w:rPr>
        <w:t xml:space="preserve">Exercice 4 </w:t>
      </w:r>
    </w:p>
    <w:p w:rsidR="00364B63" w:rsidRPr="009E5616" w:rsidRDefault="00364B63" w:rsidP="00364B63">
      <w:p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Pour comparer l’effet  de la vitamine C du jus d’orange et de l’acide ascorbique de synthèse, on a donné, pendant 6 semaines, du jus d’orange à un groupe de 10 cobayes et de la vitamine C de synthèse à un groupe de 10 autres cobayes. Puis on a mesuré la longueur des </w:t>
      </w:r>
      <w:proofErr w:type="spellStart"/>
      <w:r w:rsidRPr="009E5616">
        <w:rPr>
          <w:rFonts w:ascii="Times New Roman" w:eastAsia="Batang" w:hAnsi="Times New Roman" w:cs="Times New Roman"/>
          <w:sz w:val="20"/>
          <w:szCs w:val="20"/>
        </w:rPr>
        <w:t>odontoblastes</w:t>
      </w:r>
      <w:proofErr w:type="spellEnd"/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 des incisives.  L’objectif est de vérifier si le jus d’orange accélère plus la croissance que l’acide ascorbique. Les résultats suivants ont été relevés :</w:t>
      </w:r>
    </w:p>
    <w:tbl>
      <w:tblPr>
        <w:tblStyle w:val="Grilledutableau"/>
        <w:tblW w:w="0" w:type="auto"/>
        <w:tblLook w:val="04A0"/>
      </w:tblPr>
      <w:tblGrid>
        <w:gridCol w:w="1481"/>
        <w:gridCol w:w="544"/>
        <w:gridCol w:w="821"/>
        <w:gridCol w:w="805"/>
        <w:gridCol w:w="805"/>
        <w:gridCol w:w="805"/>
        <w:gridCol w:w="805"/>
        <w:gridCol w:w="805"/>
        <w:gridCol w:w="805"/>
        <w:gridCol w:w="806"/>
        <w:gridCol w:w="806"/>
      </w:tblGrid>
      <w:tr w:rsidR="00364B63" w:rsidRPr="009E5616" w:rsidTr="009E4522">
        <w:tc>
          <w:tcPr>
            <w:tcW w:w="1481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Jus d’orange</w:t>
            </w:r>
          </w:p>
        </w:tc>
        <w:tc>
          <w:tcPr>
            <w:tcW w:w="544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8 ,2</w:t>
            </w:r>
          </w:p>
        </w:tc>
        <w:tc>
          <w:tcPr>
            <w:tcW w:w="821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9,7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15,2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16,1</w:t>
            </w:r>
          </w:p>
        </w:tc>
        <w:tc>
          <w:tcPr>
            <w:tcW w:w="806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806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21,5</w:t>
            </w:r>
          </w:p>
        </w:tc>
      </w:tr>
      <w:tr w:rsidR="00364B63" w:rsidRPr="009E5616" w:rsidTr="009E4522">
        <w:tc>
          <w:tcPr>
            <w:tcW w:w="1481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Acide ascorbique</w:t>
            </w:r>
          </w:p>
        </w:tc>
        <w:tc>
          <w:tcPr>
            <w:tcW w:w="544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821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7,3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805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11,2</w:t>
            </w:r>
          </w:p>
        </w:tc>
        <w:tc>
          <w:tcPr>
            <w:tcW w:w="806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11,3</w:t>
            </w:r>
          </w:p>
        </w:tc>
        <w:tc>
          <w:tcPr>
            <w:tcW w:w="806" w:type="dxa"/>
          </w:tcPr>
          <w:p w:rsidR="00364B63" w:rsidRPr="009E5616" w:rsidRDefault="00364B63" w:rsidP="009E4522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eastAsia="Batang" w:hAnsi="Times New Roman" w:cs="Times New Roman"/>
                <w:sz w:val="20"/>
                <w:szCs w:val="20"/>
              </w:rPr>
              <w:t>11,5</w:t>
            </w:r>
          </w:p>
        </w:tc>
      </w:tr>
    </w:tbl>
    <w:p w:rsidR="00364B63" w:rsidRPr="009E5616" w:rsidRDefault="00364B63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Quelle est la variable étudiée ?quelle est sa nature ?</w:t>
      </w:r>
    </w:p>
    <w:p w:rsidR="00364B63" w:rsidRPr="009E5616" w:rsidRDefault="00364B63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Par quel </w:t>
      </w:r>
      <w:r w:rsidR="00947519" w:rsidRPr="009E5616">
        <w:rPr>
          <w:rFonts w:ascii="Times New Roman" w:eastAsia="Batang" w:hAnsi="Times New Roman" w:cs="Times New Roman"/>
          <w:sz w:val="20"/>
          <w:szCs w:val="20"/>
        </w:rPr>
        <w:t>graphique peut-on représenter pour</w:t>
      </w: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comparer ces données ? </w:t>
      </w:r>
    </w:p>
    <w:p w:rsidR="00364B63" w:rsidRPr="009E5616" w:rsidRDefault="00364B63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Indiquer les hypothèses pour réaliser le test de </w:t>
      </w:r>
      <w:proofErr w:type="spellStart"/>
      <w:r w:rsidRPr="009E5616">
        <w:rPr>
          <w:rFonts w:ascii="Times New Roman" w:eastAsia="Batang" w:hAnsi="Times New Roman" w:cs="Times New Roman"/>
          <w:sz w:val="20"/>
          <w:szCs w:val="20"/>
        </w:rPr>
        <w:t>Student</w:t>
      </w:r>
      <w:proofErr w:type="spellEnd"/>
      <w:r w:rsidRPr="009E5616">
        <w:rPr>
          <w:rFonts w:ascii="Times New Roman" w:eastAsia="Batang" w:hAnsi="Times New Roman" w:cs="Times New Roman"/>
          <w:sz w:val="20"/>
          <w:szCs w:val="20"/>
        </w:rPr>
        <w:t>.</w:t>
      </w:r>
    </w:p>
    <w:p w:rsidR="00947519" w:rsidRPr="009E5616" w:rsidRDefault="00947519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Calculer les moyennes et les écarts-types estimés </w:t>
      </w:r>
    </w:p>
    <w:p w:rsidR="00947519" w:rsidRPr="009E5616" w:rsidRDefault="00947519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Quelle formule utiliser ? </w:t>
      </w:r>
    </w:p>
    <w:p w:rsidR="00364B63" w:rsidRPr="009E5616" w:rsidRDefault="00364B63" w:rsidP="00364B63">
      <w:pPr>
        <w:pStyle w:val="Paragraphedeliste"/>
        <w:numPr>
          <w:ilvl w:val="0"/>
          <w:numId w:val="3"/>
        </w:numPr>
        <w:rPr>
          <w:rFonts w:ascii="Times New Roman" w:eastAsia="Batang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 xml:space="preserve">Indiquer, sur un schéma la  zone de rejet de H0 et donner la conclusion du test sachant que </w:t>
      </w:r>
      <w:proofErr w:type="spellStart"/>
      <w:r w:rsidRPr="009E5616">
        <w:rPr>
          <w:rFonts w:ascii="Times New Roman" w:eastAsia="Batang" w:hAnsi="Times New Roman" w:cs="Times New Roman"/>
          <w:sz w:val="20"/>
          <w:szCs w:val="20"/>
        </w:rPr>
        <w:t>t</w:t>
      </w:r>
      <w:r w:rsidRPr="009E5616">
        <w:rPr>
          <w:rFonts w:ascii="Times New Roman" w:eastAsia="Batang" w:hAnsi="Times New Roman" w:cs="Times New Roman"/>
          <w:sz w:val="20"/>
          <w:szCs w:val="20"/>
          <w:vertAlign w:val="subscript"/>
        </w:rPr>
        <w:t>obs</w:t>
      </w:r>
      <w:proofErr w:type="spellEnd"/>
      <w:r w:rsidRPr="009E5616">
        <w:rPr>
          <w:rFonts w:ascii="Times New Roman" w:eastAsia="Batang" w:hAnsi="Times New Roman" w:cs="Times New Roman"/>
          <w:sz w:val="20"/>
          <w:szCs w:val="20"/>
        </w:rPr>
        <w:t xml:space="preserve"> =3,13.</w:t>
      </w:r>
    </w:p>
    <w:p w:rsidR="00364B63" w:rsidRPr="009E5616" w:rsidRDefault="00947519" w:rsidP="00364B63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9E5616">
        <w:rPr>
          <w:rFonts w:ascii="Times New Roman" w:eastAsia="Batang" w:hAnsi="Times New Roman" w:cs="Times New Roman"/>
          <w:sz w:val="20"/>
          <w:szCs w:val="20"/>
        </w:rPr>
        <w:t>Donner la conclusion du test.</w:t>
      </w:r>
    </w:p>
    <w:p w:rsidR="00AC5E71" w:rsidRPr="009E5616" w:rsidRDefault="009E5616" w:rsidP="009B1646">
      <w:pPr>
        <w:ind w:left="360"/>
        <w:rPr>
          <w:rFonts w:ascii="Times New Roman" w:hAnsi="Times New Roman" w:cs="Times New Roman"/>
          <w:b/>
          <w:sz w:val="20"/>
          <w:szCs w:val="20"/>
        </w:rPr>
      </w:pPr>
      <w:r w:rsidRPr="009E5616">
        <w:rPr>
          <w:rFonts w:ascii="Times New Roman" w:hAnsi="Times New Roman" w:cs="Times New Roman"/>
          <w:b/>
          <w:sz w:val="20"/>
          <w:szCs w:val="20"/>
        </w:rPr>
        <w:t xml:space="preserve">Exercice 5 </w:t>
      </w:r>
    </w:p>
    <w:p w:rsidR="009B1646" w:rsidRPr="009E5616" w:rsidRDefault="009B1646" w:rsidP="009B1646">
      <w:pPr>
        <w:ind w:left="360"/>
        <w:rPr>
          <w:rFonts w:ascii="Times New Roman" w:hAnsi="Times New Roman" w:cs="Times New Roman"/>
          <w:sz w:val="20"/>
          <w:szCs w:val="20"/>
        </w:rPr>
      </w:pPr>
      <w:r w:rsidRPr="009E5616">
        <w:rPr>
          <w:rFonts w:ascii="Times New Roman" w:hAnsi="Times New Roman" w:cs="Times New Roman"/>
          <w:sz w:val="20"/>
          <w:szCs w:val="20"/>
        </w:rPr>
        <w:t>Chez un groupe de 10 sujets,</w:t>
      </w:r>
      <w:r w:rsidR="001959AB" w:rsidRPr="009E5616">
        <w:rPr>
          <w:rFonts w:ascii="Times New Roman" w:hAnsi="Times New Roman" w:cs="Times New Roman"/>
          <w:sz w:val="20"/>
          <w:szCs w:val="20"/>
        </w:rPr>
        <w:t xml:space="preserve"> </w:t>
      </w:r>
      <w:r w:rsidRPr="009E5616">
        <w:rPr>
          <w:rFonts w:ascii="Times New Roman" w:hAnsi="Times New Roman" w:cs="Times New Roman"/>
          <w:sz w:val="20"/>
          <w:szCs w:val="20"/>
        </w:rPr>
        <w:t>les effets d’un traitement destiné à diminuer la pression artérielle ont été expérimentés. Les résultats (valeur de la tension artérielle systolique en cm</w:t>
      </w:r>
      <w:r w:rsidR="001959AB" w:rsidRPr="009E5616">
        <w:rPr>
          <w:rFonts w:ascii="Times New Roman" w:hAnsi="Times New Roman" w:cs="Times New Roman"/>
          <w:sz w:val="20"/>
          <w:szCs w:val="20"/>
        </w:rPr>
        <w:t xml:space="preserve"> </w:t>
      </w:r>
      <w:r w:rsidRPr="009E5616">
        <w:rPr>
          <w:rFonts w:ascii="Times New Roman" w:hAnsi="Times New Roman" w:cs="Times New Roman"/>
          <w:sz w:val="20"/>
          <w:szCs w:val="20"/>
        </w:rPr>
        <w:t>Hg) ont été relevés sur les 10 sujets et sont présentés dans le tableau</w:t>
      </w:r>
      <w:r w:rsidR="001959AB" w:rsidRPr="009E5616">
        <w:rPr>
          <w:rFonts w:ascii="Times New Roman" w:hAnsi="Times New Roman" w:cs="Times New Roman"/>
          <w:sz w:val="20"/>
          <w:szCs w:val="20"/>
        </w:rPr>
        <w:t xml:space="preserve"> </w:t>
      </w:r>
      <w:r w:rsidRPr="009E5616">
        <w:rPr>
          <w:rFonts w:ascii="Times New Roman" w:hAnsi="Times New Roman" w:cs="Times New Roman"/>
          <w:sz w:val="20"/>
          <w:szCs w:val="20"/>
        </w:rPr>
        <w:t>ci-dessous.</w:t>
      </w:r>
    </w:p>
    <w:tbl>
      <w:tblPr>
        <w:tblStyle w:val="Grilledutableau"/>
        <w:tblW w:w="0" w:type="auto"/>
        <w:tblInd w:w="360" w:type="dxa"/>
        <w:tblLook w:val="04A0"/>
      </w:tblPr>
      <w:tblGrid>
        <w:gridCol w:w="1155"/>
        <w:gridCol w:w="930"/>
        <w:gridCol w:w="929"/>
        <w:gridCol w:w="929"/>
        <w:gridCol w:w="929"/>
        <w:gridCol w:w="930"/>
        <w:gridCol w:w="930"/>
        <w:gridCol w:w="930"/>
        <w:gridCol w:w="930"/>
        <w:gridCol w:w="865"/>
        <w:gridCol w:w="865"/>
      </w:tblGrid>
      <w:tr w:rsidR="001959AB" w:rsidRPr="009E5616" w:rsidTr="001959AB">
        <w:tc>
          <w:tcPr>
            <w:tcW w:w="115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Avant traitement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6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6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1959AB" w:rsidRPr="009E5616" w:rsidTr="001959AB">
        <w:tc>
          <w:tcPr>
            <w:tcW w:w="115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Après traitement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29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30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6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65" w:type="dxa"/>
          </w:tcPr>
          <w:p w:rsidR="001959AB" w:rsidRPr="009E5616" w:rsidRDefault="001959AB" w:rsidP="009B1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561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</w:tbl>
    <w:p w:rsidR="009B1646" w:rsidRPr="009E5616" w:rsidRDefault="009B1646" w:rsidP="009B164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59AB" w:rsidRPr="009E5616" w:rsidRDefault="001959AB" w:rsidP="001959AB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E5616">
        <w:rPr>
          <w:rFonts w:ascii="Times New Roman" w:hAnsi="Times New Roman" w:cs="Times New Roman"/>
          <w:sz w:val="20"/>
          <w:szCs w:val="20"/>
        </w:rPr>
        <w:t>Quelle est la variable étudiée ? quelle est sa nature ?</w:t>
      </w:r>
    </w:p>
    <w:p w:rsidR="003E1153" w:rsidRPr="009E5616" w:rsidRDefault="001959AB" w:rsidP="009E5616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9E5616">
        <w:rPr>
          <w:rFonts w:ascii="Times New Roman" w:hAnsi="Times New Roman" w:cs="Times New Roman"/>
          <w:sz w:val="20"/>
          <w:szCs w:val="20"/>
        </w:rPr>
        <w:t>Le traitement a-t-il une action significative, au risque 5% ?</w:t>
      </w:r>
    </w:p>
    <w:sectPr w:rsidR="003E1153" w:rsidRPr="009E5616" w:rsidSect="00947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05FC8"/>
    <w:multiLevelType w:val="hybridMultilevel"/>
    <w:tmpl w:val="AA6C96E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11D92"/>
    <w:multiLevelType w:val="hybridMultilevel"/>
    <w:tmpl w:val="0CD6DCB6"/>
    <w:lvl w:ilvl="0" w:tplc="2E8AE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769B9"/>
    <w:multiLevelType w:val="hybridMultilevel"/>
    <w:tmpl w:val="A9EA23AE"/>
    <w:lvl w:ilvl="0" w:tplc="C8CA93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1DE8"/>
    <w:multiLevelType w:val="hybridMultilevel"/>
    <w:tmpl w:val="BDD6574A"/>
    <w:lvl w:ilvl="0" w:tplc="90F81C3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4B63"/>
    <w:rsid w:val="001959AB"/>
    <w:rsid w:val="00364B63"/>
    <w:rsid w:val="003E1153"/>
    <w:rsid w:val="00947519"/>
    <w:rsid w:val="009B1646"/>
    <w:rsid w:val="009E5616"/>
    <w:rsid w:val="00AC5E71"/>
    <w:rsid w:val="00F84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B6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64B63"/>
    <w:pPr>
      <w:ind w:left="720"/>
      <w:contextualSpacing/>
    </w:pPr>
  </w:style>
  <w:style w:type="table" w:styleId="Grilledutableau">
    <w:name w:val="Table Grid"/>
    <w:basedOn w:val="TableauNormal"/>
    <w:uiPriority w:val="59"/>
    <w:rsid w:val="00364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2014-06-11T17:58:00Z</dcterms:created>
  <dcterms:modified xsi:type="dcterms:W3CDTF">2014-06-11T18:42:00Z</dcterms:modified>
</cp:coreProperties>
</file>