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5A486E" w:rsidRDefault="005A486E" w:rsidP="005A486E">
      <w:pPr>
        <w:jc w:val="center"/>
        <w:rPr>
          <w:b/>
          <w:bCs/>
          <w:color w:val="FF0000"/>
        </w:rPr>
      </w:pPr>
      <w:r w:rsidRPr="005A486E">
        <w:rPr>
          <w:b/>
          <w:bCs/>
          <w:color w:val="FF0000"/>
        </w:rPr>
        <w:t>29 COMAS</w:t>
      </w:r>
    </w:p>
    <w:p w:rsidR="009A1270" w:rsidRPr="005A486E" w:rsidRDefault="009A1270">
      <w:pPr>
        <w:rPr>
          <w:b/>
          <w:bCs/>
          <w:color w:val="FF0000"/>
        </w:rPr>
      </w:pPr>
      <w:r w:rsidRPr="005A486E">
        <w:rPr>
          <w:b/>
          <w:bCs/>
          <w:color w:val="FF0000"/>
        </w:rPr>
        <w:t>Définition :</w:t>
      </w:r>
    </w:p>
    <w:p w:rsidR="009A1270" w:rsidRDefault="009A1270">
      <w:r>
        <w:t xml:space="preserve">Perte des fonctions de la vie de relation (conscience, motricité, sensibilité) avec conservation plus ou moins complète des fonctions végétatives due à un </w:t>
      </w:r>
      <w:r w:rsidRPr="005A486E">
        <w:rPr>
          <w:b/>
          <w:bCs/>
        </w:rPr>
        <w:t xml:space="preserve">dysfonctionnement de la formation </w:t>
      </w:r>
      <w:r w:rsidR="005A486E" w:rsidRPr="005A486E">
        <w:rPr>
          <w:b/>
          <w:bCs/>
        </w:rPr>
        <w:t>réticulée</w:t>
      </w:r>
      <w:r w:rsidRPr="005A486E">
        <w:rPr>
          <w:b/>
          <w:bCs/>
        </w:rPr>
        <w:t xml:space="preserve"> activatrice</w:t>
      </w:r>
      <w:r>
        <w:t xml:space="preserve"> ascendante située dans le TC</w:t>
      </w:r>
    </w:p>
    <w:p w:rsidR="009A1270" w:rsidRPr="005A486E" w:rsidRDefault="009A1270">
      <w:pPr>
        <w:rPr>
          <w:b/>
          <w:bCs/>
          <w:color w:val="FF0000"/>
        </w:rPr>
      </w:pPr>
      <w:r w:rsidRPr="005A486E">
        <w:rPr>
          <w:b/>
          <w:bCs/>
          <w:color w:val="FF0000"/>
        </w:rPr>
        <w:t xml:space="preserve">Diagnostic </w:t>
      </w:r>
      <w:r w:rsidR="005A486E" w:rsidRPr="005A486E">
        <w:rPr>
          <w:b/>
          <w:bCs/>
          <w:color w:val="FF0000"/>
        </w:rPr>
        <w:t>différentiel</w:t>
      </w:r>
    </w:p>
    <w:p w:rsidR="009A1270" w:rsidRDefault="009A1270" w:rsidP="009A1270">
      <w:pPr>
        <w:pStyle w:val="Paragraphedeliste"/>
        <w:numPr>
          <w:ilvl w:val="0"/>
          <w:numId w:val="1"/>
        </w:numPr>
      </w:pPr>
      <w:r>
        <w:t>Pseudo-coma hystérique</w:t>
      </w:r>
    </w:p>
    <w:p w:rsidR="009A1270" w:rsidRDefault="009A1270" w:rsidP="009A1270">
      <w:pPr>
        <w:pStyle w:val="Paragraphedeliste"/>
        <w:numPr>
          <w:ilvl w:val="0"/>
          <w:numId w:val="1"/>
        </w:numPr>
      </w:pPr>
      <w:r>
        <w:t xml:space="preserve">Hypersomnie </w:t>
      </w:r>
    </w:p>
    <w:p w:rsidR="009A1270" w:rsidRDefault="005A486E" w:rsidP="009A1270">
      <w:pPr>
        <w:pStyle w:val="Paragraphedeliste"/>
        <w:numPr>
          <w:ilvl w:val="0"/>
          <w:numId w:val="1"/>
        </w:numPr>
      </w:pPr>
      <w:r>
        <w:t xml:space="preserve">Sd </w:t>
      </w:r>
      <w:proofErr w:type="spellStart"/>
      <w:r>
        <w:t>looked</w:t>
      </w:r>
      <w:proofErr w:type="spellEnd"/>
      <w:r>
        <w:t>-</w:t>
      </w:r>
      <w:r w:rsidR="009A1270">
        <w:t xml:space="preserve">in : thrombose basilaire (tétraplégie, diplégie faciale et paralysie </w:t>
      </w:r>
      <w:proofErr w:type="spellStart"/>
      <w:r w:rsidR="009A1270">
        <w:t>labio</w:t>
      </w:r>
      <w:proofErr w:type="spellEnd"/>
      <w:r w:rsidR="009A1270">
        <w:t>-</w:t>
      </w:r>
      <w:proofErr w:type="spellStart"/>
      <w:r w:rsidR="009A1270">
        <w:t>glosso</w:t>
      </w:r>
      <w:proofErr w:type="spellEnd"/>
      <w:r w:rsidR="009A1270">
        <w:t>-pharyngée)</w:t>
      </w:r>
    </w:p>
    <w:p w:rsidR="009A1270" w:rsidRDefault="009A1270" w:rsidP="009A1270">
      <w:pPr>
        <w:pStyle w:val="Paragraphedeliste"/>
        <w:numPr>
          <w:ilvl w:val="0"/>
          <w:numId w:val="1"/>
        </w:numPr>
      </w:pPr>
      <w:r>
        <w:t xml:space="preserve">Mutisme </w:t>
      </w:r>
      <w:proofErr w:type="spellStart"/>
      <w:r>
        <w:t>akinétique</w:t>
      </w:r>
      <w:proofErr w:type="spellEnd"/>
      <w:r w:rsidR="005A486E">
        <w:t> : atteinte bilatérale du lobe frontale</w:t>
      </w:r>
    </w:p>
    <w:p w:rsidR="005A486E" w:rsidRDefault="005A486E" w:rsidP="009A1270">
      <w:pPr>
        <w:pStyle w:val="Paragraphedeliste"/>
        <w:numPr>
          <w:ilvl w:val="0"/>
          <w:numId w:val="1"/>
        </w:numPr>
      </w:pPr>
      <w:proofErr w:type="spellStart"/>
      <w:r>
        <w:t>Lipothimies</w:t>
      </w:r>
      <w:proofErr w:type="spellEnd"/>
      <w:r>
        <w:t>, syncopes</w:t>
      </w:r>
    </w:p>
    <w:p w:rsidR="005A486E" w:rsidRPr="005A486E" w:rsidRDefault="005A486E" w:rsidP="005A486E">
      <w:pPr>
        <w:rPr>
          <w:b/>
          <w:bCs/>
          <w:color w:val="FF0000"/>
        </w:rPr>
      </w:pPr>
      <w:r w:rsidRPr="005A486E">
        <w:rPr>
          <w:b/>
          <w:bCs/>
          <w:color w:val="FF0000"/>
        </w:rPr>
        <w:t>Classification</w:t>
      </w:r>
    </w:p>
    <w:p w:rsidR="005A486E" w:rsidRDefault="005A486E" w:rsidP="005A486E">
      <w:pPr>
        <w:pStyle w:val="Paragraphedeliste"/>
        <w:numPr>
          <w:ilvl w:val="0"/>
          <w:numId w:val="1"/>
        </w:numPr>
      </w:pPr>
      <w:r w:rsidRPr="005A486E">
        <w:rPr>
          <w:b/>
          <w:bCs/>
        </w:rPr>
        <w:t>Stade 1 (coma vigile)</w:t>
      </w:r>
      <w:r>
        <w:t xml:space="preserve"> : hyper réactivité clinique et EEG</w:t>
      </w:r>
    </w:p>
    <w:p w:rsidR="005A486E" w:rsidRDefault="005A486E" w:rsidP="005A486E">
      <w:pPr>
        <w:pStyle w:val="Paragraphedeliste"/>
        <w:numPr>
          <w:ilvl w:val="0"/>
          <w:numId w:val="1"/>
        </w:numPr>
      </w:pPr>
      <w:r w:rsidRPr="005A486E">
        <w:rPr>
          <w:b/>
          <w:bCs/>
        </w:rPr>
        <w:t>Stade 2 (coma proprement dit)</w:t>
      </w:r>
      <w:r>
        <w:t xml:space="preserve"> : réactivité conservée, EEG apparition de l’onde thêta</w:t>
      </w:r>
    </w:p>
    <w:p w:rsidR="005A486E" w:rsidRDefault="005A486E" w:rsidP="005A486E">
      <w:pPr>
        <w:pStyle w:val="Paragraphedeliste"/>
        <w:numPr>
          <w:ilvl w:val="0"/>
          <w:numId w:val="1"/>
        </w:numPr>
      </w:pPr>
      <w:r w:rsidRPr="005A486E">
        <w:rPr>
          <w:b/>
          <w:bCs/>
        </w:rPr>
        <w:t>Stade 3 (coma profond)</w:t>
      </w:r>
      <w:r>
        <w:t xml:space="preserve"> : réactivité clinique abolie, EEG apparition du rythme delta</w:t>
      </w:r>
    </w:p>
    <w:p w:rsidR="005A486E" w:rsidRDefault="005A486E" w:rsidP="005A486E">
      <w:pPr>
        <w:pStyle w:val="Paragraphedeliste"/>
        <w:numPr>
          <w:ilvl w:val="0"/>
          <w:numId w:val="1"/>
        </w:numPr>
      </w:pPr>
      <w:r w:rsidRPr="005A486E">
        <w:rPr>
          <w:b/>
          <w:bCs/>
        </w:rPr>
        <w:t>Stade 4 (coma dépassé)</w:t>
      </w:r>
      <w:r>
        <w:t xml:space="preserve"> : mort cérébrale, EEG plat</w:t>
      </w:r>
    </w:p>
    <w:p w:rsidR="005A486E" w:rsidRDefault="005A486E" w:rsidP="005A486E">
      <w:r w:rsidRPr="000B603C">
        <w:rPr>
          <w:b/>
          <w:bCs/>
        </w:rPr>
        <w:t>Classification de Glasgow :</w:t>
      </w:r>
      <w:r>
        <w:t xml:space="preserve"> coma si score &lt; 8 (surveillance des traumatismes crâniens)</w:t>
      </w:r>
    </w:p>
    <w:p w:rsidR="005A486E" w:rsidRPr="000B603C" w:rsidRDefault="000B603C" w:rsidP="005A486E">
      <w:pPr>
        <w:rPr>
          <w:b/>
          <w:bCs/>
          <w:color w:val="FF0000"/>
        </w:rPr>
      </w:pPr>
      <w:r w:rsidRPr="000B603C">
        <w:rPr>
          <w:b/>
          <w:bCs/>
          <w:color w:val="FF0000"/>
        </w:rPr>
        <w:t xml:space="preserve">Examen du comateux : </w:t>
      </w:r>
    </w:p>
    <w:p w:rsidR="000B603C" w:rsidRDefault="000B603C" w:rsidP="000B603C">
      <w:pPr>
        <w:pStyle w:val="Paragraphedeliste"/>
        <w:numPr>
          <w:ilvl w:val="0"/>
          <w:numId w:val="2"/>
        </w:numPr>
      </w:pPr>
      <w:r w:rsidRPr="000B603C">
        <w:rPr>
          <w:b/>
          <w:bCs/>
        </w:rPr>
        <w:t>Niveau de conscience :</w:t>
      </w:r>
      <w:r>
        <w:t xml:space="preserve"> stimuli (verbal, sensitif, sensoriel)</w:t>
      </w:r>
    </w:p>
    <w:p w:rsidR="000B603C" w:rsidRPr="000B603C" w:rsidRDefault="000B603C" w:rsidP="000B603C">
      <w:pPr>
        <w:pStyle w:val="Paragraphedeliste"/>
        <w:numPr>
          <w:ilvl w:val="0"/>
          <w:numId w:val="2"/>
        </w:numPr>
        <w:rPr>
          <w:b/>
          <w:bCs/>
        </w:rPr>
      </w:pPr>
      <w:r w:rsidRPr="000B603C">
        <w:rPr>
          <w:b/>
          <w:bCs/>
        </w:rPr>
        <w:t>Etude des fonctions végétatives :</w:t>
      </w:r>
    </w:p>
    <w:p w:rsidR="000B603C" w:rsidRPr="000B603C" w:rsidRDefault="000B603C" w:rsidP="000B603C">
      <w:pPr>
        <w:pStyle w:val="Paragraphedeliste"/>
        <w:numPr>
          <w:ilvl w:val="0"/>
          <w:numId w:val="1"/>
        </w:numPr>
        <w:rPr>
          <w:color w:val="FF0000"/>
        </w:rPr>
      </w:pPr>
      <w:r w:rsidRPr="000B603C">
        <w:rPr>
          <w:color w:val="FF0000"/>
        </w:rPr>
        <w:t>Thermorégulation</w:t>
      </w:r>
    </w:p>
    <w:p w:rsidR="000B603C" w:rsidRPr="000B603C" w:rsidRDefault="000B603C" w:rsidP="000B603C">
      <w:pPr>
        <w:pStyle w:val="Paragraphedeliste"/>
        <w:numPr>
          <w:ilvl w:val="0"/>
          <w:numId w:val="1"/>
        </w:numPr>
        <w:rPr>
          <w:color w:val="FF0000"/>
        </w:rPr>
      </w:pPr>
      <w:r w:rsidRPr="000B603C">
        <w:rPr>
          <w:color w:val="FF0000"/>
        </w:rPr>
        <w:t>Troubles circulatoires</w:t>
      </w:r>
    </w:p>
    <w:p w:rsidR="000B603C" w:rsidRDefault="000B603C" w:rsidP="000B603C">
      <w:pPr>
        <w:pStyle w:val="Paragraphedeliste"/>
        <w:numPr>
          <w:ilvl w:val="0"/>
          <w:numId w:val="1"/>
        </w:numPr>
      </w:pPr>
      <w:r w:rsidRPr="000B603C">
        <w:rPr>
          <w:color w:val="FF0000"/>
        </w:rPr>
        <w:t>Troubles respiratoires</w:t>
      </w:r>
      <w:r>
        <w:t xml:space="preserve"> : </w:t>
      </w:r>
      <w:proofErr w:type="spellStart"/>
      <w:r>
        <w:t>dc</w:t>
      </w:r>
      <w:proofErr w:type="spellEnd"/>
      <w:r>
        <w:t xml:space="preserve"> topographique</w:t>
      </w:r>
    </w:p>
    <w:p w:rsidR="000B603C" w:rsidRDefault="000B603C" w:rsidP="00455CC5">
      <w:pPr>
        <w:pStyle w:val="Paragraphedeliste"/>
        <w:numPr>
          <w:ilvl w:val="0"/>
          <w:numId w:val="3"/>
        </w:numPr>
      </w:pPr>
      <w:r w:rsidRPr="00F17B68">
        <w:rPr>
          <w:highlight w:val="yellow"/>
        </w:rPr>
        <w:t xml:space="preserve">Rythme de </w:t>
      </w:r>
      <w:proofErr w:type="spellStart"/>
      <w:r w:rsidRPr="00F17B68">
        <w:rPr>
          <w:highlight w:val="yellow"/>
        </w:rPr>
        <w:t>Cheyne</w:t>
      </w:r>
      <w:proofErr w:type="spellEnd"/>
      <w:r w:rsidRPr="00F17B68">
        <w:rPr>
          <w:highlight w:val="yellow"/>
        </w:rPr>
        <w:t xml:space="preserve"> Stokes</w:t>
      </w:r>
      <w:r>
        <w:t xml:space="preserve"> (</w:t>
      </w:r>
      <w:r w:rsidR="00455CC5">
        <w:t>cycle de respiration croissante et décroissante puis pause</w:t>
      </w:r>
      <w:r>
        <w:t xml:space="preserve">) : lésions cérébrales massives </w:t>
      </w:r>
      <w:r w:rsidRPr="00F17B68">
        <w:rPr>
          <w:highlight w:val="yellow"/>
        </w:rPr>
        <w:t>diencéphaliques</w:t>
      </w:r>
      <w:r>
        <w:t xml:space="preserve"> </w:t>
      </w:r>
    </w:p>
    <w:p w:rsidR="000B603C" w:rsidRDefault="000B603C" w:rsidP="000B603C">
      <w:pPr>
        <w:pStyle w:val="Paragraphedeliste"/>
        <w:numPr>
          <w:ilvl w:val="0"/>
          <w:numId w:val="3"/>
        </w:numPr>
      </w:pPr>
      <w:r w:rsidRPr="00F17B68">
        <w:rPr>
          <w:highlight w:val="yellow"/>
        </w:rPr>
        <w:t xml:space="preserve">Rythme de </w:t>
      </w:r>
      <w:proofErr w:type="spellStart"/>
      <w:r w:rsidRPr="00F17B68">
        <w:rPr>
          <w:highlight w:val="yellow"/>
        </w:rPr>
        <w:t>Kussmaul</w:t>
      </w:r>
      <w:proofErr w:type="spellEnd"/>
      <w:r>
        <w:t xml:space="preserve"> (pause entre inspiration et expiration) </w:t>
      </w:r>
      <w:r w:rsidRPr="00F17B68">
        <w:rPr>
          <w:highlight w:val="yellow"/>
        </w:rPr>
        <w:t xml:space="preserve">lésions </w:t>
      </w:r>
      <w:proofErr w:type="spellStart"/>
      <w:r w:rsidRPr="00F17B68">
        <w:rPr>
          <w:highlight w:val="yellow"/>
        </w:rPr>
        <w:t>protubérentielles</w:t>
      </w:r>
      <w:proofErr w:type="spellEnd"/>
    </w:p>
    <w:p w:rsidR="000B603C" w:rsidRDefault="000B603C" w:rsidP="000B603C">
      <w:pPr>
        <w:pStyle w:val="Paragraphedeliste"/>
        <w:numPr>
          <w:ilvl w:val="0"/>
          <w:numId w:val="3"/>
        </w:numPr>
      </w:pPr>
      <w:r w:rsidRPr="00F17B68">
        <w:rPr>
          <w:highlight w:val="yellow"/>
        </w:rPr>
        <w:t xml:space="preserve">Hyperventilation </w:t>
      </w:r>
      <w:proofErr w:type="spellStart"/>
      <w:r w:rsidRPr="00F17B68">
        <w:rPr>
          <w:highlight w:val="yellow"/>
        </w:rPr>
        <w:t>neurogène</w:t>
      </w:r>
      <w:proofErr w:type="spellEnd"/>
      <w:r>
        <w:t xml:space="preserve"> (respiration ample rapide et permanente) : </w:t>
      </w:r>
      <w:r w:rsidRPr="00F17B68">
        <w:rPr>
          <w:highlight w:val="yellow"/>
        </w:rPr>
        <w:t>lésions pédonculaires</w:t>
      </w:r>
    </w:p>
    <w:p w:rsidR="000B603C" w:rsidRDefault="000B603C" w:rsidP="000B603C">
      <w:pPr>
        <w:pStyle w:val="Paragraphedeliste"/>
        <w:numPr>
          <w:ilvl w:val="0"/>
          <w:numId w:val="3"/>
        </w:numPr>
      </w:pPr>
      <w:r w:rsidRPr="00F17B68">
        <w:rPr>
          <w:highlight w:val="yellow"/>
        </w:rPr>
        <w:t>Respiration ataxique</w:t>
      </w:r>
      <w:r>
        <w:t xml:space="preserve"> (respiration anarchique entrecoupée de pauses) : </w:t>
      </w:r>
      <w:r w:rsidRPr="00F17B68">
        <w:rPr>
          <w:highlight w:val="yellow"/>
        </w:rPr>
        <w:t>lésions bulbaires</w:t>
      </w:r>
    </w:p>
    <w:p w:rsidR="000B603C" w:rsidRDefault="000B603C" w:rsidP="000B603C">
      <w:pPr>
        <w:pStyle w:val="Paragraphedeliste"/>
        <w:ind w:left="1080"/>
      </w:pPr>
    </w:p>
    <w:p w:rsidR="000B603C" w:rsidRPr="002E1C93" w:rsidRDefault="000B603C" w:rsidP="000B603C">
      <w:pPr>
        <w:pStyle w:val="Paragraphedeliste"/>
        <w:numPr>
          <w:ilvl w:val="0"/>
          <w:numId w:val="2"/>
        </w:numPr>
        <w:rPr>
          <w:b/>
          <w:bCs/>
        </w:rPr>
      </w:pPr>
      <w:r w:rsidRPr="002E1C93">
        <w:rPr>
          <w:b/>
          <w:bCs/>
        </w:rPr>
        <w:t>Examen neurologique</w:t>
      </w:r>
    </w:p>
    <w:p w:rsidR="000B603C" w:rsidRPr="002E1C93" w:rsidRDefault="000B603C" w:rsidP="000B603C">
      <w:pPr>
        <w:pStyle w:val="Paragraphedeliste"/>
        <w:numPr>
          <w:ilvl w:val="0"/>
          <w:numId w:val="1"/>
        </w:numPr>
        <w:rPr>
          <w:color w:val="FF0000"/>
        </w:rPr>
      </w:pPr>
      <w:proofErr w:type="spellStart"/>
      <w:r w:rsidRPr="002E1C93">
        <w:rPr>
          <w:color w:val="FF0000"/>
        </w:rPr>
        <w:t>Occulomotricité</w:t>
      </w:r>
      <w:proofErr w:type="spellEnd"/>
      <w:r w:rsidRPr="002E1C93">
        <w:rPr>
          <w:color w:val="FF0000"/>
        </w:rPr>
        <w:t> :</w:t>
      </w:r>
    </w:p>
    <w:p w:rsidR="000B603C" w:rsidRDefault="000B603C" w:rsidP="000B603C">
      <w:pPr>
        <w:pStyle w:val="Paragraphedeliste"/>
        <w:numPr>
          <w:ilvl w:val="0"/>
          <w:numId w:val="3"/>
        </w:numPr>
      </w:pPr>
      <w:r>
        <w:t>Déviation conjuguée des yeux et de la tête (le malade regarde sa lésion)</w:t>
      </w:r>
    </w:p>
    <w:p w:rsidR="000B603C" w:rsidRDefault="000B603C" w:rsidP="000B603C">
      <w:pPr>
        <w:pStyle w:val="Paragraphedeliste"/>
        <w:numPr>
          <w:ilvl w:val="0"/>
          <w:numId w:val="3"/>
        </w:numPr>
      </w:pPr>
      <w:r>
        <w:t xml:space="preserve">Mydriase unilatérale </w:t>
      </w:r>
      <w:proofErr w:type="spellStart"/>
      <w:r>
        <w:t>aréactive</w:t>
      </w:r>
      <w:proofErr w:type="spellEnd"/>
      <w:r>
        <w:t> :</w:t>
      </w:r>
      <w:r w:rsidR="001145FF">
        <w:t xml:space="preserve"> engagement temporal</w:t>
      </w:r>
    </w:p>
    <w:p w:rsidR="001145FF" w:rsidRDefault="001145FF" w:rsidP="000B603C">
      <w:pPr>
        <w:pStyle w:val="Paragraphedeliste"/>
        <w:numPr>
          <w:ilvl w:val="0"/>
          <w:numId w:val="3"/>
        </w:numPr>
      </w:pPr>
      <w:r>
        <w:t>Myosis unilatéral modéré : engagement diencéphalique</w:t>
      </w:r>
    </w:p>
    <w:p w:rsidR="001145FF" w:rsidRDefault="001145FF" w:rsidP="000B603C">
      <w:pPr>
        <w:pStyle w:val="Paragraphedeliste"/>
        <w:numPr>
          <w:ilvl w:val="0"/>
          <w:numId w:val="3"/>
        </w:numPr>
      </w:pPr>
      <w:r>
        <w:t>Myosis bilatéral : lésion diencéphalique et protubérantielle (</w:t>
      </w:r>
      <w:proofErr w:type="spellStart"/>
      <w:r>
        <w:t>mésencéphalique</w:t>
      </w:r>
      <w:proofErr w:type="spellEnd"/>
      <w:r>
        <w:t>)</w:t>
      </w:r>
    </w:p>
    <w:p w:rsidR="001145FF" w:rsidRDefault="001145FF" w:rsidP="000B603C">
      <w:pPr>
        <w:pStyle w:val="Paragraphedeliste"/>
        <w:numPr>
          <w:ilvl w:val="0"/>
          <w:numId w:val="3"/>
        </w:numPr>
      </w:pPr>
      <w:r>
        <w:t>Mydriase bilatérale : mort cérébral</w:t>
      </w:r>
    </w:p>
    <w:p w:rsidR="001145FF" w:rsidRPr="002E1C93" w:rsidRDefault="001145FF" w:rsidP="001145FF">
      <w:pPr>
        <w:pStyle w:val="Paragraphedeliste"/>
        <w:numPr>
          <w:ilvl w:val="0"/>
          <w:numId w:val="1"/>
        </w:numPr>
        <w:rPr>
          <w:color w:val="FF0000"/>
        </w:rPr>
      </w:pPr>
      <w:r w:rsidRPr="002E1C93">
        <w:rPr>
          <w:color w:val="FF0000"/>
        </w:rPr>
        <w:t>Motricité :</w:t>
      </w:r>
    </w:p>
    <w:p w:rsidR="001145FF" w:rsidRDefault="001145FF" w:rsidP="001145FF">
      <w:pPr>
        <w:pStyle w:val="Paragraphedeliste"/>
        <w:numPr>
          <w:ilvl w:val="0"/>
          <w:numId w:val="3"/>
        </w:numPr>
      </w:pPr>
      <w:r>
        <w:t>Au niveau de la face : rechercher une paralysie par la manœuvre de Pierre Marie Foix</w:t>
      </w:r>
    </w:p>
    <w:p w:rsidR="001145FF" w:rsidRDefault="001145FF" w:rsidP="001145FF">
      <w:pPr>
        <w:pStyle w:val="Paragraphedeliste"/>
        <w:numPr>
          <w:ilvl w:val="0"/>
          <w:numId w:val="3"/>
        </w:numPr>
      </w:pPr>
      <w:r>
        <w:t xml:space="preserve">Hypotonie du membre supérieur par la manœuvre de </w:t>
      </w:r>
      <w:proofErr w:type="spellStart"/>
      <w:r>
        <w:t>Rainiste</w:t>
      </w:r>
      <w:proofErr w:type="spellEnd"/>
      <w:r>
        <w:t xml:space="preserve"> (le membre hypotonique tombe rapidement)</w:t>
      </w:r>
    </w:p>
    <w:p w:rsidR="001145FF" w:rsidRDefault="001145FF" w:rsidP="001145FF">
      <w:pPr>
        <w:pStyle w:val="Paragraphedeliste"/>
        <w:numPr>
          <w:ilvl w:val="0"/>
          <w:numId w:val="3"/>
        </w:numPr>
      </w:pPr>
      <w:r>
        <w:t>S. de Babinski</w:t>
      </w:r>
    </w:p>
    <w:p w:rsidR="001145FF" w:rsidRDefault="001145FF" w:rsidP="001145FF">
      <w:pPr>
        <w:pStyle w:val="Paragraphedeliste"/>
        <w:numPr>
          <w:ilvl w:val="0"/>
          <w:numId w:val="3"/>
        </w:numPr>
      </w:pPr>
      <w:r>
        <w:t>Décortication : flexion des membres sup</w:t>
      </w:r>
    </w:p>
    <w:p w:rsidR="001145FF" w:rsidRDefault="001145FF" w:rsidP="001145FF">
      <w:pPr>
        <w:pStyle w:val="Paragraphedeliste"/>
        <w:numPr>
          <w:ilvl w:val="0"/>
          <w:numId w:val="3"/>
        </w:numPr>
      </w:pPr>
      <w:r>
        <w:t>Décérébration : extension des membres sup</w:t>
      </w:r>
    </w:p>
    <w:p w:rsidR="00E00635" w:rsidRDefault="00E00635" w:rsidP="001145FF">
      <w:r w:rsidRPr="00E00635">
        <w:rPr>
          <w:b/>
          <w:bCs/>
        </w:rPr>
        <w:t>TRT :</w:t>
      </w:r>
      <w:r>
        <w:t xml:space="preserve"> réanimation</w:t>
      </w:r>
    </w:p>
    <w:sectPr w:rsidR="00E00635" w:rsidSect="00455CC5">
      <w:pgSz w:w="11906" w:h="16838"/>
      <w:pgMar w:top="426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32E94"/>
    <w:multiLevelType w:val="hybridMultilevel"/>
    <w:tmpl w:val="5198AC1C"/>
    <w:lvl w:ilvl="0" w:tplc="47BC80E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466F1C"/>
    <w:multiLevelType w:val="hybridMultilevel"/>
    <w:tmpl w:val="DCFA1EF2"/>
    <w:lvl w:ilvl="0" w:tplc="91D04B8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B57DC"/>
    <w:multiLevelType w:val="hybridMultilevel"/>
    <w:tmpl w:val="3B965612"/>
    <w:lvl w:ilvl="0" w:tplc="9A400B9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A1270"/>
    <w:rsid w:val="000269D5"/>
    <w:rsid w:val="000B603C"/>
    <w:rsid w:val="00100A2F"/>
    <w:rsid w:val="001145FF"/>
    <w:rsid w:val="001B341C"/>
    <w:rsid w:val="002E1C93"/>
    <w:rsid w:val="003853A2"/>
    <w:rsid w:val="00455CC5"/>
    <w:rsid w:val="004830B4"/>
    <w:rsid w:val="005214E5"/>
    <w:rsid w:val="00547338"/>
    <w:rsid w:val="005A486E"/>
    <w:rsid w:val="00671ADC"/>
    <w:rsid w:val="009A1270"/>
    <w:rsid w:val="00B53056"/>
    <w:rsid w:val="00DC741B"/>
    <w:rsid w:val="00E00635"/>
    <w:rsid w:val="00F17B68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A12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2010-02-11T20:31:00Z</dcterms:created>
  <dcterms:modified xsi:type="dcterms:W3CDTF">2010-02-14T20:36:00Z</dcterms:modified>
</cp:coreProperties>
</file>