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BD1311" w:rsidRDefault="00C06FB3" w:rsidP="004A6E81">
      <w:pPr>
        <w:jc w:val="center"/>
        <w:rPr>
          <w:b/>
          <w:bCs/>
        </w:rPr>
      </w:pPr>
      <w:r w:rsidRPr="00BD1311">
        <w:rPr>
          <w:b/>
          <w:bCs/>
        </w:rPr>
        <w:t>Programme élargi de vaccination</w:t>
      </w:r>
    </w:p>
    <w:p w:rsidR="00C06FB3" w:rsidRPr="00BD1311" w:rsidRDefault="00C06FB3" w:rsidP="00C06FB3">
      <w:pPr>
        <w:rPr>
          <w:b/>
          <w:bCs/>
        </w:rPr>
      </w:pPr>
      <w:r w:rsidRPr="00BD1311">
        <w:rPr>
          <w:b/>
          <w:bCs/>
        </w:rPr>
        <w:t>Objectifs du PEV</w:t>
      </w:r>
    </w:p>
    <w:p w:rsidR="00C06FB3" w:rsidRPr="00BD1311" w:rsidRDefault="00C06FB3" w:rsidP="003B1206">
      <w:pPr>
        <w:pStyle w:val="Paragraphedeliste"/>
        <w:numPr>
          <w:ilvl w:val="0"/>
          <w:numId w:val="5"/>
        </w:numPr>
      </w:pPr>
      <w:r w:rsidRPr="00BD1311">
        <w:t xml:space="preserve">atteindre et maintenir une couverture vaccinale d’au moins 90% </w:t>
      </w:r>
      <w:r w:rsidR="003B1206" w:rsidRPr="00BD1311">
        <w:t xml:space="preserve">pour tous les vaccins </w:t>
      </w:r>
    </w:p>
    <w:p w:rsidR="003B1206" w:rsidRPr="00BD1311" w:rsidRDefault="00C06FB3" w:rsidP="003B1206">
      <w:pPr>
        <w:pStyle w:val="Paragraphedeliste"/>
        <w:numPr>
          <w:ilvl w:val="0"/>
          <w:numId w:val="5"/>
        </w:numPr>
      </w:pPr>
      <w:r w:rsidRPr="00BD1311">
        <w:rPr>
          <w:highlight w:val="cyan"/>
        </w:rPr>
        <w:t xml:space="preserve">éradiquer la poliomyélite </w:t>
      </w:r>
      <w:r w:rsidR="00EA5701">
        <w:t>+++</w:t>
      </w:r>
    </w:p>
    <w:p w:rsidR="00C06FB3" w:rsidRPr="00BD1311" w:rsidRDefault="003B1206" w:rsidP="003B1206">
      <w:pPr>
        <w:pStyle w:val="Paragraphedeliste"/>
        <w:numPr>
          <w:ilvl w:val="0"/>
          <w:numId w:val="5"/>
        </w:numPr>
      </w:pPr>
      <w:r w:rsidRPr="00BD1311">
        <w:rPr>
          <w:highlight w:val="cyan"/>
        </w:rPr>
        <w:t xml:space="preserve">Elimination du </w:t>
      </w:r>
      <w:r w:rsidR="00C06FB3" w:rsidRPr="00BD1311">
        <w:rPr>
          <w:highlight w:val="cyan"/>
        </w:rPr>
        <w:t>tétanos néonatal</w:t>
      </w:r>
      <w:r w:rsidRPr="00BD1311">
        <w:t xml:space="preserve"> </w:t>
      </w:r>
      <w:r w:rsidR="00EA5701">
        <w:t>+++</w:t>
      </w:r>
    </w:p>
    <w:p w:rsidR="00C06FB3" w:rsidRPr="00BD1311" w:rsidRDefault="003B1206" w:rsidP="003B1206">
      <w:pPr>
        <w:pStyle w:val="Paragraphedeliste"/>
        <w:numPr>
          <w:ilvl w:val="0"/>
          <w:numId w:val="5"/>
        </w:numPr>
      </w:pPr>
      <w:r w:rsidRPr="00BD1311">
        <w:t xml:space="preserve">réduction de 90 % </w:t>
      </w:r>
      <w:r w:rsidR="00C06FB3" w:rsidRPr="00BD1311">
        <w:t xml:space="preserve"> la morbidité</w:t>
      </w:r>
      <w:r w:rsidRPr="00BD1311">
        <w:t xml:space="preserve"> et de 95 % de la mortalité par la rougeole + la diphtérie </w:t>
      </w:r>
    </w:p>
    <w:p w:rsidR="00C06FB3" w:rsidRPr="00BD1311" w:rsidRDefault="00C06FB3" w:rsidP="003B1206">
      <w:pPr>
        <w:pStyle w:val="Paragraphedeliste"/>
        <w:numPr>
          <w:ilvl w:val="0"/>
          <w:numId w:val="5"/>
        </w:numPr>
      </w:pPr>
      <w:r w:rsidRPr="00BD1311">
        <w:t>vacciner contre l’hépatite tous les enfants nés à partir du 1</w:t>
      </w:r>
      <w:r w:rsidRPr="00BD1311">
        <w:rPr>
          <w:vertAlign w:val="superscript"/>
        </w:rPr>
        <w:t>er</w:t>
      </w:r>
      <w:r w:rsidRPr="00BD1311">
        <w:t xml:space="preserve"> janvier 2000</w:t>
      </w:r>
    </w:p>
    <w:p w:rsidR="00C06FB3" w:rsidRPr="00BD1311" w:rsidRDefault="00C06FB3" w:rsidP="00C06FB3">
      <w:pPr>
        <w:pStyle w:val="Paragraphedeliste"/>
      </w:pPr>
    </w:p>
    <w:p w:rsidR="00C06FB3" w:rsidRPr="00BD1311" w:rsidRDefault="00C06FB3" w:rsidP="003B1206">
      <w:pPr>
        <w:pStyle w:val="Paragraphedeliste"/>
        <w:numPr>
          <w:ilvl w:val="0"/>
          <w:numId w:val="6"/>
        </w:numPr>
      </w:pPr>
      <w:r w:rsidRPr="00BD1311">
        <w:rPr>
          <w:b/>
          <w:bCs/>
        </w:rPr>
        <w:t>Vaccins vivants atténués</w:t>
      </w:r>
      <w:r w:rsidRPr="00BD1311">
        <w:t> : BCG, polio orale sabin, ROR, fièvre jaune</w:t>
      </w:r>
    </w:p>
    <w:p w:rsidR="00C06FB3" w:rsidRPr="00BD1311" w:rsidRDefault="00C06FB3" w:rsidP="003B1206">
      <w:pPr>
        <w:pStyle w:val="Paragraphedeliste"/>
        <w:numPr>
          <w:ilvl w:val="0"/>
          <w:numId w:val="6"/>
        </w:numPr>
      </w:pPr>
      <w:r w:rsidRPr="00BD1311">
        <w:rPr>
          <w:b/>
          <w:bCs/>
        </w:rPr>
        <w:t>Vaccins inactivés tués</w:t>
      </w:r>
      <w:r w:rsidRPr="00BD1311">
        <w:t xml:space="preserve"> : coqueluche, typhoïde, choléra, polio </w:t>
      </w:r>
      <w:proofErr w:type="spellStart"/>
      <w:r w:rsidRPr="00BD1311">
        <w:t>inj</w:t>
      </w:r>
      <w:proofErr w:type="spellEnd"/>
      <w:r w:rsidRPr="00BD1311">
        <w:t xml:space="preserve"> sabin, grippe, rage, HBV </w:t>
      </w:r>
    </w:p>
    <w:p w:rsidR="00C06FB3" w:rsidRPr="00BD1311" w:rsidRDefault="00C06FB3" w:rsidP="003B1206">
      <w:pPr>
        <w:pStyle w:val="Paragraphedeliste"/>
        <w:numPr>
          <w:ilvl w:val="0"/>
          <w:numId w:val="6"/>
        </w:numPr>
      </w:pPr>
      <w:r w:rsidRPr="00BD1311">
        <w:rPr>
          <w:b/>
          <w:bCs/>
        </w:rPr>
        <w:t>Anatoxines</w:t>
      </w:r>
      <w:r w:rsidRPr="00BD1311">
        <w:t> : diphtérie, tétanos</w:t>
      </w:r>
    </w:p>
    <w:p w:rsidR="00C06FB3" w:rsidRPr="00BD1311" w:rsidRDefault="00C06FB3" w:rsidP="003B1206">
      <w:pPr>
        <w:pStyle w:val="Paragraphedeliste"/>
        <w:numPr>
          <w:ilvl w:val="0"/>
          <w:numId w:val="6"/>
        </w:numPr>
      </w:pPr>
      <w:r w:rsidRPr="00BD1311">
        <w:rPr>
          <w:b/>
          <w:bCs/>
        </w:rPr>
        <w:t>Polysaccharidiques</w:t>
      </w:r>
      <w:r w:rsidRPr="00BD1311">
        <w:t xml:space="preserve"> : </w:t>
      </w:r>
      <w:proofErr w:type="spellStart"/>
      <w:r w:rsidRPr="00BD1311">
        <w:t>méningo</w:t>
      </w:r>
      <w:proofErr w:type="spellEnd"/>
      <w:r w:rsidRPr="00BD1311">
        <w:t xml:space="preserve">, pneumo, </w:t>
      </w:r>
      <w:proofErr w:type="spellStart"/>
      <w:r w:rsidRPr="00BD1311">
        <w:t>hémophilus</w:t>
      </w:r>
      <w:proofErr w:type="spellEnd"/>
      <w:r w:rsidRPr="00BD1311">
        <w:t xml:space="preserve"> </w:t>
      </w:r>
      <w:proofErr w:type="spellStart"/>
      <w:r w:rsidRPr="00BD1311">
        <w:t>influenzae</w:t>
      </w:r>
      <w:proofErr w:type="spellEnd"/>
    </w:p>
    <w:p w:rsidR="00C06FB3" w:rsidRPr="00BD1311" w:rsidRDefault="00C06FB3" w:rsidP="00C06FB3">
      <w:pPr>
        <w:rPr>
          <w:b/>
          <w:bCs/>
        </w:rPr>
      </w:pPr>
      <w:r w:rsidRPr="00BD1311">
        <w:rPr>
          <w:b/>
          <w:bCs/>
        </w:rPr>
        <w:t>Aptitudes du NRS à l’immunisation :</w:t>
      </w:r>
    </w:p>
    <w:p w:rsidR="00C06FB3" w:rsidRPr="00BD1311" w:rsidRDefault="00C06FB3" w:rsidP="00C06FB3">
      <w:pPr>
        <w:pStyle w:val="Paragraphedeliste"/>
        <w:numPr>
          <w:ilvl w:val="0"/>
          <w:numId w:val="1"/>
        </w:numPr>
      </w:pPr>
      <w:r w:rsidRPr="00BD1311">
        <w:t>Immunité cellulaire dès la naissance</w:t>
      </w:r>
    </w:p>
    <w:p w:rsidR="00C06FB3" w:rsidRPr="00BD1311" w:rsidRDefault="00C06FB3" w:rsidP="00C06FB3">
      <w:pPr>
        <w:pStyle w:val="Paragraphedeliste"/>
        <w:numPr>
          <w:ilvl w:val="0"/>
          <w:numId w:val="1"/>
        </w:numPr>
      </w:pPr>
      <w:r w:rsidRPr="00BD1311">
        <w:t>La mère transmet ses propres AC par voie transplacentaire et par allaitement =&gt; immunité humorale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 xml:space="preserve">protection dure en moyenne : </w:t>
      </w:r>
      <w:r w:rsidRPr="00BD1311">
        <w:rPr>
          <w:highlight w:val="yellow"/>
        </w:rPr>
        <w:t>6mois rougeole, 3mois polio, 3semaines tétanos</w:t>
      </w:r>
      <w:r w:rsidRPr="00BD1311">
        <w:t xml:space="preserve">, 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rPr>
          <w:highlight w:val="yellow"/>
        </w:rPr>
        <w:t>pas de protection TBK et coqueluche</w:t>
      </w:r>
    </w:p>
    <w:p w:rsidR="00C06FB3" w:rsidRPr="00BD1311" w:rsidRDefault="00C06FB3" w:rsidP="00C06FB3">
      <w:pPr>
        <w:rPr>
          <w:b/>
          <w:bCs/>
        </w:rPr>
      </w:pPr>
      <w:r w:rsidRPr="00BD1311">
        <w:rPr>
          <w:b/>
          <w:bCs/>
        </w:rPr>
        <w:t>Modalités pratique :</w:t>
      </w:r>
    </w:p>
    <w:p w:rsidR="00C06FB3" w:rsidRPr="00BD1311" w:rsidRDefault="00C06FB3" w:rsidP="00C06FB3">
      <w:pPr>
        <w:pStyle w:val="Paragraphedeliste"/>
        <w:numPr>
          <w:ilvl w:val="0"/>
          <w:numId w:val="1"/>
        </w:numPr>
      </w:pPr>
      <w:r w:rsidRPr="00BD1311">
        <w:t xml:space="preserve">chaine du froid : </w:t>
      </w:r>
      <w:r w:rsidRPr="00BD1311">
        <w:rPr>
          <w:highlight w:val="yellow"/>
        </w:rPr>
        <w:t>+4 à 8°</w:t>
      </w:r>
    </w:p>
    <w:p w:rsidR="00C06FB3" w:rsidRPr="00BD1311" w:rsidRDefault="00C06FB3" w:rsidP="00C06FB3">
      <w:pPr>
        <w:pStyle w:val="Paragraphedeliste"/>
        <w:numPr>
          <w:ilvl w:val="0"/>
          <w:numId w:val="1"/>
        </w:numPr>
      </w:pPr>
      <w:r w:rsidRPr="00BD1311">
        <w:t xml:space="preserve">disposition dans le réfrigérateur </w:t>
      </w:r>
    </w:p>
    <w:p w:rsidR="00C06FB3" w:rsidRPr="00BD1311" w:rsidRDefault="00C06FB3" w:rsidP="00C06FB3">
      <w:pPr>
        <w:pStyle w:val="Paragraphedeliste"/>
        <w:numPr>
          <w:ilvl w:val="0"/>
          <w:numId w:val="3"/>
        </w:numPr>
      </w:pPr>
      <w:r w:rsidRPr="00BD1311">
        <w:t xml:space="preserve">partie haute : polio, anti rougeoleux </w:t>
      </w:r>
    </w:p>
    <w:p w:rsidR="00C06FB3" w:rsidRPr="00BD1311" w:rsidRDefault="00C06FB3" w:rsidP="00567DC8">
      <w:pPr>
        <w:pStyle w:val="Paragraphedeliste"/>
        <w:numPr>
          <w:ilvl w:val="0"/>
          <w:numId w:val="3"/>
        </w:numPr>
      </w:pPr>
      <w:r w:rsidRPr="00BD1311">
        <w:t>milieu : BCG, DTC</w:t>
      </w:r>
    </w:p>
    <w:p w:rsidR="00C06FB3" w:rsidRPr="00BD1311" w:rsidRDefault="00C06FB3" w:rsidP="00C06FB3">
      <w:pPr>
        <w:pStyle w:val="Paragraphedeliste"/>
        <w:numPr>
          <w:ilvl w:val="0"/>
          <w:numId w:val="3"/>
        </w:numPr>
      </w:pPr>
      <w:r w:rsidRPr="00BD1311">
        <w:t>bas : bouteilles d’eau</w:t>
      </w:r>
    </w:p>
    <w:p w:rsidR="00C06FB3" w:rsidRPr="00BD1311" w:rsidRDefault="00C06FB3" w:rsidP="00C06FB3">
      <w:r w:rsidRPr="00BD1311">
        <w:rPr>
          <w:b/>
          <w:bCs/>
        </w:rPr>
        <w:t>Calendrier</w:t>
      </w:r>
      <w:r w:rsidRPr="00BD1311">
        <w:rPr>
          <w:b/>
          <w:bCs/>
          <w:lang w:val="en-US"/>
        </w:rPr>
        <w:t xml:space="preserve"> </w:t>
      </w:r>
      <w:proofErr w:type="spellStart"/>
      <w:r w:rsidRPr="00BD1311">
        <w:rPr>
          <w:b/>
          <w:bCs/>
          <w:lang w:val="en-US"/>
        </w:rPr>
        <w:t>vaccinale</w:t>
      </w:r>
      <w:proofErr w:type="spellEnd"/>
      <w:r w:rsidRPr="00BD1311">
        <w:rPr>
          <w:lang w:val="en-US"/>
        </w:rPr>
        <w:t xml:space="preserve"> : 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>A la naissance : BCG + polio orale + HBV1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>1mois : HBV2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 xml:space="preserve">3 mois : </w:t>
      </w:r>
      <w:proofErr w:type="spellStart"/>
      <w:r w:rsidRPr="00BD1311">
        <w:t>DTCoq</w:t>
      </w:r>
      <w:proofErr w:type="spellEnd"/>
      <w:r w:rsidRPr="00BD1311">
        <w:t xml:space="preserve"> + Polio orale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 xml:space="preserve">4 mois : </w:t>
      </w:r>
      <w:proofErr w:type="spellStart"/>
      <w:r w:rsidRPr="00BD1311">
        <w:t>DTCoq</w:t>
      </w:r>
      <w:proofErr w:type="spellEnd"/>
      <w:r w:rsidRPr="00BD1311">
        <w:t xml:space="preserve"> + Polio orale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 xml:space="preserve">5 mois : </w:t>
      </w:r>
      <w:proofErr w:type="spellStart"/>
      <w:r w:rsidRPr="00BD1311">
        <w:t>DTCoq</w:t>
      </w:r>
      <w:proofErr w:type="spellEnd"/>
      <w:r w:rsidRPr="00BD1311">
        <w:t xml:space="preserve"> + Polio orale + HBV3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>9 mois : anti-rougeoleux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 xml:space="preserve">18 mois : </w:t>
      </w:r>
      <w:proofErr w:type="spellStart"/>
      <w:r w:rsidRPr="00BD1311">
        <w:t>DTCoq</w:t>
      </w:r>
      <w:proofErr w:type="spellEnd"/>
      <w:r w:rsidRPr="00BD1311">
        <w:t xml:space="preserve"> + Polio orale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>6 ans : DT enfant + polio orale + anti-rougeoleux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>11-13 ans : DT adulte + Polio orale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>16-18 ans : DT adulte + Polio orale</w:t>
      </w:r>
    </w:p>
    <w:p w:rsidR="00C06FB3" w:rsidRPr="00BD1311" w:rsidRDefault="00C06FB3" w:rsidP="00C06FB3">
      <w:pPr>
        <w:pStyle w:val="Paragraphedeliste"/>
        <w:numPr>
          <w:ilvl w:val="0"/>
          <w:numId w:val="2"/>
        </w:numPr>
      </w:pPr>
      <w:r w:rsidRPr="00BD1311">
        <w:t xml:space="preserve">Tous les 10 ans après 18ans : DT adulte </w:t>
      </w:r>
    </w:p>
    <w:p w:rsidR="004A6E81" w:rsidRPr="00BD1311" w:rsidRDefault="004A6E81" w:rsidP="004A6E81">
      <w:pPr>
        <w:pStyle w:val="Paragraphedeliste"/>
        <w:numPr>
          <w:ilvl w:val="0"/>
          <w:numId w:val="1"/>
        </w:numPr>
        <w:rPr>
          <w:b/>
          <w:bCs/>
        </w:rPr>
      </w:pPr>
      <w:r w:rsidRPr="00BD1311">
        <w:rPr>
          <w:b/>
          <w:bCs/>
        </w:rPr>
        <w:t>Délai minimum entre chaque DTCP : 1mois (délai de formation des AC)</w:t>
      </w:r>
    </w:p>
    <w:p w:rsidR="00C06FB3" w:rsidRPr="00BD1311" w:rsidRDefault="004A6E81" w:rsidP="00C06FB3">
      <w:pPr>
        <w:pStyle w:val="Paragraphedeliste"/>
        <w:numPr>
          <w:ilvl w:val="0"/>
          <w:numId w:val="1"/>
        </w:numPr>
      </w:pPr>
      <w:r w:rsidRPr="00BD1311">
        <w:rPr>
          <w:b/>
          <w:bCs/>
        </w:rPr>
        <w:t xml:space="preserve">Il n’y a pas de délai maximum (mémoire immunitaire) : reprendre le calendrier là où il a été interrompu </w:t>
      </w:r>
    </w:p>
    <w:p w:rsidR="00C06FB3" w:rsidRPr="00BD1311" w:rsidRDefault="00062192">
      <w:r w:rsidRPr="00BD1311">
        <w:rPr>
          <w:highlight w:val="cyan"/>
        </w:rPr>
        <w:t>Programme Nutrition de lutte contre les maladies carenciel</w:t>
      </w:r>
      <w:r w:rsidRPr="00BD1311">
        <w:t xml:space="preserve"> : </w:t>
      </w:r>
    </w:p>
    <w:p w:rsidR="00062192" w:rsidRPr="00BD1311" w:rsidRDefault="00062192" w:rsidP="00062192">
      <w:pPr>
        <w:pStyle w:val="Paragraphedeliste"/>
        <w:numPr>
          <w:ilvl w:val="0"/>
          <w:numId w:val="2"/>
        </w:numPr>
      </w:pPr>
      <w:r w:rsidRPr="00BD1311">
        <w:t>rachitisme, déficit vit A, malnutrition PC, anémies carentielles (exclure carence vit B12)</w:t>
      </w:r>
    </w:p>
    <w:sectPr w:rsidR="00062192" w:rsidRPr="00BD1311" w:rsidSect="00062192">
      <w:pgSz w:w="11906" w:h="16838"/>
      <w:pgMar w:top="709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A4B43"/>
    <w:multiLevelType w:val="hybridMultilevel"/>
    <w:tmpl w:val="686A018E"/>
    <w:lvl w:ilvl="0" w:tplc="F5E05D80">
      <w:numFmt w:val="bullet"/>
      <w:lvlText w:val=""/>
      <w:lvlJc w:val="left"/>
      <w:pPr>
        <w:ind w:left="502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30D04B9E"/>
    <w:multiLevelType w:val="hybridMultilevel"/>
    <w:tmpl w:val="361A0C8C"/>
    <w:lvl w:ilvl="0" w:tplc="6BA88C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C707851"/>
    <w:multiLevelType w:val="hybridMultilevel"/>
    <w:tmpl w:val="4DE8309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85FD2"/>
    <w:multiLevelType w:val="hybridMultilevel"/>
    <w:tmpl w:val="A28085B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4C3D3F"/>
    <w:multiLevelType w:val="hybridMultilevel"/>
    <w:tmpl w:val="A7D2967E"/>
    <w:lvl w:ilvl="0" w:tplc="619C2FB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4A7A38"/>
    <w:multiLevelType w:val="hybridMultilevel"/>
    <w:tmpl w:val="00A8ABA6"/>
    <w:lvl w:ilvl="0" w:tplc="040C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06FB3"/>
    <w:rsid w:val="00062192"/>
    <w:rsid w:val="003B1206"/>
    <w:rsid w:val="004A6E81"/>
    <w:rsid w:val="00567DC8"/>
    <w:rsid w:val="006F3880"/>
    <w:rsid w:val="006F53D0"/>
    <w:rsid w:val="0078208E"/>
    <w:rsid w:val="008044D2"/>
    <w:rsid w:val="00AC1FA6"/>
    <w:rsid w:val="00BD1311"/>
    <w:rsid w:val="00C06FB3"/>
    <w:rsid w:val="00C758BB"/>
    <w:rsid w:val="00DD28B9"/>
    <w:rsid w:val="00E146A0"/>
    <w:rsid w:val="00EA5701"/>
    <w:rsid w:val="00F7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F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7</cp:revision>
  <dcterms:created xsi:type="dcterms:W3CDTF">2010-04-29T14:09:00Z</dcterms:created>
  <dcterms:modified xsi:type="dcterms:W3CDTF">2012-09-04T00:51:00Z</dcterms:modified>
</cp:coreProperties>
</file>