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B2A" w:rsidRPr="003764E2" w:rsidRDefault="002F7204" w:rsidP="00665DD8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DEFINITION :</w:t>
      </w:r>
    </w:p>
    <w:p w:rsidR="009D1D22" w:rsidRPr="00697F4A" w:rsidRDefault="00665DD8" w:rsidP="00665DD8">
      <w:pPr>
        <w:spacing w:after="0" w:line="360" w:lineRule="auto"/>
      </w:pPr>
      <w:r w:rsidRPr="00697F4A">
        <w:t>Dyspnée paroxystique avec des s</w:t>
      </w:r>
      <w:r w:rsidR="009D1D22" w:rsidRPr="00697F4A">
        <w:t>ibilants</w:t>
      </w:r>
      <w:r w:rsidRPr="00697F4A">
        <w:t xml:space="preserve"> </w:t>
      </w:r>
      <w:r w:rsidRPr="00697F4A">
        <w:sym w:font="Wingdings" w:char="F0E0"/>
      </w:r>
      <w:r w:rsidRPr="00697F4A">
        <w:t xml:space="preserve"> Réversible spontanément ou sous traitement</w:t>
      </w:r>
      <w:r w:rsidR="009D1D22" w:rsidRPr="00697F4A">
        <w:t xml:space="preserve"> </w:t>
      </w:r>
      <w:r w:rsidRPr="00697F4A">
        <w:t xml:space="preserve">                                                  </w:t>
      </w:r>
    </w:p>
    <w:p w:rsidR="00C47688" w:rsidRPr="00697F4A" w:rsidRDefault="00665DD8" w:rsidP="00665DD8">
      <w:pPr>
        <w:spacing w:after="0" w:line="360" w:lineRule="auto"/>
      </w:pPr>
      <w:r w:rsidRPr="00697F4A">
        <w:t>C’est une</w:t>
      </w:r>
      <w:r w:rsidR="00C47688" w:rsidRPr="00697F4A">
        <w:t xml:space="preserve"> </w:t>
      </w:r>
      <w:r w:rsidRPr="00697F4A">
        <w:t>inflammation chronique des bronches</w:t>
      </w:r>
    </w:p>
    <w:p w:rsidR="005C104E" w:rsidRPr="003764E2" w:rsidRDefault="005C104E" w:rsidP="00665DD8">
      <w:pPr>
        <w:spacing w:after="0" w:line="360" w:lineRule="auto"/>
        <w:rPr>
          <w:b/>
          <w:bCs/>
          <w:color w:val="FF0000"/>
          <w:sz w:val="24"/>
          <w:szCs w:val="24"/>
        </w:rPr>
      </w:pPr>
      <w:r w:rsidRPr="003764E2">
        <w:rPr>
          <w:b/>
          <w:bCs/>
          <w:color w:val="FF0000"/>
          <w:sz w:val="24"/>
          <w:szCs w:val="24"/>
          <w:u w:val="single"/>
        </w:rPr>
        <w:t>Asthme du nourrisson :</w:t>
      </w:r>
      <w:r w:rsidRPr="003764E2">
        <w:rPr>
          <w:b/>
          <w:bCs/>
          <w:color w:val="FF0000"/>
          <w:sz w:val="24"/>
          <w:szCs w:val="24"/>
        </w:rPr>
        <w:t xml:space="preserve"> ++++++</w:t>
      </w:r>
    </w:p>
    <w:p w:rsidR="005C104E" w:rsidRPr="00697F4A" w:rsidRDefault="005C104E" w:rsidP="00665DD8">
      <w:pPr>
        <w:spacing w:after="0" w:line="360" w:lineRule="auto"/>
      </w:pPr>
      <w:r w:rsidRPr="00697F4A">
        <w:t>Plus de 2 épisodes dyspnéiques avec sibilants (1</w:t>
      </w:r>
      <w:r w:rsidRPr="00697F4A">
        <w:rPr>
          <w:vertAlign w:val="superscript"/>
        </w:rPr>
        <w:t>er</w:t>
      </w:r>
      <w:r w:rsidRPr="00697F4A">
        <w:t xml:space="preserve"> et 2</w:t>
      </w:r>
      <w:r w:rsidRPr="00697F4A">
        <w:rPr>
          <w:vertAlign w:val="superscript"/>
        </w:rPr>
        <w:t>ème</w:t>
      </w:r>
      <w:r w:rsidRPr="00697F4A">
        <w:t xml:space="preserve"> épisode </w:t>
      </w:r>
      <w:r w:rsidRPr="00697F4A">
        <w:sym w:font="Wingdings" w:char="F0E0"/>
      </w:r>
      <w:r w:rsidRPr="00697F4A">
        <w:t xml:space="preserve"> Bronchiolite aiguë)</w:t>
      </w:r>
    </w:p>
    <w:p w:rsidR="00155477" w:rsidRPr="00697F4A" w:rsidRDefault="00155477" w:rsidP="00665DD8">
      <w:pPr>
        <w:spacing w:after="0" w:line="360" w:lineRule="auto"/>
      </w:pPr>
      <w:r w:rsidRPr="00697F4A">
        <w:t>Quel que soit le facteur déclenchant</w:t>
      </w:r>
    </w:p>
    <w:p w:rsidR="005B2499" w:rsidRDefault="00155477" w:rsidP="002F7204">
      <w:pPr>
        <w:spacing w:after="0" w:line="360" w:lineRule="auto"/>
      </w:pPr>
      <w:r w:rsidRPr="00697F4A">
        <w:t>Avec ou sans l’existence d’un terrain atopique ++++++</w:t>
      </w:r>
    </w:p>
    <w:p w:rsidR="002F7204" w:rsidRPr="00697F4A" w:rsidRDefault="002F7204" w:rsidP="002F7204">
      <w:pPr>
        <w:spacing w:after="0" w:line="360" w:lineRule="auto"/>
      </w:pPr>
    </w:p>
    <w:p w:rsidR="005713BC" w:rsidRPr="003764E2" w:rsidRDefault="002F7204" w:rsidP="005713BC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EPIDEMIOLOGIE :</w:t>
      </w:r>
    </w:p>
    <w:p w:rsidR="005713BC" w:rsidRPr="00697F4A" w:rsidRDefault="005713BC" w:rsidP="005713BC">
      <w:pPr>
        <w:spacing w:after="0" w:line="360" w:lineRule="auto"/>
      </w:pPr>
      <w:r w:rsidRPr="00697F4A">
        <w:t>La maladie chronique la plus fréquente chez l’enfant</w:t>
      </w:r>
    </w:p>
    <w:p w:rsidR="005713BC" w:rsidRPr="00697F4A" w:rsidRDefault="005713BC" w:rsidP="005713BC">
      <w:pPr>
        <w:spacing w:after="0" w:line="360" w:lineRule="auto"/>
      </w:pPr>
      <w:r w:rsidRPr="00697F4A">
        <w:t>Prédisposition génétique</w:t>
      </w:r>
    </w:p>
    <w:p w:rsidR="005713BC" w:rsidRPr="00697F4A" w:rsidRDefault="005713BC" w:rsidP="005713BC">
      <w:pPr>
        <w:spacing w:after="0" w:line="360" w:lineRule="auto"/>
      </w:pPr>
      <w:r w:rsidRPr="00697F4A">
        <w:t>Survient à tout âge</w:t>
      </w:r>
    </w:p>
    <w:p w:rsidR="005713BC" w:rsidRDefault="005713BC" w:rsidP="005713BC">
      <w:pPr>
        <w:spacing w:after="0" w:line="360" w:lineRule="auto"/>
      </w:pPr>
      <w:r w:rsidRPr="00697F4A">
        <w:t>Prédominance masculine</w:t>
      </w:r>
    </w:p>
    <w:p w:rsidR="002F7204" w:rsidRPr="003764E2" w:rsidRDefault="002F7204" w:rsidP="005713BC">
      <w:pPr>
        <w:spacing w:after="0" w:line="360" w:lineRule="auto"/>
        <w:rPr>
          <w:color w:val="0070C0"/>
        </w:rPr>
      </w:pPr>
    </w:p>
    <w:p w:rsidR="00C47688" w:rsidRPr="003764E2" w:rsidRDefault="002F7204" w:rsidP="005713BC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FACTEURS DECLENCHANT DE LA CRISE :</w:t>
      </w:r>
    </w:p>
    <w:p w:rsidR="00665DD8" w:rsidRPr="00697F4A" w:rsidRDefault="00665DD8" w:rsidP="00665DD8">
      <w:pPr>
        <w:spacing w:after="0" w:line="360" w:lineRule="auto"/>
      </w:pPr>
      <w:r w:rsidRPr="00697F4A">
        <w:t>Allergènes : pollens, acariens, médicaments …</w:t>
      </w:r>
    </w:p>
    <w:p w:rsidR="00C47688" w:rsidRPr="00697F4A" w:rsidRDefault="00C47688" w:rsidP="00665DD8">
      <w:pPr>
        <w:spacing w:after="0" w:line="360" w:lineRule="auto"/>
      </w:pPr>
      <w:r w:rsidRPr="00697F4A">
        <w:t>Environnement</w:t>
      </w:r>
      <w:r w:rsidR="00665DD8" w:rsidRPr="00697F4A">
        <w:t> : pollution, tabac …</w:t>
      </w:r>
    </w:p>
    <w:p w:rsidR="008D623D" w:rsidRPr="00697F4A" w:rsidRDefault="00665DD8" w:rsidP="00665DD8">
      <w:pPr>
        <w:spacing w:after="0" w:line="360" w:lineRule="auto"/>
      </w:pPr>
      <w:r w:rsidRPr="00697F4A">
        <w:t>Infections : v</w:t>
      </w:r>
      <w:r w:rsidR="008D623D" w:rsidRPr="00697F4A">
        <w:t>irus</w:t>
      </w:r>
      <w:r w:rsidRPr="00697F4A">
        <w:t>, germes banaux</w:t>
      </w:r>
      <w:r w:rsidR="008D623D" w:rsidRPr="00697F4A">
        <w:t xml:space="preserve"> </w:t>
      </w:r>
    </w:p>
    <w:p w:rsidR="008D623D" w:rsidRPr="00697F4A" w:rsidRDefault="008D623D" w:rsidP="00665DD8">
      <w:pPr>
        <w:spacing w:after="0" w:line="360" w:lineRule="auto"/>
      </w:pPr>
      <w:r w:rsidRPr="00697F4A">
        <w:t>Exercice</w:t>
      </w:r>
      <w:r w:rsidR="00665DD8" w:rsidRPr="00697F4A">
        <w:t xml:space="preserve"> </w:t>
      </w:r>
      <w:r w:rsidR="00665DD8" w:rsidRPr="00697F4A">
        <w:sym w:font="Wingdings" w:char="F0E0"/>
      </w:r>
      <w:r w:rsidR="00665DD8" w:rsidRPr="00697F4A">
        <w:t xml:space="preserve"> A</w:t>
      </w:r>
      <w:r w:rsidRPr="00697F4A">
        <w:t>sthme d’effort</w:t>
      </w:r>
    </w:p>
    <w:p w:rsidR="005713BC" w:rsidRPr="00697F4A" w:rsidRDefault="005713BC" w:rsidP="005713BC">
      <w:pPr>
        <w:spacing w:after="0" w:line="360" w:lineRule="auto"/>
      </w:pPr>
      <w:r w:rsidRPr="00697F4A">
        <w:t>Facteurs psychologiques</w:t>
      </w:r>
    </w:p>
    <w:p w:rsidR="005713BC" w:rsidRPr="00697F4A" w:rsidRDefault="005713BC" w:rsidP="005713BC">
      <w:pPr>
        <w:spacing w:after="0" w:line="360" w:lineRule="auto"/>
      </w:pPr>
      <w:r w:rsidRPr="003764E2">
        <w:rPr>
          <w:b/>
          <w:color w:val="00B050"/>
          <w:u w:val="single"/>
        </w:rPr>
        <w:t>Syndrome</w:t>
      </w:r>
      <w:r w:rsidR="006C018A" w:rsidRPr="003764E2">
        <w:rPr>
          <w:b/>
          <w:color w:val="00B050"/>
          <w:u w:val="single"/>
        </w:rPr>
        <w:t xml:space="preserve"> de Wi</w:t>
      </w:r>
      <w:r w:rsidRPr="003764E2">
        <w:rPr>
          <w:b/>
          <w:color w:val="00B050"/>
          <w:u w:val="single"/>
        </w:rPr>
        <w:t>dal :</w:t>
      </w:r>
      <w:r w:rsidRPr="003764E2">
        <w:rPr>
          <w:color w:val="00B050"/>
        </w:rPr>
        <w:t xml:space="preserve"> </w:t>
      </w:r>
      <w:r w:rsidRPr="00697F4A">
        <w:t>- Asthme</w:t>
      </w:r>
    </w:p>
    <w:p w:rsidR="005713BC" w:rsidRPr="00697F4A" w:rsidRDefault="005713BC" w:rsidP="005713BC">
      <w:pPr>
        <w:spacing w:after="0" w:line="360" w:lineRule="auto"/>
      </w:pPr>
      <w:r w:rsidRPr="00697F4A">
        <w:t xml:space="preserve">                                       - Polypose nasale</w:t>
      </w:r>
    </w:p>
    <w:p w:rsidR="008D623D" w:rsidRDefault="005713BC" w:rsidP="005713BC">
      <w:pPr>
        <w:spacing w:after="0" w:line="360" w:lineRule="auto"/>
      </w:pPr>
      <w:r w:rsidRPr="00697F4A">
        <w:t xml:space="preserve">                                       - I</w:t>
      </w:r>
      <w:r w:rsidR="006C018A" w:rsidRPr="00697F4A">
        <w:t>ntolérance à l'aspirine</w:t>
      </w:r>
      <w:r w:rsidRPr="00697F4A">
        <w:t xml:space="preserve"> (pas une allergie)</w:t>
      </w:r>
    </w:p>
    <w:p w:rsidR="002F7204" w:rsidRPr="00697F4A" w:rsidRDefault="002F7204" w:rsidP="005713BC">
      <w:pPr>
        <w:spacing w:after="0" w:line="360" w:lineRule="auto"/>
      </w:pPr>
    </w:p>
    <w:p w:rsidR="009D1D22" w:rsidRPr="003764E2" w:rsidRDefault="002F7204" w:rsidP="00665DD8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3764E2">
        <w:rPr>
          <w:b/>
          <w:bCs/>
          <w:color w:val="0070C0"/>
          <w:sz w:val="28"/>
          <w:szCs w:val="28"/>
          <w:u w:val="double"/>
        </w:rPr>
        <w:t>PHYSIOPATHOLOGIE :</w:t>
      </w:r>
      <w:r w:rsidRPr="003764E2">
        <w:rPr>
          <w:b/>
          <w:bCs/>
          <w:color w:val="0070C0"/>
          <w:sz w:val="28"/>
          <w:szCs w:val="28"/>
        </w:rPr>
        <w:t xml:space="preserve"> ++++++</w:t>
      </w:r>
    </w:p>
    <w:p w:rsidR="00665DD8" w:rsidRPr="00697F4A" w:rsidRDefault="00665DD8" w:rsidP="00665DD8">
      <w:pPr>
        <w:spacing w:after="0" w:line="360" w:lineRule="auto"/>
      </w:pPr>
      <w:r w:rsidRPr="00697F4A">
        <w:t xml:space="preserve">Dysfonctionnement du système nerveux autonome </w:t>
      </w:r>
      <w:r w:rsidRPr="00697F4A">
        <w:sym w:font="Wingdings" w:char="F0E0"/>
      </w:r>
      <w:r w:rsidRPr="00697F4A">
        <w:t xml:space="preserve"> Accentuation du tonus vagal nocturne +++++</w:t>
      </w:r>
    </w:p>
    <w:p w:rsidR="00665DD8" w:rsidRPr="00697F4A" w:rsidRDefault="009D1D22" w:rsidP="00665DD8">
      <w:pPr>
        <w:spacing w:after="0" w:line="360" w:lineRule="auto"/>
      </w:pPr>
      <w:r w:rsidRPr="00697F4A">
        <w:t>Bronchospasme</w:t>
      </w:r>
      <w:r w:rsidR="008D623D" w:rsidRPr="00697F4A">
        <w:t xml:space="preserve"> </w:t>
      </w:r>
    </w:p>
    <w:p w:rsidR="00665DD8" w:rsidRPr="00697F4A" w:rsidRDefault="00665DD8" w:rsidP="00665DD8">
      <w:pPr>
        <w:spacing w:after="0" w:line="360" w:lineRule="auto"/>
      </w:pPr>
      <w:r w:rsidRPr="00697F4A">
        <w:t>Œdème</w:t>
      </w:r>
      <w:r w:rsidR="008D623D" w:rsidRPr="00697F4A">
        <w:t xml:space="preserve"> </w:t>
      </w:r>
      <w:r w:rsidRPr="00697F4A">
        <w:t>pariétal</w:t>
      </w:r>
    </w:p>
    <w:p w:rsidR="00665DD8" w:rsidRPr="00697F4A" w:rsidRDefault="00665DD8" w:rsidP="00665DD8">
      <w:pPr>
        <w:spacing w:after="0" w:line="360" w:lineRule="auto"/>
      </w:pPr>
      <w:r w:rsidRPr="00697F4A">
        <w:t>Hyperréactivité bronchique</w:t>
      </w:r>
    </w:p>
    <w:p w:rsidR="009D1D22" w:rsidRPr="00697F4A" w:rsidRDefault="00665DD8" w:rsidP="00665DD8">
      <w:pPr>
        <w:spacing w:after="0" w:line="360" w:lineRule="auto"/>
      </w:pPr>
      <w:r w:rsidRPr="00697F4A">
        <w:t>Hypersécrétion muqueuse</w:t>
      </w:r>
    </w:p>
    <w:p w:rsidR="00F4743C" w:rsidRPr="00697F4A" w:rsidRDefault="00665DD8" w:rsidP="00665DD8">
      <w:pPr>
        <w:spacing w:after="0" w:line="360" w:lineRule="auto"/>
      </w:pPr>
      <w:r w:rsidRPr="00697F4A">
        <w:t>D</w:t>
      </w:r>
      <w:r w:rsidR="00F4743C" w:rsidRPr="00697F4A">
        <w:t>esquamation</w:t>
      </w:r>
    </w:p>
    <w:p w:rsidR="005713BC" w:rsidRPr="00697F4A" w:rsidRDefault="0029748C" w:rsidP="00665DD8">
      <w:pPr>
        <w:spacing w:after="0" w:line="360" w:lineRule="auto"/>
      </w:pPr>
      <w:r w:rsidRPr="00697F4A">
        <w:rPr>
          <w:u w:val="single"/>
        </w:rPr>
        <w:t>Cellules de l’inflammation :</w:t>
      </w:r>
      <w:r w:rsidRPr="00697F4A">
        <w:t xml:space="preserve"> </w:t>
      </w:r>
      <w:r w:rsidR="005713BC" w:rsidRPr="00697F4A">
        <w:t>- M</w:t>
      </w:r>
      <w:r w:rsidRPr="00697F4A">
        <w:t>astocyte</w:t>
      </w:r>
      <w:r w:rsidR="005713BC" w:rsidRPr="00697F4A">
        <w:t xml:space="preserve">s </w:t>
      </w:r>
      <w:r w:rsidRPr="00697F4A">
        <w:t>++</w:t>
      </w:r>
      <w:r w:rsidR="005713BC" w:rsidRPr="00697F4A">
        <w:t>+</w:t>
      </w:r>
      <w:r w:rsidRPr="00697F4A">
        <w:t xml:space="preserve"> </w:t>
      </w:r>
    </w:p>
    <w:p w:rsidR="005713BC" w:rsidRPr="00697F4A" w:rsidRDefault="005713BC" w:rsidP="00665DD8">
      <w:pPr>
        <w:spacing w:after="0" w:line="360" w:lineRule="auto"/>
      </w:pPr>
      <w:r w:rsidRPr="00697F4A">
        <w:t xml:space="preserve">                                                  - Macrophages</w:t>
      </w:r>
    </w:p>
    <w:p w:rsidR="0029748C" w:rsidRPr="00697F4A" w:rsidRDefault="005713BC" w:rsidP="00665DD8">
      <w:pPr>
        <w:spacing w:after="0" w:line="360" w:lineRule="auto"/>
      </w:pPr>
      <w:r w:rsidRPr="00697F4A">
        <w:t xml:space="preserve">                                                  - E</w:t>
      </w:r>
      <w:r w:rsidR="0029748C" w:rsidRPr="00697F4A">
        <w:t>osinophiles</w:t>
      </w:r>
    </w:p>
    <w:p w:rsidR="003571C0" w:rsidRPr="00697F4A" w:rsidRDefault="003571C0" w:rsidP="003571C0">
      <w:pPr>
        <w:spacing w:after="0" w:line="360" w:lineRule="auto"/>
        <w:rPr>
          <w:b/>
          <w:bCs/>
          <w:u w:val="single"/>
        </w:rPr>
      </w:pPr>
    </w:p>
    <w:p w:rsidR="00DE5325" w:rsidRDefault="00DE5325" w:rsidP="003571C0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33C8" w:rsidRPr="003764E2" w:rsidRDefault="002F7204" w:rsidP="003571C0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3764E2">
        <w:rPr>
          <w:b/>
          <w:bCs/>
          <w:color w:val="0070C0"/>
          <w:sz w:val="28"/>
          <w:szCs w:val="28"/>
          <w:u w:val="double"/>
        </w:rPr>
        <w:lastRenderedPageBreak/>
        <w:t>CLASSIFICATION DE LA CRISE :</w:t>
      </w:r>
      <w:r w:rsidRPr="003764E2">
        <w:rPr>
          <w:b/>
          <w:bCs/>
          <w:color w:val="0070C0"/>
          <w:sz w:val="28"/>
          <w:szCs w:val="28"/>
        </w:rPr>
        <w:t xml:space="preserve"> +++++++</w:t>
      </w:r>
    </w:p>
    <w:tbl>
      <w:tblPr>
        <w:tblStyle w:val="Grilledutableau"/>
        <w:tblW w:w="10065" w:type="dxa"/>
        <w:tblInd w:w="-34" w:type="dxa"/>
        <w:tblLook w:val="04A0" w:firstRow="1" w:lastRow="0" w:firstColumn="1" w:lastColumn="0" w:noHBand="0" w:noVBand="1"/>
      </w:tblPr>
      <w:tblGrid>
        <w:gridCol w:w="1591"/>
        <w:gridCol w:w="2118"/>
        <w:gridCol w:w="2119"/>
        <w:gridCol w:w="2118"/>
        <w:gridCol w:w="2119"/>
      </w:tblGrid>
      <w:tr w:rsidR="005B2499" w:rsidRPr="00697F4A" w:rsidTr="00DE5325">
        <w:tc>
          <w:tcPr>
            <w:tcW w:w="1591" w:type="dxa"/>
            <w:tcBorders>
              <w:tr2bl w:val="single" w:sz="4" w:space="0" w:color="auto"/>
            </w:tcBorders>
          </w:tcPr>
          <w:p w:rsidR="005B2499" w:rsidRPr="00697F4A" w:rsidRDefault="005B2499" w:rsidP="005B2499"/>
        </w:tc>
        <w:tc>
          <w:tcPr>
            <w:tcW w:w="2118" w:type="dxa"/>
            <w:vAlign w:val="center"/>
          </w:tcPr>
          <w:p w:rsidR="005B2499" w:rsidRPr="00697F4A" w:rsidRDefault="005B2499" w:rsidP="002B623E">
            <w:pPr>
              <w:jc w:val="center"/>
            </w:pPr>
            <w:r w:rsidRPr="00697F4A">
              <w:t>Légère</w:t>
            </w:r>
          </w:p>
        </w:tc>
        <w:tc>
          <w:tcPr>
            <w:tcW w:w="2119" w:type="dxa"/>
            <w:vAlign w:val="center"/>
          </w:tcPr>
          <w:p w:rsidR="005B2499" w:rsidRPr="00697F4A" w:rsidRDefault="005B2499" w:rsidP="002B623E">
            <w:pPr>
              <w:jc w:val="center"/>
            </w:pPr>
            <w:r w:rsidRPr="00697F4A">
              <w:t>Modérée</w:t>
            </w:r>
          </w:p>
        </w:tc>
        <w:tc>
          <w:tcPr>
            <w:tcW w:w="2118" w:type="dxa"/>
            <w:vAlign w:val="center"/>
          </w:tcPr>
          <w:p w:rsidR="005B2499" w:rsidRPr="00697F4A" w:rsidRDefault="005B2499" w:rsidP="002B623E">
            <w:pPr>
              <w:jc w:val="center"/>
            </w:pPr>
            <w:r w:rsidRPr="00697F4A">
              <w:t>Sévère</w:t>
            </w:r>
          </w:p>
        </w:tc>
        <w:tc>
          <w:tcPr>
            <w:tcW w:w="2119" w:type="dxa"/>
            <w:vAlign w:val="center"/>
          </w:tcPr>
          <w:p w:rsidR="005B2499" w:rsidRPr="00697F4A" w:rsidRDefault="005B2499" w:rsidP="002B623E">
            <w:pPr>
              <w:jc w:val="center"/>
            </w:pPr>
            <w:r w:rsidRPr="00697F4A">
              <w:t>Arrêt respiratoire imminent</w:t>
            </w:r>
          </w:p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Comportement</w:t>
            </w:r>
          </w:p>
        </w:tc>
        <w:tc>
          <w:tcPr>
            <w:tcW w:w="2118" w:type="dxa"/>
            <w:vAlign w:val="center"/>
          </w:tcPr>
          <w:p w:rsidR="005B2499" w:rsidRPr="00697F4A" w:rsidRDefault="005B2499" w:rsidP="005633C8">
            <w:r w:rsidRPr="00697F4A">
              <w:t>Normal</w:t>
            </w:r>
          </w:p>
        </w:tc>
        <w:tc>
          <w:tcPr>
            <w:tcW w:w="2119" w:type="dxa"/>
            <w:vAlign w:val="center"/>
          </w:tcPr>
          <w:p w:rsidR="005B2499" w:rsidRPr="00697F4A" w:rsidRDefault="005B2499" w:rsidP="005633C8">
            <w:r w:rsidRPr="00697F4A">
              <w:t>Anxiété</w:t>
            </w:r>
          </w:p>
        </w:tc>
        <w:tc>
          <w:tcPr>
            <w:tcW w:w="2118" w:type="dxa"/>
            <w:vAlign w:val="center"/>
          </w:tcPr>
          <w:p w:rsidR="005B2499" w:rsidRPr="00697F4A" w:rsidRDefault="005B2499" w:rsidP="005633C8">
            <w:r w:rsidRPr="00697F4A">
              <w:t>Agitation</w:t>
            </w:r>
          </w:p>
        </w:tc>
        <w:tc>
          <w:tcPr>
            <w:tcW w:w="2119" w:type="dxa"/>
            <w:vAlign w:val="center"/>
          </w:tcPr>
          <w:p w:rsidR="00A458C3" w:rsidRPr="00697F4A" w:rsidRDefault="00A458C3" w:rsidP="005633C8">
            <w:r w:rsidRPr="00697F4A">
              <w:t>Confusion</w:t>
            </w:r>
          </w:p>
          <w:p w:rsidR="005B2499" w:rsidRPr="00697F4A" w:rsidRDefault="00A458C3" w:rsidP="005633C8">
            <w:r w:rsidRPr="00697F4A">
              <w:t>Somnolence</w:t>
            </w:r>
          </w:p>
          <w:p w:rsidR="005B2499" w:rsidRPr="00697F4A" w:rsidRDefault="005B2499" w:rsidP="005633C8">
            <w:r w:rsidRPr="00697F4A">
              <w:t>Coma</w:t>
            </w:r>
          </w:p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Activité</w:t>
            </w:r>
          </w:p>
        </w:tc>
        <w:tc>
          <w:tcPr>
            <w:tcW w:w="2118" w:type="dxa"/>
            <w:vAlign w:val="center"/>
          </w:tcPr>
          <w:p w:rsidR="005B2499" w:rsidRPr="00697F4A" w:rsidRDefault="002B623E" w:rsidP="005633C8">
            <w:r w:rsidRPr="00697F4A">
              <w:t>Peut parler</w:t>
            </w:r>
          </w:p>
          <w:p w:rsidR="002B623E" w:rsidRPr="00697F4A" w:rsidRDefault="002B623E" w:rsidP="005633C8">
            <w:r w:rsidRPr="00697F4A">
              <w:t>Peut marcher</w:t>
            </w:r>
          </w:p>
          <w:p w:rsidR="002B623E" w:rsidRPr="00697F4A" w:rsidRDefault="002B623E" w:rsidP="005633C8">
            <w:r w:rsidRPr="00697F4A">
              <w:t>Peut se coucher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Phrases</w:t>
            </w:r>
          </w:p>
          <w:p w:rsidR="00DF704B" w:rsidRPr="00697F4A" w:rsidRDefault="00DF704B" w:rsidP="005633C8"/>
          <w:p w:rsidR="00DF704B" w:rsidRPr="00697F4A" w:rsidRDefault="00DF704B" w:rsidP="005633C8">
            <w:r w:rsidRPr="00697F4A">
              <w:t>Doit rester assis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Mots</w:t>
            </w:r>
          </w:p>
          <w:p w:rsidR="00DF704B" w:rsidRPr="00697F4A" w:rsidRDefault="00DF704B" w:rsidP="005633C8">
            <w:r w:rsidRPr="00697F4A">
              <w:t>Doit rester au repos</w:t>
            </w:r>
          </w:p>
          <w:p w:rsidR="00DF704B" w:rsidRPr="00697F4A" w:rsidRDefault="00DF704B" w:rsidP="005633C8">
            <w:r w:rsidRPr="00697F4A">
              <w:t>Penché en avant</w:t>
            </w:r>
          </w:p>
        </w:tc>
        <w:tc>
          <w:tcPr>
            <w:tcW w:w="2119" w:type="dxa"/>
            <w:vAlign w:val="center"/>
          </w:tcPr>
          <w:p w:rsidR="005B2499" w:rsidRPr="00697F4A" w:rsidRDefault="005B2499" w:rsidP="005633C8"/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Coloration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Normale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Légère pâleur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Cyanose, sueurs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Cyanose, sueurs +++</w:t>
            </w:r>
          </w:p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Tirage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Absent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Modéré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Important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Asynchronisme thoraco-abdominal</w:t>
            </w:r>
          </w:p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Tachycardie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 xml:space="preserve">Absente 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Légère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Importante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Bradycardie</w:t>
            </w:r>
          </w:p>
        </w:tc>
      </w:tr>
      <w:tr w:rsidR="005B2499" w:rsidRPr="00697F4A" w:rsidTr="00DE5325"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FR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Peu augmentée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Augmentée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Très augmenté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Pause</w:t>
            </w:r>
          </w:p>
        </w:tc>
      </w:tr>
      <w:tr w:rsidR="005B2499" w:rsidRPr="00697F4A" w:rsidTr="00DE5325">
        <w:trPr>
          <w:trHeight w:val="240"/>
        </w:trPr>
        <w:tc>
          <w:tcPr>
            <w:tcW w:w="1591" w:type="dxa"/>
            <w:vAlign w:val="center"/>
          </w:tcPr>
          <w:p w:rsidR="005B2499" w:rsidRPr="00697F4A" w:rsidRDefault="00DF704B" w:rsidP="00A458C3">
            <w:pPr>
              <w:jc w:val="center"/>
            </w:pPr>
            <w:r w:rsidRPr="00697F4A">
              <w:t>Sibilances</w:t>
            </w:r>
          </w:p>
        </w:tc>
        <w:tc>
          <w:tcPr>
            <w:tcW w:w="2118" w:type="dxa"/>
            <w:vAlign w:val="center"/>
          </w:tcPr>
          <w:p w:rsidR="005B2499" w:rsidRPr="00697F4A" w:rsidRDefault="00DF704B" w:rsidP="005633C8">
            <w:r w:rsidRPr="00697F4A">
              <w:t>Modérées</w:t>
            </w:r>
          </w:p>
          <w:p w:rsidR="00DF704B" w:rsidRPr="00697F4A" w:rsidRDefault="00DF704B" w:rsidP="005633C8">
            <w:r w:rsidRPr="00697F4A">
              <w:t>En fin d’expiration</w:t>
            </w:r>
          </w:p>
          <w:p w:rsidR="005633C8" w:rsidRPr="00697F4A" w:rsidRDefault="005633C8" w:rsidP="005633C8"/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Bruyantes</w:t>
            </w:r>
          </w:p>
          <w:p w:rsidR="005633C8" w:rsidRPr="00697F4A" w:rsidRDefault="00DF704B" w:rsidP="005633C8">
            <w:r w:rsidRPr="00697F4A">
              <w:t>Au 2 temps</w:t>
            </w:r>
          </w:p>
          <w:p w:rsidR="005633C8" w:rsidRPr="00697F4A" w:rsidRDefault="005633C8" w:rsidP="005633C8"/>
        </w:tc>
        <w:tc>
          <w:tcPr>
            <w:tcW w:w="2118" w:type="dxa"/>
            <w:vAlign w:val="center"/>
          </w:tcPr>
          <w:p w:rsidR="00A458C3" w:rsidRPr="00697F4A" w:rsidRDefault="00DF704B" w:rsidP="005633C8">
            <w:r w:rsidRPr="00697F4A">
              <w:t xml:space="preserve">- </w:t>
            </w:r>
            <w:r w:rsidR="00A458C3" w:rsidRPr="00697F4A">
              <w:t>Bruyantes ou</w:t>
            </w:r>
          </w:p>
          <w:p w:rsidR="005B2499" w:rsidRPr="00697F4A" w:rsidRDefault="00A458C3" w:rsidP="005633C8">
            <w:r w:rsidRPr="00697F4A">
              <w:t xml:space="preserve">  </w:t>
            </w:r>
            <w:r w:rsidR="00DF704B" w:rsidRPr="00697F4A">
              <w:t>diminuées</w:t>
            </w:r>
          </w:p>
          <w:p w:rsidR="00DF704B" w:rsidRPr="00697F4A" w:rsidRDefault="00DF704B" w:rsidP="005633C8">
            <w:r w:rsidRPr="00697F4A">
              <w:t>- Diminution des MV</w:t>
            </w:r>
          </w:p>
        </w:tc>
        <w:tc>
          <w:tcPr>
            <w:tcW w:w="2119" w:type="dxa"/>
            <w:vAlign w:val="center"/>
          </w:tcPr>
          <w:p w:rsidR="005B2499" w:rsidRPr="00697F4A" w:rsidRDefault="00DF704B" w:rsidP="005633C8">
            <w:r w:rsidRPr="00697F4A">
              <w:t>Silence</w:t>
            </w:r>
          </w:p>
        </w:tc>
      </w:tr>
      <w:tr w:rsidR="005B2499" w:rsidRPr="00697F4A" w:rsidTr="00DE5325">
        <w:trPr>
          <w:trHeight w:val="165"/>
        </w:trPr>
        <w:tc>
          <w:tcPr>
            <w:tcW w:w="1591" w:type="dxa"/>
            <w:vAlign w:val="center"/>
          </w:tcPr>
          <w:p w:rsidR="005B2499" w:rsidRPr="00697F4A" w:rsidRDefault="005B2499" w:rsidP="00A458C3">
            <w:pPr>
              <w:jc w:val="center"/>
            </w:pPr>
            <w:r w:rsidRPr="00697F4A">
              <w:t>DEP</w:t>
            </w:r>
          </w:p>
        </w:tc>
        <w:tc>
          <w:tcPr>
            <w:tcW w:w="2118" w:type="dxa"/>
            <w:vAlign w:val="center"/>
          </w:tcPr>
          <w:p w:rsidR="005B2499" w:rsidRPr="00697F4A" w:rsidRDefault="007147F5" w:rsidP="005633C8">
            <w:r>
              <w:t>&gt;</w:t>
            </w:r>
            <w:r w:rsidR="00DF704B" w:rsidRPr="00697F4A">
              <w:t xml:space="preserve"> 80 %</w:t>
            </w:r>
          </w:p>
        </w:tc>
        <w:tc>
          <w:tcPr>
            <w:tcW w:w="2119" w:type="dxa"/>
            <w:vAlign w:val="center"/>
          </w:tcPr>
          <w:p w:rsidR="005B2499" w:rsidRPr="00697F4A" w:rsidRDefault="007147F5" w:rsidP="005633C8">
            <w:r>
              <w:t>60 – 80</w:t>
            </w:r>
            <w:r w:rsidR="00DF704B" w:rsidRPr="00697F4A">
              <w:t xml:space="preserve"> %</w:t>
            </w:r>
          </w:p>
        </w:tc>
        <w:tc>
          <w:tcPr>
            <w:tcW w:w="2118" w:type="dxa"/>
            <w:vAlign w:val="center"/>
          </w:tcPr>
          <w:p w:rsidR="005B2499" w:rsidRPr="00697F4A" w:rsidRDefault="004B17B1" w:rsidP="005633C8">
            <w:r>
              <w:t>&lt;</w:t>
            </w:r>
            <w:r w:rsidR="0091020A">
              <w:t xml:space="preserve"> </w:t>
            </w:r>
            <w:r w:rsidR="007147F5">
              <w:t>6</w:t>
            </w:r>
            <w:r w:rsidR="00DF704B" w:rsidRPr="00697F4A">
              <w:t>0 %</w:t>
            </w:r>
          </w:p>
        </w:tc>
        <w:tc>
          <w:tcPr>
            <w:tcW w:w="2119" w:type="dxa"/>
            <w:vAlign w:val="center"/>
          </w:tcPr>
          <w:p w:rsidR="005B2499" w:rsidRPr="00697F4A" w:rsidRDefault="005B2499" w:rsidP="005633C8"/>
        </w:tc>
      </w:tr>
    </w:tbl>
    <w:p w:rsidR="003571C0" w:rsidRPr="00697F4A" w:rsidRDefault="003571C0" w:rsidP="003571C0">
      <w:pPr>
        <w:spacing w:after="0" w:line="360" w:lineRule="auto"/>
        <w:rPr>
          <w:b/>
          <w:bCs/>
          <w:u w:val="single"/>
        </w:rPr>
      </w:pPr>
    </w:p>
    <w:p w:rsidR="005633C8" w:rsidRPr="003764E2" w:rsidRDefault="00D55C89" w:rsidP="003571C0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3764E2">
        <w:rPr>
          <w:b/>
          <w:bCs/>
          <w:color w:val="0070C0"/>
          <w:sz w:val="28"/>
          <w:szCs w:val="28"/>
          <w:u w:val="double"/>
        </w:rPr>
        <w:t>CLASSIFICATION DE LA MALADIE :</w:t>
      </w:r>
      <w:r w:rsidRPr="003764E2">
        <w:rPr>
          <w:b/>
          <w:bCs/>
          <w:color w:val="0070C0"/>
          <w:sz w:val="28"/>
          <w:szCs w:val="28"/>
        </w:rPr>
        <w:t xml:space="preserve"> </w:t>
      </w:r>
      <w:r w:rsidR="007458F1" w:rsidRPr="003764E2">
        <w:rPr>
          <w:b/>
          <w:bCs/>
          <w:color w:val="0070C0"/>
          <w:sz w:val="28"/>
          <w:szCs w:val="28"/>
        </w:rPr>
        <w:t>+++++++</w:t>
      </w:r>
    </w:p>
    <w:tbl>
      <w:tblPr>
        <w:tblStyle w:val="Grilledutableau"/>
        <w:tblW w:w="10065" w:type="dxa"/>
        <w:tblInd w:w="-34" w:type="dxa"/>
        <w:tblLook w:val="04A0" w:firstRow="1" w:lastRow="0" w:firstColumn="1" w:lastColumn="0" w:noHBand="0" w:noVBand="1"/>
      </w:tblPr>
      <w:tblGrid>
        <w:gridCol w:w="2978"/>
        <w:gridCol w:w="3118"/>
        <w:gridCol w:w="2410"/>
        <w:gridCol w:w="1559"/>
      </w:tblGrid>
      <w:tr w:rsidR="005633C8" w:rsidRPr="00697F4A" w:rsidTr="00DE5325">
        <w:tc>
          <w:tcPr>
            <w:tcW w:w="2978" w:type="dxa"/>
            <w:tcBorders>
              <w:tr2bl w:val="single" w:sz="4" w:space="0" w:color="auto"/>
            </w:tcBorders>
          </w:tcPr>
          <w:p w:rsidR="005633C8" w:rsidRPr="00697F4A" w:rsidRDefault="005633C8" w:rsidP="00BB67A8">
            <w:pPr>
              <w:spacing w:line="276" w:lineRule="auto"/>
            </w:pPr>
          </w:p>
        </w:tc>
        <w:tc>
          <w:tcPr>
            <w:tcW w:w="3118" w:type="dxa"/>
          </w:tcPr>
          <w:p w:rsidR="005633C8" w:rsidRPr="00697F4A" w:rsidRDefault="005633C8" w:rsidP="00BB67A8">
            <w:pPr>
              <w:spacing w:line="276" w:lineRule="auto"/>
              <w:jc w:val="center"/>
            </w:pPr>
            <w:r w:rsidRPr="00697F4A">
              <w:t>Symptômes diurnes</w:t>
            </w:r>
          </w:p>
        </w:tc>
        <w:tc>
          <w:tcPr>
            <w:tcW w:w="2410" w:type="dxa"/>
          </w:tcPr>
          <w:p w:rsidR="005633C8" w:rsidRPr="00697F4A" w:rsidRDefault="005633C8" w:rsidP="00BB67A8">
            <w:pPr>
              <w:spacing w:line="276" w:lineRule="auto"/>
              <w:jc w:val="center"/>
            </w:pPr>
            <w:r w:rsidRPr="00697F4A">
              <w:t>Symptômes nocturnes</w:t>
            </w:r>
          </w:p>
        </w:tc>
        <w:tc>
          <w:tcPr>
            <w:tcW w:w="1559" w:type="dxa"/>
          </w:tcPr>
          <w:p w:rsidR="005633C8" w:rsidRPr="00697F4A" w:rsidRDefault="005633C8" w:rsidP="00BB67A8">
            <w:pPr>
              <w:spacing w:line="276" w:lineRule="auto"/>
              <w:jc w:val="center"/>
            </w:pPr>
            <w:r w:rsidRPr="00697F4A">
              <w:t>DEP</w:t>
            </w:r>
          </w:p>
        </w:tc>
      </w:tr>
      <w:tr w:rsidR="005633C8" w:rsidRPr="00697F4A" w:rsidTr="00DE5325">
        <w:trPr>
          <w:trHeight w:val="806"/>
        </w:trPr>
        <w:tc>
          <w:tcPr>
            <w:tcW w:w="2978" w:type="dxa"/>
            <w:vAlign w:val="center"/>
          </w:tcPr>
          <w:p w:rsidR="005633C8" w:rsidRPr="00697F4A" w:rsidRDefault="005633C8" w:rsidP="007458F1">
            <w:r w:rsidRPr="00697F4A">
              <w:t>Asthme intermittent</w:t>
            </w:r>
          </w:p>
        </w:tc>
        <w:tc>
          <w:tcPr>
            <w:tcW w:w="3118" w:type="dxa"/>
            <w:vAlign w:val="center"/>
          </w:tcPr>
          <w:p w:rsidR="005633C8" w:rsidRPr="00697F4A" w:rsidRDefault="00BB67A8" w:rsidP="007458F1">
            <w:r w:rsidRPr="00697F4A">
              <w:t>&lt; 1 fois/semaine</w:t>
            </w:r>
          </w:p>
        </w:tc>
        <w:tc>
          <w:tcPr>
            <w:tcW w:w="2410" w:type="dxa"/>
            <w:vAlign w:val="center"/>
          </w:tcPr>
          <w:p w:rsidR="005633C8" w:rsidRPr="00697F4A" w:rsidRDefault="00BB67A8" w:rsidP="007458F1">
            <w:r w:rsidRPr="00697F4A">
              <w:t>≤ 2 fois/mois</w:t>
            </w:r>
          </w:p>
        </w:tc>
        <w:tc>
          <w:tcPr>
            <w:tcW w:w="1559" w:type="dxa"/>
            <w:vAlign w:val="center"/>
          </w:tcPr>
          <w:p w:rsidR="005633C8" w:rsidRPr="00697F4A" w:rsidRDefault="00BB67A8" w:rsidP="007458F1">
            <w:pPr>
              <w:jc w:val="center"/>
            </w:pPr>
            <w:r w:rsidRPr="00697F4A">
              <w:t>≥ 80 %</w:t>
            </w:r>
          </w:p>
        </w:tc>
      </w:tr>
      <w:tr w:rsidR="005633C8" w:rsidRPr="00697F4A" w:rsidTr="00DE5325">
        <w:trPr>
          <w:trHeight w:val="806"/>
        </w:trPr>
        <w:tc>
          <w:tcPr>
            <w:tcW w:w="2978" w:type="dxa"/>
            <w:vAlign w:val="center"/>
          </w:tcPr>
          <w:p w:rsidR="005633C8" w:rsidRPr="00697F4A" w:rsidRDefault="005633C8" w:rsidP="007458F1">
            <w:r w:rsidRPr="00697F4A">
              <w:t>Asthme persistant léger</w:t>
            </w:r>
          </w:p>
        </w:tc>
        <w:tc>
          <w:tcPr>
            <w:tcW w:w="3118" w:type="dxa"/>
            <w:vAlign w:val="center"/>
          </w:tcPr>
          <w:p w:rsidR="005633C8" w:rsidRPr="00697F4A" w:rsidRDefault="00BB67A8" w:rsidP="007458F1">
            <w:r w:rsidRPr="00697F4A">
              <w:t>≥ 1 fois/semaine</w:t>
            </w:r>
          </w:p>
          <w:p w:rsidR="00BB67A8" w:rsidRPr="00697F4A" w:rsidRDefault="00BB67A8" w:rsidP="007458F1">
            <w:r w:rsidRPr="00697F4A">
              <w:t>&lt; 1 fois/jour</w:t>
            </w:r>
          </w:p>
        </w:tc>
        <w:tc>
          <w:tcPr>
            <w:tcW w:w="2410" w:type="dxa"/>
            <w:vAlign w:val="center"/>
          </w:tcPr>
          <w:p w:rsidR="005633C8" w:rsidRPr="00697F4A" w:rsidRDefault="00BB67A8" w:rsidP="007458F1">
            <w:r w:rsidRPr="00697F4A">
              <w:t>&gt; 2 fois/mois</w:t>
            </w:r>
          </w:p>
        </w:tc>
        <w:tc>
          <w:tcPr>
            <w:tcW w:w="1559" w:type="dxa"/>
            <w:vAlign w:val="center"/>
          </w:tcPr>
          <w:p w:rsidR="005633C8" w:rsidRPr="00697F4A" w:rsidRDefault="00BB67A8" w:rsidP="007458F1">
            <w:pPr>
              <w:jc w:val="center"/>
            </w:pPr>
            <w:r w:rsidRPr="00697F4A">
              <w:t>≥ 80 %</w:t>
            </w:r>
          </w:p>
        </w:tc>
      </w:tr>
      <w:tr w:rsidR="005633C8" w:rsidRPr="00697F4A" w:rsidTr="00DE5325">
        <w:trPr>
          <w:trHeight w:val="806"/>
        </w:trPr>
        <w:tc>
          <w:tcPr>
            <w:tcW w:w="2978" w:type="dxa"/>
            <w:vAlign w:val="center"/>
          </w:tcPr>
          <w:p w:rsidR="005633C8" w:rsidRPr="00697F4A" w:rsidRDefault="005633C8" w:rsidP="007458F1">
            <w:r w:rsidRPr="00697F4A">
              <w:t xml:space="preserve">Asthme </w:t>
            </w:r>
            <w:r w:rsidR="003E6A24" w:rsidRPr="00697F4A">
              <w:t xml:space="preserve">persistant </w:t>
            </w:r>
            <w:r w:rsidRPr="00697F4A">
              <w:t>modéré</w:t>
            </w:r>
          </w:p>
        </w:tc>
        <w:tc>
          <w:tcPr>
            <w:tcW w:w="3118" w:type="dxa"/>
            <w:vAlign w:val="center"/>
          </w:tcPr>
          <w:p w:rsidR="005633C8" w:rsidRPr="00697F4A" w:rsidRDefault="00BB67A8" w:rsidP="007458F1">
            <w:r w:rsidRPr="00697F4A">
              <w:t>Quotidiens</w:t>
            </w:r>
          </w:p>
          <w:p w:rsidR="007458F1" w:rsidRPr="00697F4A" w:rsidRDefault="007458F1" w:rsidP="007458F1">
            <w:r w:rsidRPr="00697F4A">
              <w:t>Activité et sommeil perturbés</w:t>
            </w:r>
          </w:p>
        </w:tc>
        <w:tc>
          <w:tcPr>
            <w:tcW w:w="2410" w:type="dxa"/>
            <w:vAlign w:val="center"/>
          </w:tcPr>
          <w:p w:rsidR="005633C8" w:rsidRPr="00697F4A" w:rsidRDefault="00BB67A8" w:rsidP="007458F1">
            <w:r w:rsidRPr="00697F4A">
              <w:t>&gt; 1 fois/semaine</w:t>
            </w:r>
          </w:p>
        </w:tc>
        <w:tc>
          <w:tcPr>
            <w:tcW w:w="1559" w:type="dxa"/>
            <w:vAlign w:val="center"/>
          </w:tcPr>
          <w:p w:rsidR="005633C8" w:rsidRPr="00697F4A" w:rsidRDefault="00BB67A8" w:rsidP="007458F1">
            <w:pPr>
              <w:jc w:val="center"/>
            </w:pPr>
            <w:r w:rsidRPr="00697F4A">
              <w:t>60 – 80 %</w:t>
            </w:r>
          </w:p>
        </w:tc>
      </w:tr>
      <w:tr w:rsidR="005633C8" w:rsidRPr="00697F4A" w:rsidTr="00DE5325">
        <w:trPr>
          <w:trHeight w:val="806"/>
        </w:trPr>
        <w:tc>
          <w:tcPr>
            <w:tcW w:w="2978" w:type="dxa"/>
            <w:vAlign w:val="center"/>
          </w:tcPr>
          <w:p w:rsidR="005633C8" w:rsidRPr="00697F4A" w:rsidRDefault="005633C8" w:rsidP="007458F1">
            <w:r w:rsidRPr="00697F4A">
              <w:t xml:space="preserve">Asthme </w:t>
            </w:r>
            <w:r w:rsidR="003E6A24" w:rsidRPr="00697F4A">
              <w:t xml:space="preserve">persistant </w:t>
            </w:r>
            <w:r w:rsidR="00BB67A8" w:rsidRPr="00697F4A">
              <w:t>sévère</w:t>
            </w:r>
          </w:p>
        </w:tc>
        <w:tc>
          <w:tcPr>
            <w:tcW w:w="3118" w:type="dxa"/>
            <w:vAlign w:val="center"/>
          </w:tcPr>
          <w:p w:rsidR="005633C8" w:rsidRPr="00697F4A" w:rsidRDefault="00BB67A8" w:rsidP="007458F1">
            <w:r w:rsidRPr="00697F4A">
              <w:t>Permanents</w:t>
            </w:r>
          </w:p>
        </w:tc>
        <w:tc>
          <w:tcPr>
            <w:tcW w:w="2410" w:type="dxa"/>
            <w:vAlign w:val="center"/>
          </w:tcPr>
          <w:p w:rsidR="005633C8" w:rsidRPr="00697F4A" w:rsidRDefault="00BB67A8" w:rsidP="007458F1">
            <w:r w:rsidRPr="00697F4A">
              <w:t>Fréquents</w:t>
            </w:r>
          </w:p>
        </w:tc>
        <w:tc>
          <w:tcPr>
            <w:tcW w:w="1559" w:type="dxa"/>
            <w:vAlign w:val="center"/>
          </w:tcPr>
          <w:p w:rsidR="005633C8" w:rsidRPr="00697F4A" w:rsidRDefault="00BB67A8" w:rsidP="007458F1">
            <w:pPr>
              <w:jc w:val="center"/>
            </w:pPr>
            <w:r w:rsidRPr="00697F4A">
              <w:t>≤ 60 %</w:t>
            </w:r>
          </w:p>
        </w:tc>
      </w:tr>
    </w:tbl>
    <w:p w:rsidR="005633C8" w:rsidRPr="00697F4A" w:rsidRDefault="005633C8" w:rsidP="003571C0">
      <w:pPr>
        <w:spacing w:after="0" w:line="360" w:lineRule="auto"/>
      </w:pPr>
    </w:p>
    <w:p w:rsidR="000064DA" w:rsidRPr="003764E2" w:rsidRDefault="00D55C89" w:rsidP="00665DD8">
      <w:pPr>
        <w:spacing w:after="0" w:line="360" w:lineRule="auto"/>
        <w:rPr>
          <w:color w:val="0070C0"/>
        </w:rPr>
      </w:pPr>
      <w:r w:rsidRPr="003764E2">
        <w:rPr>
          <w:b/>
          <w:bCs/>
          <w:color w:val="0070C0"/>
          <w:sz w:val="28"/>
          <w:szCs w:val="28"/>
          <w:u w:val="double"/>
        </w:rPr>
        <w:t>FORMES CLINIQUES :</w:t>
      </w:r>
      <w:r w:rsidRPr="003764E2">
        <w:rPr>
          <w:b/>
          <w:bCs/>
          <w:color w:val="0070C0"/>
          <w:sz w:val="28"/>
          <w:szCs w:val="28"/>
        </w:rPr>
        <w:t xml:space="preserve"> </w:t>
      </w:r>
      <w:r w:rsidR="00417240" w:rsidRPr="003764E2">
        <w:rPr>
          <w:color w:val="0070C0"/>
        </w:rPr>
        <w:t xml:space="preserve">(haut </w:t>
      </w:r>
      <w:r w:rsidR="00417240" w:rsidRPr="003764E2">
        <w:rPr>
          <w:color w:val="0070C0"/>
        </w:rPr>
        <w:sym w:font="Wingdings" w:char="F0E0"/>
      </w:r>
      <w:r w:rsidR="00417240" w:rsidRPr="003764E2">
        <w:rPr>
          <w:color w:val="0070C0"/>
        </w:rPr>
        <w:t xml:space="preserve"> bas)</w:t>
      </w:r>
    </w:p>
    <w:p w:rsidR="0029748C" w:rsidRPr="00697F4A" w:rsidRDefault="008B722B" w:rsidP="00665DD8">
      <w:pPr>
        <w:spacing w:after="0" w:line="360" w:lineRule="auto"/>
      </w:pPr>
      <w:r>
        <w:t>Asthme d’effort</w:t>
      </w:r>
    </w:p>
    <w:p w:rsidR="008B722B" w:rsidRPr="00697F4A" w:rsidRDefault="008B722B" w:rsidP="008B722B">
      <w:pPr>
        <w:spacing w:after="0" w:line="360" w:lineRule="auto"/>
      </w:pPr>
      <w:r w:rsidRPr="00697F4A">
        <w:t>Otite</w:t>
      </w:r>
    </w:p>
    <w:p w:rsidR="005B0E3D" w:rsidRPr="00697F4A" w:rsidRDefault="005B0E3D" w:rsidP="005B0E3D">
      <w:pPr>
        <w:spacing w:after="0" w:line="360" w:lineRule="auto"/>
      </w:pPr>
      <w:r w:rsidRPr="00697F4A">
        <w:t>Sinusite</w:t>
      </w:r>
    </w:p>
    <w:p w:rsidR="0029748C" w:rsidRPr="00697F4A" w:rsidRDefault="0029748C" w:rsidP="00665DD8">
      <w:pPr>
        <w:spacing w:after="0" w:line="360" w:lineRule="auto"/>
      </w:pPr>
      <w:r w:rsidRPr="00697F4A">
        <w:t>Rhinite : coryza spasmodique</w:t>
      </w:r>
      <w:r w:rsidR="008D4506" w:rsidRPr="00697F4A">
        <w:t xml:space="preserve"> (fréquemment associée à l’asthme)</w:t>
      </w:r>
      <w:r w:rsidR="008B722B">
        <w:t xml:space="preserve"> </w:t>
      </w:r>
      <w:r w:rsidR="008D4506" w:rsidRPr="00697F4A">
        <w:t>++++++</w:t>
      </w:r>
    </w:p>
    <w:p w:rsidR="0029748C" w:rsidRDefault="0029748C" w:rsidP="00665DD8">
      <w:pPr>
        <w:spacing w:after="0" w:line="360" w:lineRule="auto"/>
      </w:pPr>
      <w:r w:rsidRPr="00697F4A">
        <w:t>Rhinopharyngite</w:t>
      </w:r>
    </w:p>
    <w:p w:rsidR="008B722B" w:rsidRPr="00697F4A" w:rsidRDefault="008B722B" w:rsidP="008B722B">
      <w:pPr>
        <w:spacing w:after="0" w:line="360" w:lineRule="auto"/>
      </w:pPr>
      <w:r w:rsidRPr="00697F4A">
        <w:t xml:space="preserve">Laryngite aigue </w:t>
      </w:r>
    </w:p>
    <w:p w:rsidR="008B722B" w:rsidRPr="00697F4A" w:rsidRDefault="008B722B" w:rsidP="008B722B">
      <w:pPr>
        <w:spacing w:after="0" w:line="360" w:lineRule="auto"/>
      </w:pPr>
      <w:r>
        <w:t>Trachéite et toux spasmodique</w:t>
      </w:r>
    </w:p>
    <w:p w:rsidR="008B722B" w:rsidRDefault="008B722B" w:rsidP="008B722B">
      <w:pPr>
        <w:spacing w:after="0" w:line="360" w:lineRule="auto"/>
      </w:pPr>
      <w:r>
        <w:t>RGO et asthme</w:t>
      </w:r>
    </w:p>
    <w:p w:rsidR="00DE5325" w:rsidRDefault="00DE5325" w:rsidP="008B722B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DE5325" w:rsidRDefault="00DE5325" w:rsidP="008B722B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7793" w:rsidRPr="003764E2" w:rsidRDefault="005B0E3D" w:rsidP="008B722B">
      <w:pPr>
        <w:spacing w:after="0" w:line="360" w:lineRule="auto"/>
        <w:rPr>
          <w:color w:val="0070C0"/>
        </w:rPr>
      </w:pPr>
      <w:r w:rsidRPr="003764E2">
        <w:rPr>
          <w:b/>
          <w:bCs/>
          <w:color w:val="0070C0"/>
          <w:sz w:val="28"/>
          <w:szCs w:val="28"/>
          <w:u w:val="double"/>
        </w:rPr>
        <w:lastRenderedPageBreak/>
        <w:t>EXAMENS COMPLEMENTAIRES ET DEMARCHE DIAGNOSTIC :</w:t>
      </w:r>
      <w:r w:rsidRPr="003764E2">
        <w:rPr>
          <w:b/>
          <w:bCs/>
          <w:color w:val="0070C0"/>
          <w:sz w:val="28"/>
          <w:szCs w:val="28"/>
        </w:rPr>
        <w:t xml:space="preserve"> </w:t>
      </w:r>
      <w:r w:rsidR="0044530B" w:rsidRPr="003764E2">
        <w:rPr>
          <w:b/>
          <w:bCs/>
          <w:color w:val="0070C0"/>
          <w:sz w:val="28"/>
          <w:szCs w:val="28"/>
        </w:rPr>
        <w:t>+</w:t>
      </w:r>
      <w:r w:rsidR="00C32AE9" w:rsidRPr="003764E2">
        <w:rPr>
          <w:b/>
          <w:bCs/>
          <w:color w:val="0070C0"/>
          <w:sz w:val="28"/>
          <w:szCs w:val="28"/>
        </w:rPr>
        <w:t>++++</w:t>
      </w:r>
      <w:r w:rsidR="0044530B" w:rsidRPr="003764E2">
        <w:rPr>
          <w:b/>
          <w:bCs/>
          <w:color w:val="0070C0"/>
          <w:sz w:val="28"/>
          <w:szCs w:val="28"/>
        </w:rPr>
        <w:t>++</w:t>
      </w:r>
    </w:p>
    <w:p w:rsidR="002D7709" w:rsidRPr="003764E2" w:rsidRDefault="002D7709" w:rsidP="002D7709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>1. Téléthorax :</w:t>
      </w:r>
    </w:p>
    <w:p w:rsidR="002D7709" w:rsidRDefault="002D7709" w:rsidP="002D7709">
      <w:pPr>
        <w:spacing w:after="0" w:line="360" w:lineRule="auto"/>
      </w:pPr>
      <w:r>
        <w:t>- Emphysème bilatéral</w:t>
      </w:r>
    </w:p>
    <w:p w:rsidR="002D7709" w:rsidRDefault="002D7709" w:rsidP="002D7709">
      <w:pPr>
        <w:spacing w:after="0" w:line="360" w:lineRule="auto"/>
      </w:pPr>
      <w:r>
        <w:t>- Coupoles aplaties</w:t>
      </w:r>
    </w:p>
    <w:p w:rsidR="002D7709" w:rsidRDefault="002D7709" w:rsidP="002D7709">
      <w:pPr>
        <w:spacing w:after="0" w:line="360" w:lineRule="auto"/>
      </w:pPr>
      <w:r>
        <w:t>- Médiastin en goutte</w:t>
      </w:r>
    </w:p>
    <w:p w:rsidR="002D7709" w:rsidRDefault="002D7709" w:rsidP="002D7709">
      <w:pPr>
        <w:spacing w:after="0" w:line="360" w:lineRule="auto"/>
      </w:pPr>
      <w:r>
        <w:t>- Arrondissement des sommets</w:t>
      </w:r>
    </w:p>
    <w:p w:rsidR="002D7709" w:rsidRDefault="002D7709" w:rsidP="002D7709">
      <w:pPr>
        <w:spacing w:after="0" w:line="360" w:lineRule="auto"/>
      </w:pPr>
      <w:r>
        <w:t>- Horizontalisation des cotes</w:t>
      </w:r>
    </w:p>
    <w:p w:rsidR="002D7709" w:rsidRPr="00697F4A" w:rsidRDefault="002D7709" w:rsidP="002D7709">
      <w:pPr>
        <w:spacing w:after="0" w:line="360" w:lineRule="auto"/>
      </w:pPr>
      <w:r>
        <w:t xml:space="preserve">- </w:t>
      </w:r>
      <w:r w:rsidRPr="00697F4A">
        <w:t>Opacité segmentaire</w:t>
      </w:r>
    </w:p>
    <w:p w:rsidR="002D7709" w:rsidRPr="008B722B" w:rsidRDefault="002D7709" w:rsidP="002D7709">
      <w:pPr>
        <w:spacing w:after="0" w:line="360" w:lineRule="auto"/>
        <w:rPr>
          <w:u w:val="single"/>
        </w:rPr>
      </w:pPr>
      <w:r w:rsidRPr="003764E2">
        <w:rPr>
          <w:b/>
          <w:color w:val="00B050"/>
          <w:u w:val="single"/>
        </w:rPr>
        <w:t>Indications :</w:t>
      </w:r>
      <w:r w:rsidRPr="008B722B">
        <w:t xml:space="preserve"> </w:t>
      </w:r>
      <w:r>
        <w:t xml:space="preserve">- </w:t>
      </w:r>
      <w:r w:rsidRPr="00697F4A">
        <w:t>1</w:t>
      </w:r>
      <w:r w:rsidRPr="00697F4A">
        <w:rPr>
          <w:vertAlign w:val="superscript"/>
        </w:rPr>
        <w:t>er</w:t>
      </w:r>
      <w:r w:rsidRPr="00697F4A">
        <w:t xml:space="preserve"> épisode</w:t>
      </w:r>
    </w:p>
    <w:p w:rsidR="002D7709" w:rsidRPr="00697F4A" w:rsidRDefault="002D7709" w:rsidP="002D7709">
      <w:pPr>
        <w:spacing w:after="0" w:line="360" w:lineRule="auto"/>
      </w:pPr>
      <w:r>
        <w:t xml:space="preserve">                       - </w:t>
      </w:r>
      <w:r w:rsidRPr="00697F4A">
        <w:t>Suspicion d’une complication : pneumothorax, pneumo</w:t>
      </w:r>
      <w:r>
        <w:t>-</w:t>
      </w:r>
      <w:r w:rsidRPr="00697F4A">
        <w:t>médiastin</w:t>
      </w:r>
    </w:p>
    <w:p w:rsidR="002D7709" w:rsidRDefault="002D7709" w:rsidP="002D7709">
      <w:pPr>
        <w:spacing w:after="0" w:line="360" w:lineRule="auto"/>
      </w:pPr>
      <w:r>
        <w:t xml:space="preserve">                       - Suspicion de p</w:t>
      </w:r>
      <w:r w:rsidRPr="00697F4A">
        <w:t>neumonie</w:t>
      </w:r>
    </w:p>
    <w:p w:rsidR="002D7709" w:rsidRPr="003764E2" w:rsidRDefault="002D7709" w:rsidP="002D7709">
      <w:pPr>
        <w:spacing w:after="0" w:line="360" w:lineRule="auto"/>
        <w:rPr>
          <w:b/>
          <w:bCs/>
          <w:color w:val="0070C0"/>
          <w:sz w:val="24"/>
          <w:szCs w:val="24"/>
        </w:rPr>
      </w:pPr>
      <w:r w:rsidRPr="003764E2">
        <w:rPr>
          <w:b/>
          <w:bCs/>
          <w:color w:val="0070C0"/>
          <w:sz w:val="24"/>
          <w:szCs w:val="24"/>
        </w:rPr>
        <w:t>2. FNS</w:t>
      </w:r>
    </w:p>
    <w:p w:rsidR="00340D77" w:rsidRPr="003764E2" w:rsidRDefault="002D7709" w:rsidP="00665DD8">
      <w:pPr>
        <w:spacing w:after="0" w:line="360" w:lineRule="auto"/>
        <w:rPr>
          <w:b/>
          <w:bCs/>
          <w:color w:val="0070C0"/>
          <w:sz w:val="24"/>
          <w:szCs w:val="24"/>
        </w:rPr>
      </w:pPr>
      <w:r w:rsidRPr="003764E2">
        <w:rPr>
          <w:b/>
          <w:bCs/>
          <w:color w:val="0070C0"/>
          <w:sz w:val="24"/>
          <w:szCs w:val="24"/>
        </w:rPr>
        <w:t>3</w:t>
      </w:r>
      <w:r w:rsidR="0044530B" w:rsidRPr="003764E2">
        <w:rPr>
          <w:b/>
          <w:bCs/>
          <w:color w:val="0070C0"/>
          <w:sz w:val="24"/>
          <w:szCs w:val="24"/>
        </w:rPr>
        <w:t xml:space="preserve">. </w:t>
      </w:r>
      <w:r w:rsidR="00340D77" w:rsidRPr="003764E2">
        <w:rPr>
          <w:b/>
          <w:bCs/>
          <w:color w:val="0070C0"/>
          <w:sz w:val="24"/>
          <w:szCs w:val="24"/>
        </w:rPr>
        <w:t>DEP</w:t>
      </w:r>
    </w:p>
    <w:p w:rsidR="00340D77" w:rsidRPr="003764E2" w:rsidRDefault="002D7709" w:rsidP="00665DD8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>4</w:t>
      </w:r>
      <w:r w:rsidR="0044530B" w:rsidRPr="003764E2">
        <w:rPr>
          <w:b/>
          <w:bCs/>
          <w:color w:val="0070C0"/>
          <w:sz w:val="24"/>
          <w:szCs w:val="24"/>
          <w:u w:val="single"/>
        </w:rPr>
        <w:t xml:space="preserve">. </w:t>
      </w:r>
      <w:r w:rsidR="00340D77" w:rsidRPr="003764E2">
        <w:rPr>
          <w:b/>
          <w:bCs/>
          <w:color w:val="0070C0"/>
          <w:sz w:val="24"/>
          <w:szCs w:val="24"/>
          <w:u w:val="single"/>
        </w:rPr>
        <w:t>EFR :</w:t>
      </w:r>
    </w:p>
    <w:p w:rsidR="0044530B" w:rsidRPr="00697F4A" w:rsidRDefault="00512374" w:rsidP="0044530B">
      <w:pPr>
        <w:spacing w:after="0" w:line="360" w:lineRule="auto"/>
      </w:pPr>
      <w:r w:rsidRPr="00EB78F6">
        <w:rPr>
          <w:b/>
          <w:bCs/>
        </w:rPr>
        <w:t>Spiromètr</w:t>
      </w:r>
      <w:r w:rsidR="008B722B" w:rsidRPr="00EB78F6">
        <w:rPr>
          <w:b/>
          <w:bCs/>
        </w:rPr>
        <w:t>i</w:t>
      </w:r>
      <w:r w:rsidRPr="00EB78F6">
        <w:rPr>
          <w:b/>
          <w:bCs/>
        </w:rPr>
        <w:t>e</w:t>
      </w:r>
      <w:r w:rsidR="00CF545B" w:rsidRPr="00EB78F6">
        <w:rPr>
          <w:b/>
          <w:bCs/>
        </w:rPr>
        <w:t> :</w:t>
      </w:r>
      <w:r w:rsidR="0044530B" w:rsidRPr="00697F4A">
        <w:t xml:space="preserve"> Après 8 ans</w:t>
      </w:r>
    </w:p>
    <w:p w:rsidR="00340D77" w:rsidRPr="00697F4A" w:rsidRDefault="00EB78F6" w:rsidP="0044530B">
      <w:pPr>
        <w:spacing w:after="0" w:line="360" w:lineRule="auto"/>
      </w:pPr>
      <w:r>
        <w:t xml:space="preserve">   </w:t>
      </w:r>
      <w:r w:rsidR="00697F4A">
        <w:t xml:space="preserve">- </w:t>
      </w:r>
      <w:r w:rsidR="00340D77" w:rsidRPr="00697F4A">
        <w:t>VEMS diminuée</w:t>
      </w:r>
      <w:r w:rsidR="0044530B" w:rsidRPr="00697F4A">
        <w:t xml:space="preserve"> </w:t>
      </w:r>
      <w:r w:rsidR="0044530B" w:rsidRPr="00697F4A">
        <w:sym w:font="Wingdings" w:char="F0E0"/>
      </w:r>
      <w:r w:rsidR="0044530B" w:rsidRPr="00697F4A">
        <w:t xml:space="preserve"> O</w:t>
      </w:r>
      <w:r w:rsidR="00340D77" w:rsidRPr="00697F4A">
        <w:t xml:space="preserve">bstruction </w:t>
      </w:r>
    </w:p>
    <w:p w:rsidR="00340D77" w:rsidRPr="00697F4A" w:rsidRDefault="00EB78F6" w:rsidP="0044530B">
      <w:pPr>
        <w:spacing w:after="0" w:line="360" w:lineRule="auto"/>
      </w:pPr>
      <w:r>
        <w:t xml:space="preserve">   </w:t>
      </w:r>
      <w:r w:rsidR="00697F4A">
        <w:t xml:space="preserve">- </w:t>
      </w:r>
      <w:r w:rsidR="0044530B" w:rsidRPr="00697F4A">
        <w:t>Indice de Tiffeneau (VEMS/CV)</w:t>
      </w:r>
      <w:r w:rsidR="00340D77" w:rsidRPr="00697F4A">
        <w:t xml:space="preserve"> diminué </w:t>
      </w:r>
    </w:p>
    <w:p w:rsidR="00340D77" w:rsidRPr="00697F4A" w:rsidRDefault="00EB78F6" w:rsidP="00665DD8">
      <w:pPr>
        <w:spacing w:after="0" w:line="360" w:lineRule="auto"/>
      </w:pPr>
      <w:r>
        <w:t xml:space="preserve">   </w:t>
      </w:r>
      <w:r w:rsidR="00697F4A">
        <w:t xml:space="preserve">- </w:t>
      </w:r>
      <w:r w:rsidR="00340D77" w:rsidRPr="00697F4A">
        <w:t>Augmentation des vol</w:t>
      </w:r>
      <w:r w:rsidR="0044530B" w:rsidRPr="00697F4A">
        <w:t>umes pulmonaires : CPT, VR, CRF</w:t>
      </w:r>
    </w:p>
    <w:p w:rsidR="00340D77" w:rsidRPr="00697F4A" w:rsidRDefault="00EB78F6" w:rsidP="00697F4A">
      <w:pPr>
        <w:spacing w:after="0" w:line="360" w:lineRule="auto"/>
        <w:rPr>
          <w:u w:val="single"/>
        </w:rPr>
      </w:pPr>
      <w:r>
        <w:t xml:space="preserve">   </w:t>
      </w:r>
      <w:r w:rsidR="00697F4A">
        <w:t xml:space="preserve">- </w:t>
      </w:r>
      <w:r w:rsidR="00340D77" w:rsidRPr="00697F4A">
        <w:t>Test de réversibilité</w:t>
      </w:r>
      <w:r w:rsidR="00697F4A">
        <w:t> </w:t>
      </w:r>
      <w:r w:rsidR="00697F4A" w:rsidRPr="00697F4A">
        <w:t>: Bêtamimétique</w:t>
      </w:r>
      <w:r w:rsidR="00340D77" w:rsidRPr="00697F4A">
        <w:t xml:space="preserve"> </w:t>
      </w:r>
      <w:r w:rsidR="00697F4A" w:rsidRPr="00697F4A">
        <w:sym w:font="Wingdings" w:char="F0E0"/>
      </w:r>
      <w:r w:rsidR="00697F4A" w:rsidRPr="00697F4A">
        <w:t xml:space="preserve"> A</w:t>
      </w:r>
      <w:r w:rsidR="00340D77" w:rsidRPr="00697F4A">
        <w:t>mélioration &gt;</w:t>
      </w:r>
      <w:r w:rsidR="00697F4A" w:rsidRPr="00697F4A">
        <w:t xml:space="preserve"> </w:t>
      </w:r>
      <w:r w:rsidR="00340D77" w:rsidRPr="00697F4A">
        <w:t>20</w:t>
      </w:r>
      <w:r w:rsidR="00697F4A" w:rsidRPr="00697F4A">
        <w:t xml:space="preserve"> % </w:t>
      </w:r>
      <w:r w:rsidR="00697F4A" w:rsidRPr="00697F4A">
        <w:sym w:font="Wingdings" w:char="F0E0"/>
      </w:r>
      <w:r w:rsidR="00697F4A" w:rsidRPr="00697F4A">
        <w:t xml:space="preserve"> Confirme le diagnostic</w:t>
      </w:r>
    </w:p>
    <w:p w:rsidR="0044530B" w:rsidRPr="00697F4A" w:rsidRDefault="00CF545B" w:rsidP="001D094D">
      <w:pPr>
        <w:spacing w:after="0" w:line="360" w:lineRule="auto"/>
      </w:pPr>
      <w:r w:rsidRPr="00EB78F6">
        <w:rPr>
          <w:b/>
          <w:bCs/>
        </w:rPr>
        <w:t>Pléthysmographie</w:t>
      </w:r>
      <w:r w:rsidR="00697F4A" w:rsidRPr="00EB78F6">
        <w:rPr>
          <w:b/>
          <w:bCs/>
        </w:rPr>
        <w:t> </w:t>
      </w:r>
      <w:r w:rsidR="0044530B" w:rsidRPr="00EB78F6">
        <w:rPr>
          <w:b/>
          <w:bCs/>
        </w:rPr>
        <w:t>:</w:t>
      </w:r>
      <w:r w:rsidR="0044530B" w:rsidRPr="00697F4A">
        <w:t xml:space="preserve"> Avant </w:t>
      </w:r>
      <w:r w:rsidR="001D094D">
        <w:t xml:space="preserve">8 </w:t>
      </w:r>
      <w:r w:rsidRPr="00697F4A">
        <w:t>ans </w:t>
      </w:r>
    </w:p>
    <w:p w:rsidR="00CF545B" w:rsidRPr="00697F4A" w:rsidRDefault="00EB78F6" w:rsidP="0044530B">
      <w:pPr>
        <w:spacing w:after="0" w:line="360" w:lineRule="auto"/>
      </w:pPr>
      <w:r>
        <w:t xml:space="preserve">   - </w:t>
      </w:r>
      <w:r w:rsidR="0044530B" w:rsidRPr="00697F4A">
        <w:t>Mesure</w:t>
      </w:r>
      <w:r w:rsidR="00CF545B" w:rsidRPr="00697F4A">
        <w:t xml:space="preserve"> résistance des voies aérienne </w:t>
      </w:r>
    </w:p>
    <w:p w:rsidR="00340D77" w:rsidRPr="003764E2" w:rsidRDefault="002D7709" w:rsidP="00665DD8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>5</w:t>
      </w:r>
      <w:r w:rsidR="0044530B" w:rsidRPr="003764E2">
        <w:rPr>
          <w:b/>
          <w:bCs/>
          <w:color w:val="0070C0"/>
          <w:sz w:val="24"/>
          <w:szCs w:val="24"/>
          <w:u w:val="single"/>
        </w:rPr>
        <w:t xml:space="preserve">. </w:t>
      </w:r>
      <w:r w:rsidR="00697F4A" w:rsidRPr="003764E2">
        <w:rPr>
          <w:b/>
          <w:bCs/>
          <w:color w:val="0070C0"/>
          <w:sz w:val="24"/>
          <w:szCs w:val="24"/>
          <w:u w:val="single"/>
        </w:rPr>
        <w:t>Enquête</w:t>
      </w:r>
      <w:r w:rsidR="00CF545B" w:rsidRPr="003764E2">
        <w:rPr>
          <w:b/>
          <w:bCs/>
          <w:color w:val="0070C0"/>
          <w:sz w:val="24"/>
          <w:szCs w:val="24"/>
          <w:u w:val="single"/>
        </w:rPr>
        <w:t xml:space="preserve"> </w:t>
      </w:r>
      <w:r w:rsidR="00C32AE9" w:rsidRPr="003764E2">
        <w:rPr>
          <w:b/>
          <w:bCs/>
          <w:color w:val="0070C0"/>
          <w:sz w:val="24"/>
          <w:szCs w:val="24"/>
          <w:u w:val="single"/>
        </w:rPr>
        <w:t>allergique</w:t>
      </w:r>
      <w:r w:rsidR="00697F4A" w:rsidRPr="003764E2">
        <w:rPr>
          <w:b/>
          <w:bCs/>
          <w:color w:val="0070C0"/>
          <w:sz w:val="24"/>
          <w:szCs w:val="24"/>
          <w:u w:val="single"/>
        </w:rPr>
        <w:t> </w:t>
      </w:r>
      <w:r w:rsidR="00C32AE9" w:rsidRPr="003764E2">
        <w:rPr>
          <w:b/>
          <w:bCs/>
          <w:color w:val="0070C0"/>
          <w:sz w:val="24"/>
          <w:szCs w:val="24"/>
          <w:u w:val="single"/>
        </w:rPr>
        <w:t>:</w:t>
      </w:r>
    </w:p>
    <w:p w:rsidR="00CF545B" w:rsidRPr="00697F4A" w:rsidRDefault="00CF545B" w:rsidP="00665DD8">
      <w:pPr>
        <w:spacing w:after="0" w:line="360" w:lineRule="auto"/>
      </w:pPr>
      <w:r w:rsidRPr="00697F4A">
        <w:t xml:space="preserve">Test </w:t>
      </w:r>
      <w:r w:rsidR="00697F4A" w:rsidRPr="00697F4A">
        <w:t>cutané (Pr</w:t>
      </w:r>
      <w:r w:rsidR="002D7709">
        <w:t>ick-</w:t>
      </w:r>
      <w:r w:rsidRPr="00697F4A">
        <w:t>test</w:t>
      </w:r>
      <w:r w:rsidR="00697F4A" w:rsidRPr="00697F4A">
        <w:t>)</w:t>
      </w:r>
    </w:p>
    <w:p w:rsidR="00CF545B" w:rsidRPr="00697F4A" w:rsidRDefault="00CF545B" w:rsidP="00665DD8">
      <w:pPr>
        <w:spacing w:after="0" w:line="360" w:lineRule="auto"/>
      </w:pPr>
      <w:r w:rsidRPr="00697F4A">
        <w:t>Dosage IgE totaux</w:t>
      </w:r>
    </w:p>
    <w:p w:rsidR="00697F4A" w:rsidRPr="00697F4A" w:rsidRDefault="00CF545B" w:rsidP="00697F4A">
      <w:pPr>
        <w:spacing w:after="0" w:line="360" w:lineRule="auto"/>
      </w:pPr>
      <w:r w:rsidRPr="00697F4A">
        <w:t>Dosage IgE spécifique</w:t>
      </w:r>
      <w:r w:rsidR="00697F4A" w:rsidRPr="00697F4A">
        <w:t>s</w:t>
      </w:r>
    </w:p>
    <w:p w:rsidR="00697F4A" w:rsidRPr="003764E2" w:rsidRDefault="002D7709" w:rsidP="00665DD8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>6</w:t>
      </w:r>
      <w:r w:rsidR="008B722B" w:rsidRPr="003764E2">
        <w:rPr>
          <w:b/>
          <w:bCs/>
          <w:color w:val="0070C0"/>
          <w:sz w:val="24"/>
          <w:szCs w:val="24"/>
          <w:u w:val="single"/>
        </w:rPr>
        <w:t>. Gazométrie :</w:t>
      </w:r>
    </w:p>
    <w:p w:rsidR="008B722B" w:rsidRDefault="008B722B" w:rsidP="00665DD8">
      <w:pPr>
        <w:spacing w:after="0" w:line="360" w:lineRule="auto"/>
      </w:pPr>
      <w:r>
        <w:t>En cas de crise sévère</w:t>
      </w:r>
    </w:p>
    <w:p w:rsidR="002D7709" w:rsidRPr="00697F4A" w:rsidRDefault="002D7709" w:rsidP="00665DD8">
      <w:pPr>
        <w:spacing w:after="0" w:line="360" w:lineRule="auto"/>
      </w:pPr>
    </w:p>
    <w:p w:rsidR="00CF545B" w:rsidRPr="00697F4A" w:rsidRDefault="002D7709" w:rsidP="00665DD8">
      <w:pPr>
        <w:spacing w:after="0" w:line="360" w:lineRule="auto"/>
        <w:rPr>
          <w:u w:val="single"/>
        </w:rPr>
      </w:pPr>
      <w:r w:rsidRPr="002D7709">
        <w:rPr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686175" cy="1403985"/>
                <wp:effectExtent l="0" t="0" r="28575" b="1397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61DA" w:rsidRPr="003764E2" w:rsidRDefault="007C61DA" w:rsidP="002D7709">
                            <w:pPr>
                              <w:spacing w:after="0" w:line="360" w:lineRule="auto"/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64E2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 xml:space="preserve">Examens à faire lors de la 1ére crise : </w:t>
                            </w:r>
                          </w:p>
                          <w:p w:rsidR="007C61DA" w:rsidRPr="00697F4A" w:rsidRDefault="007C61DA" w:rsidP="002D7709">
                            <w:pPr>
                              <w:spacing w:after="0" w:line="360" w:lineRule="auto"/>
                            </w:pPr>
                            <w:r>
                              <w:t>Radio, DEP, EFR, Tests cutanés</w:t>
                            </w:r>
                            <w:r w:rsidRPr="00697F4A">
                              <w:t xml:space="preserve"> </w:t>
                            </w:r>
                          </w:p>
                          <w:p w:rsidR="007C61DA" w:rsidRPr="003764E2" w:rsidRDefault="007C61DA" w:rsidP="002D7709">
                            <w:pPr>
                              <w:spacing w:after="0" w:line="360" w:lineRule="auto"/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64E2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 xml:space="preserve">Examens pour le suivi : </w:t>
                            </w:r>
                          </w:p>
                          <w:p w:rsidR="007C61DA" w:rsidRDefault="00CD704F" w:rsidP="002D7709">
                            <w:pPr>
                              <w:spacing w:after="0" w:line="360" w:lineRule="auto"/>
                            </w:pPr>
                            <w:r>
                              <w:t>DEP chaque jour</w:t>
                            </w:r>
                          </w:p>
                          <w:p w:rsidR="007C61DA" w:rsidRDefault="00CD704F" w:rsidP="002D7709">
                            <w:pPr>
                              <w:spacing w:after="0" w:line="360" w:lineRule="auto"/>
                            </w:pPr>
                            <w:r>
                              <w:t>EFR chaque 12 mois</w:t>
                            </w:r>
                          </w:p>
                          <w:p w:rsidR="007C61DA" w:rsidRDefault="007C61DA" w:rsidP="002D7709">
                            <w:pPr>
                              <w:spacing w:after="0" w:line="360" w:lineRule="auto"/>
                            </w:pPr>
                            <w:r>
                              <w:t>E</w:t>
                            </w:r>
                            <w:r w:rsidRPr="00697F4A">
                              <w:t>valuation de la technique d’inhalation lors des consult</w:t>
                            </w:r>
                            <w:r>
                              <w:t>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90.2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">
                <v:textbox style="mso-fit-shape-to-text:t">
                  <w:txbxContent>
                    <w:p w:rsidR="007C61DA" w:rsidRPr="003764E2" w:rsidRDefault="007C61DA" w:rsidP="002D7709">
                      <w:pPr>
                        <w:spacing w:after="0" w:line="360" w:lineRule="auto"/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3764E2"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 xml:space="preserve">Examens à faire lors de la 1ére crise : </w:t>
                      </w:r>
                    </w:p>
                    <w:p w:rsidR="007C61DA" w:rsidRPr="00697F4A" w:rsidRDefault="007C61DA" w:rsidP="002D7709">
                      <w:pPr>
                        <w:spacing w:after="0" w:line="360" w:lineRule="auto"/>
                      </w:pPr>
                      <w:r>
                        <w:t>Radio, DEP, EFR, Tests cutanés</w:t>
                      </w:r>
                      <w:r w:rsidRPr="00697F4A">
                        <w:t xml:space="preserve"> </w:t>
                      </w:r>
                    </w:p>
                    <w:p w:rsidR="007C61DA" w:rsidRPr="003764E2" w:rsidRDefault="007C61DA" w:rsidP="002D7709">
                      <w:pPr>
                        <w:spacing w:after="0" w:line="360" w:lineRule="auto"/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3764E2">
                        <w:rPr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 xml:space="preserve">Examens pour le suivi : </w:t>
                      </w:r>
                    </w:p>
                    <w:p w:rsidR="007C61DA" w:rsidRDefault="00CD704F" w:rsidP="002D7709">
                      <w:pPr>
                        <w:spacing w:after="0" w:line="360" w:lineRule="auto"/>
                      </w:pPr>
                      <w:r>
                        <w:t>DEP chaque jour</w:t>
                      </w:r>
                    </w:p>
                    <w:p w:rsidR="007C61DA" w:rsidRDefault="00CD704F" w:rsidP="002D7709">
                      <w:pPr>
                        <w:spacing w:after="0" w:line="360" w:lineRule="auto"/>
                      </w:pPr>
                      <w:r>
                        <w:t>EFR chaque 12 mois</w:t>
                      </w:r>
                    </w:p>
                    <w:p w:rsidR="007C61DA" w:rsidRDefault="007C61DA" w:rsidP="002D7709">
                      <w:pPr>
                        <w:spacing w:after="0" w:line="360" w:lineRule="auto"/>
                      </w:pPr>
                      <w:r>
                        <w:t>E</w:t>
                      </w:r>
                      <w:r w:rsidRPr="00697F4A">
                        <w:t>valuation de la technique d’inhalation lors des consult</w:t>
                      </w:r>
                      <w:r>
                        <w:t>ations</w:t>
                      </w:r>
                    </w:p>
                  </w:txbxContent>
                </v:textbox>
              </v:shape>
            </w:pict>
          </mc:Fallback>
        </mc:AlternateContent>
      </w:r>
    </w:p>
    <w:p w:rsidR="00DF412B" w:rsidRPr="00697F4A" w:rsidRDefault="00DF412B" w:rsidP="00665DD8">
      <w:pPr>
        <w:spacing w:after="0" w:line="360" w:lineRule="auto"/>
        <w:rPr>
          <w:u w:val="single"/>
        </w:rPr>
      </w:pPr>
    </w:p>
    <w:p w:rsidR="00DF412B" w:rsidRDefault="00DF412B" w:rsidP="00665DD8">
      <w:pPr>
        <w:spacing w:after="0" w:line="360" w:lineRule="auto"/>
        <w:rPr>
          <w:u w:val="single"/>
        </w:rPr>
      </w:pPr>
    </w:p>
    <w:p w:rsidR="002D7709" w:rsidRDefault="002D7709" w:rsidP="00665DD8">
      <w:pPr>
        <w:spacing w:after="0" w:line="360" w:lineRule="auto"/>
        <w:rPr>
          <w:u w:val="single"/>
        </w:rPr>
      </w:pPr>
    </w:p>
    <w:p w:rsidR="002D7709" w:rsidRDefault="002D7709" w:rsidP="00665DD8">
      <w:pPr>
        <w:spacing w:after="0" w:line="360" w:lineRule="auto"/>
        <w:rPr>
          <w:u w:val="single"/>
        </w:rPr>
      </w:pPr>
    </w:p>
    <w:p w:rsidR="002D7709" w:rsidRDefault="002D7709" w:rsidP="00665DD8">
      <w:pPr>
        <w:spacing w:after="0" w:line="360" w:lineRule="auto"/>
        <w:rPr>
          <w:u w:val="single"/>
        </w:rPr>
      </w:pPr>
    </w:p>
    <w:p w:rsidR="00DE5325" w:rsidRDefault="00DE5325" w:rsidP="00665DD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DE5325" w:rsidRDefault="00DE5325" w:rsidP="00665DD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340D77" w:rsidRPr="003764E2" w:rsidRDefault="00FC70A6" w:rsidP="00665DD8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lastRenderedPageBreak/>
        <w:t>COMPLICATIONS :</w:t>
      </w:r>
    </w:p>
    <w:p w:rsidR="00483725" w:rsidRPr="003764E2" w:rsidRDefault="00417240" w:rsidP="00665DD8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 xml:space="preserve">1. Aiguës </w:t>
      </w:r>
      <w:r w:rsidR="00483725" w:rsidRPr="003764E2">
        <w:rPr>
          <w:b/>
          <w:bCs/>
          <w:color w:val="0070C0"/>
          <w:sz w:val="24"/>
          <w:szCs w:val="24"/>
          <w:u w:val="single"/>
        </w:rPr>
        <w:t>:</w:t>
      </w:r>
    </w:p>
    <w:p w:rsidR="006C018A" w:rsidRPr="00417240" w:rsidRDefault="00417240" w:rsidP="00417240">
      <w:pPr>
        <w:spacing w:after="0" w:line="360" w:lineRule="auto"/>
      </w:pPr>
      <w:r w:rsidRPr="00417240">
        <w:t>Déshydratation </w:t>
      </w:r>
      <w:r>
        <w:sym w:font="Wingdings" w:char="F0E0"/>
      </w:r>
      <w:r>
        <w:t xml:space="preserve"> C</w:t>
      </w:r>
      <w:r w:rsidRPr="00417240">
        <w:t>rise sévère</w:t>
      </w:r>
      <w:r>
        <w:t xml:space="preserve"> </w:t>
      </w:r>
      <w:r w:rsidRPr="00417240">
        <w:t>+++++</w:t>
      </w:r>
    </w:p>
    <w:p w:rsidR="00417240" w:rsidRPr="00417240" w:rsidRDefault="00417240" w:rsidP="00417240">
      <w:pPr>
        <w:spacing w:after="0" w:line="360" w:lineRule="auto"/>
      </w:pPr>
      <w:r w:rsidRPr="00417240">
        <w:t>Atélectasie</w:t>
      </w:r>
    </w:p>
    <w:p w:rsidR="00417240" w:rsidRPr="008319D8" w:rsidRDefault="00417240" w:rsidP="00417240">
      <w:pPr>
        <w:spacing w:after="0" w:line="360" w:lineRule="auto"/>
        <w:rPr>
          <w:b/>
          <w:bCs/>
        </w:rPr>
      </w:pPr>
      <w:r w:rsidRPr="008319D8">
        <w:rPr>
          <w:b/>
          <w:bCs/>
        </w:rPr>
        <w:t>Syndrome du lobe moyen :</w:t>
      </w:r>
    </w:p>
    <w:p w:rsidR="00417240" w:rsidRDefault="00417240" w:rsidP="00417240">
      <w:pPr>
        <w:spacing w:after="0" w:line="360" w:lineRule="auto"/>
      </w:pPr>
      <w:r>
        <w:t>- Opacité touchant 1 ou 2 segments</w:t>
      </w:r>
    </w:p>
    <w:p w:rsidR="00417240" w:rsidRDefault="00417240" w:rsidP="00417240">
      <w:pPr>
        <w:spacing w:after="0" w:line="360" w:lineRule="auto"/>
      </w:pPr>
      <w:r>
        <w:t>- Parfois broncho</w:t>
      </w:r>
      <w:r w:rsidRPr="00697F4A">
        <w:t xml:space="preserve">gramme aérien </w:t>
      </w:r>
    </w:p>
    <w:p w:rsidR="00417240" w:rsidRDefault="00417240" w:rsidP="00417240">
      <w:pPr>
        <w:spacing w:after="0" w:line="360" w:lineRule="auto"/>
      </w:pPr>
      <w:r>
        <w:t>- P</w:t>
      </w:r>
      <w:r w:rsidR="00483725" w:rsidRPr="00697F4A">
        <w:t xml:space="preserve">arfois rétractile </w:t>
      </w:r>
    </w:p>
    <w:p w:rsidR="00483725" w:rsidRPr="00697F4A" w:rsidRDefault="00417240" w:rsidP="00417240">
      <w:pPr>
        <w:spacing w:after="0" w:line="360" w:lineRule="auto"/>
      </w:pPr>
      <w:r>
        <w:t xml:space="preserve">Evolution </w:t>
      </w:r>
      <w:r>
        <w:sym w:font="Wingdings" w:char="F0E0"/>
      </w:r>
      <w:r>
        <w:t xml:space="preserve"> G</w:t>
      </w:r>
      <w:r w:rsidR="00483725" w:rsidRPr="00697F4A">
        <w:t xml:space="preserve">uérison, récidive, atélectasie </w:t>
      </w:r>
    </w:p>
    <w:p w:rsidR="00417240" w:rsidRPr="008319D8" w:rsidRDefault="00483725" w:rsidP="00417240">
      <w:pPr>
        <w:spacing w:after="0" w:line="360" w:lineRule="auto"/>
        <w:rPr>
          <w:b/>
          <w:bCs/>
        </w:rPr>
      </w:pPr>
      <w:r w:rsidRPr="008319D8">
        <w:rPr>
          <w:b/>
          <w:bCs/>
        </w:rPr>
        <w:t>Complications mécanique </w:t>
      </w:r>
      <w:r w:rsidR="00417240" w:rsidRPr="008319D8">
        <w:rPr>
          <w:b/>
          <w:bCs/>
        </w:rPr>
        <w:t>:</w:t>
      </w:r>
    </w:p>
    <w:p w:rsidR="00483725" w:rsidRPr="00417240" w:rsidRDefault="00417240" w:rsidP="00417240">
      <w:pPr>
        <w:spacing w:after="0" w:line="360" w:lineRule="auto"/>
        <w:rPr>
          <w:u w:val="single"/>
        </w:rPr>
      </w:pPr>
      <w:r>
        <w:t>Pneumo-médiasti</w:t>
      </w:r>
      <w:r w:rsidR="00F06A33" w:rsidRPr="00697F4A">
        <w:t>n,</w:t>
      </w:r>
      <w:r w:rsidR="00483725" w:rsidRPr="00697F4A">
        <w:t xml:space="preserve"> emphysème sous cutané, pneumothorax </w:t>
      </w:r>
    </w:p>
    <w:p w:rsidR="00483725" w:rsidRPr="003764E2" w:rsidRDefault="00417240" w:rsidP="00665DD8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3764E2">
        <w:rPr>
          <w:b/>
          <w:bCs/>
          <w:color w:val="0070C0"/>
          <w:sz w:val="24"/>
          <w:szCs w:val="24"/>
          <w:u w:val="single"/>
        </w:rPr>
        <w:t xml:space="preserve">2. </w:t>
      </w:r>
      <w:r w:rsidR="00F06A33" w:rsidRPr="003764E2">
        <w:rPr>
          <w:b/>
          <w:bCs/>
          <w:color w:val="0070C0"/>
          <w:sz w:val="24"/>
          <w:szCs w:val="24"/>
          <w:u w:val="single"/>
        </w:rPr>
        <w:t>Chronique</w:t>
      </w:r>
      <w:r w:rsidRPr="003764E2">
        <w:rPr>
          <w:b/>
          <w:bCs/>
          <w:color w:val="0070C0"/>
          <w:sz w:val="24"/>
          <w:szCs w:val="24"/>
          <w:u w:val="single"/>
        </w:rPr>
        <w:t>s</w:t>
      </w:r>
      <w:r w:rsidR="00483725" w:rsidRPr="003764E2">
        <w:rPr>
          <w:b/>
          <w:bCs/>
          <w:color w:val="0070C0"/>
          <w:sz w:val="24"/>
          <w:szCs w:val="24"/>
          <w:u w:val="single"/>
        </w:rPr>
        <w:t> :</w:t>
      </w:r>
    </w:p>
    <w:p w:rsidR="00483725" w:rsidRPr="00697F4A" w:rsidRDefault="00417240" w:rsidP="00417240">
      <w:pPr>
        <w:spacing w:after="0" w:line="360" w:lineRule="auto"/>
      </w:pPr>
      <w:r>
        <w:t>Déformation thoraciques</w:t>
      </w:r>
    </w:p>
    <w:p w:rsidR="00F06A33" w:rsidRPr="00697F4A" w:rsidRDefault="00F06A33" w:rsidP="00665DD8">
      <w:pPr>
        <w:spacing w:after="0" w:line="360" w:lineRule="auto"/>
      </w:pPr>
      <w:r w:rsidRPr="00697F4A">
        <w:t>Cypho-scoliose</w:t>
      </w:r>
    </w:p>
    <w:p w:rsidR="00417240" w:rsidRDefault="00F06A33" w:rsidP="00665DD8">
      <w:pPr>
        <w:spacing w:after="0" w:line="360" w:lineRule="auto"/>
      </w:pPr>
      <w:r w:rsidRPr="00697F4A">
        <w:t>Retentissement sur la fonction respiratoire</w:t>
      </w:r>
    </w:p>
    <w:p w:rsidR="00F06A33" w:rsidRPr="00697F4A" w:rsidRDefault="00417240" w:rsidP="00665DD8">
      <w:pPr>
        <w:spacing w:after="0" w:line="360" w:lineRule="auto"/>
      </w:pPr>
      <w:r>
        <w:t>Retentissement sur la</w:t>
      </w:r>
      <w:r w:rsidR="00F06A33" w:rsidRPr="00697F4A">
        <w:t xml:space="preserve"> croissance</w:t>
      </w:r>
    </w:p>
    <w:p w:rsidR="00F06A33" w:rsidRPr="003764E2" w:rsidRDefault="00417240" w:rsidP="00665DD8">
      <w:pPr>
        <w:spacing w:after="0" w:line="360" w:lineRule="auto"/>
        <w:rPr>
          <w:b/>
          <w:bCs/>
          <w:color w:val="0070C0"/>
          <w:sz w:val="24"/>
          <w:szCs w:val="24"/>
        </w:rPr>
      </w:pPr>
      <w:r w:rsidRPr="003764E2">
        <w:rPr>
          <w:b/>
          <w:bCs/>
          <w:color w:val="0070C0"/>
          <w:sz w:val="24"/>
          <w:szCs w:val="24"/>
        </w:rPr>
        <w:t xml:space="preserve">3. </w:t>
      </w:r>
      <w:r w:rsidR="00F06A33" w:rsidRPr="003764E2">
        <w:rPr>
          <w:b/>
          <w:bCs/>
          <w:color w:val="0070C0"/>
          <w:sz w:val="24"/>
          <w:szCs w:val="24"/>
        </w:rPr>
        <w:t>Asthme mortel</w:t>
      </w:r>
    </w:p>
    <w:p w:rsidR="003A623D" w:rsidRPr="00417240" w:rsidRDefault="003A623D" w:rsidP="00665DD8">
      <w:pPr>
        <w:spacing w:after="0" w:line="360" w:lineRule="auto"/>
        <w:rPr>
          <w:b/>
          <w:bCs/>
          <w:sz w:val="24"/>
          <w:szCs w:val="24"/>
        </w:rPr>
      </w:pPr>
    </w:p>
    <w:p w:rsidR="0068072F" w:rsidRPr="003764E2" w:rsidRDefault="00FC70A6" w:rsidP="00665DD8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TRAITEMENT DE LA CRISE :</w:t>
      </w:r>
    </w:p>
    <w:p w:rsidR="00535B5B" w:rsidRPr="003764E2" w:rsidRDefault="005E6223" w:rsidP="00665DD8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3764E2">
        <w:rPr>
          <w:b/>
          <w:bCs/>
          <w:color w:val="0070C0"/>
          <w:sz w:val="28"/>
          <w:szCs w:val="28"/>
          <w:u w:val="single"/>
        </w:rPr>
        <w:t>1. Crise l</w:t>
      </w:r>
      <w:r w:rsidR="00535B5B" w:rsidRPr="003764E2">
        <w:rPr>
          <w:b/>
          <w:bCs/>
          <w:color w:val="0070C0"/>
          <w:sz w:val="28"/>
          <w:szCs w:val="28"/>
          <w:u w:val="single"/>
        </w:rPr>
        <w:t>égère :</w:t>
      </w:r>
      <w:r w:rsidR="00B74084" w:rsidRPr="003764E2">
        <w:rPr>
          <w:b/>
          <w:bCs/>
          <w:color w:val="0070C0"/>
          <w:sz w:val="28"/>
          <w:szCs w:val="28"/>
        </w:rPr>
        <w:t xml:space="preserve"> à domicile</w:t>
      </w:r>
    </w:p>
    <w:p w:rsidR="00DE5325" w:rsidRPr="001F0F82" w:rsidRDefault="00FC70A6" w:rsidP="00FC70A6">
      <w:pPr>
        <w:spacing w:after="0" w:line="360" w:lineRule="auto"/>
        <w:rPr>
          <w:b/>
          <w:bCs/>
        </w:rPr>
      </w:pPr>
      <w:r w:rsidRPr="005F37FF">
        <w:rPr>
          <w:b/>
          <w:bCs/>
          <w:highlight w:val="yellow"/>
        </w:rPr>
        <w:t>β</w:t>
      </w:r>
      <w:r w:rsidR="00B74084" w:rsidRPr="005F37FF">
        <w:rPr>
          <w:b/>
          <w:bCs/>
          <w:highlight w:val="yellow"/>
        </w:rPr>
        <w:t>2-</w:t>
      </w:r>
      <w:r w:rsidR="00784669" w:rsidRPr="005F37FF">
        <w:rPr>
          <w:b/>
          <w:bCs/>
          <w:highlight w:val="yellow"/>
        </w:rPr>
        <w:t>mimétique</w:t>
      </w:r>
      <w:r w:rsidRPr="005F37FF">
        <w:rPr>
          <w:b/>
          <w:bCs/>
          <w:highlight w:val="yellow"/>
        </w:rPr>
        <w:t>s</w:t>
      </w:r>
      <w:r w:rsidR="003A623D" w:rsidRPr="005F37FF">
        <w:rPr>
          <w:b/>
          <w:bCs/>
          <w:highlight w:val="yellow"/>
        </w:rPr>
        <w:t xml:space="preserve"> </w:t>
      </w:r>
      <w:r w:rsidR="00043C0D">
        <w:rPr>
          <w:b/>
          <w:bCs/>
          <w:highlight w:val="yellow"/>
        </w:rPr>
        <w:t>inhalé</w:t>
      </w:r>
      <w:r w:rsidRPr="005F37FF">
        <w:rPr>
          <w:b/>
          <w:bCs/>
          <w:highlight w:val="yellow"/>
        </w:rPr>
        <w:t>s (</w:t>
      </w:r>
      <w:r w:rsidR="00535B5B" w:rsidRPr="005F37FF">
        <w:rPr>
          <w:b/>
          <w:bCs/>
          <w:highlight w:val="yellow"/>
        </w:rPr>
        <w:t>bouffées</w:t>
      </w:r>
      <w:r w:rsidRPr="005F37FF">
        <w:rPr>
          <w:b/>
          <w:bCs/>
          <w:highlight w:val="yellow"/>
        </w:rPr>
        <w:t>)</w:t>
      </w:r>
    </w:p>
    <w:p w:rsidR="001F0F82" w:rsidRPr="005F37FF" w:rsidRDefault="001F0F82" w:rsidP="005F37FF">
      <w:pPr>
        <w:spacing w:after="0" w:line="360" w:lineRule="auto"/>
        <w:rPr>
          <w:b/>
          <w:bCs/>
          <w:u w:val="single"/>
        </w:rPr>
      </w:pPr>
      <w:r w:rsidRPr="005F37FF">
        <w:rPr>
          <w:b/>
          <w:bCs/>
          <w:u w:val="single"/>
        </w:rPr>
        <w:t>Evaluation </w:t>
      </w:r>
      <w:r w:rsidR="00B74084" w:rsidRPr="005F37FF">
        <w:rPr>
          <w:b/>
          <w:bCs/>
          <w:u w:val="single"/>
        </w:rPr>
        <w:t>après</w:t>
      </w:r>
      <w:r w:rsidRPr="005F37FF">
        <w:rPr>
          <w:b/>
          <w:bCs/>
          <w:u w:val="single"/>
        </w:rPr>
        <w:t xml:space="preserve"> 1H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559"/>
        <w:gridCol w:w="1985"/>
        <w:gridCol w:w="3433"/>
      </w:tblGrid>
      <w:tr w:rsidR="00B74084" w:rsidTr="005E2342">
        <w:trPr>
          <w:trHeight w:val="845"/>
        </w:trPr>
        <w:tc>
          <w:tcPr>
            <w:tcW w:w="2977" w:type="dxa"/>
          </w:tcPr>
          <w:p w:rsidR="00B74084" w:rsidRPr="002F0BE1" w:rsidRDefault="00B74084" w:rsidP="006A173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2F0BE1">
              <w:rPr>
                <w:b/>
                <w:bCs/>
                <w:sz w:val="24"/>
                <w:szCs w:val="24"/>
                <w:u w:val="dotted"/>
              </w:rPr>
              <w:t>Bonne réponse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>Symptômes disparaissent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 xml:space="preserve">DEP </w:t>
            </w:r>
            <w:r w:rsidR="002F0BE1">
              <w:t>≥</w:t>
            </w:r>
            <w:r w:rsidRPr="00B93B5F">
              <w:t xml:space="preserve"> 80 %</w:t>
            </w:r>
          </w:p>
        </w:tc>
        <w:tc>
          <w:tcPr>
            <w:tcW w:w="3544" w:type="dxa"/>
            <w:gridSpan w:val="2"/>
          </w:tcPr>
          <w:p w:rsidR="00B74084" w:rsidRPr="002F0BE1" w:rsidRDefault="00B74084" w:rsidP="006A173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2F0BE1">
              <w:rPr>
                <w:b/>
                <w:bCs/>
                <w:sz w:val="24"/>
                <w:szCs w:val="24"/>
                <w:u w:val="dotted"/>
              </w:rPr>
              <w:t>Réponse incomplète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>Symptômes persistent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>DEP 60 – 80 %</w:t>
            </w:r>
          </w:p>
        </w:tc>
        <w:tc>
          <w:tcPr>
            <w:tcW w:w="3433" w:type="dxa"/>
          </w:tcPr>
          <w:p w:rsidR="00B74084" w:rsidRPr="002F0BE1" w:rsidRDefault="00B74084" w:rsidP="006A173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2F0BE1">
              <w:rPr>
                <w:b/>
                <w:bCs/>
                <w:sz w:val="24"/>
                <w:szCs w:val="24"/>
                <w:u w:val="dotted"/>
              </w:rPr>
              <w:t>Non réponse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>Symptômes s’aggravent</w:t>
            </w:r>
          </w:p>
          <w:p w:rsidR="00B74084" w:rsidRPr="00B93B5F" w:rsidRDefault="00B74084" w:rsidP="006A1737">
            <w:pPr>
              <w:spacing w:line="276" w:lineRule="auto"/>
            </w:pPr>
            <w:r w:rsidRPr="00B93B5F">
              <w:t xml:space="preserve">DEP &lt; </w:t>
            </w:r>
            <w:r w:rsidR="004F67E9">
              <w:t>6</w:t>
            </w:r>
            <w:r w:rsidRPr="00B93B5F">
              <w:t>0 %</w:t>
            </w:r>
          </w:p>
        </w:tc>
      </w:tr>
      <w:tr w:rsidR="00B93B5F" w:rsidTr="006670EB">
        <w:trPr>
          <w:trHeight w:val="592"/>
        </w:trPr>
        <w:tc>
          <w:tcPr>
            <w:tcW w:w="2977" w:type="dxa"/>
            <w:vMerge w:val="restart"/>
          </w:tcPr>
          <w:p w:rsidR="00C34E04" w:rsidRPr="002F0BE1" w:rsidRDefault="00C34E04" w:rsidP="006A1737">
            <w:pPr>
              <w:spacing w:line="276" w:lineRule="auto"/>
              <w:rPr>
                <w:b/>
                <w:bCs/>
              </w:rPr>
            </w:pPr>
            <w:r w:rsidRPr="002F0BE1">
              <w:rPr>
                <w:b/>
                <w:bCs/>
              </w:rPr>
              <w:t>Traitement de consolidation :</w:t>
            </w:r>
          </w:p>
          <w:p w:rsidR="004F00EF" w:rsidRPr="004F00EF" w:rsidRDefault="00C34E04" w:rsidP="006A1737">
            <w:pPr>
              <w:spacing w:line="276" w:lineRule="auto"/>
            </w:pPr>
            <w:r w:rsidRPr="004F00EF">
              <w:t xml:space="preserve">- </w:t>
            </w:r>
            <w:r w:rsidR="004F00EF" w:rsidRPr="004F00EF">
              <w:t xml:space="preserve">β2-mimétiques </w:t>
            </w:r>
            <w:r w:rsidR="00043C0D">
              <w:t>inhalé</w:t>
            </w:r>
            <w:r w:rsidR="004F00EF" w:rsidRPr="004F00EF">
              <w:t>s</w:t>
            </w:r>
            <w:r w:rsidRPr="004F00EF">
              <w:t xml:space="preserve">  </w:t>
            </w:r>
            <w:r w:rsidR="004F00EF" w:rsidRPr="004F00EF">
              <w:t xml:space="preserve">  </w:t>
            </w:r>
          </w:p>
          <w:p w:rsidR="00B93B5F" w:rsidRPr="00B93B5F" w:rsidRDefault="004F00EF" w:rsidP="006A1737">
            <w:pPr>
              <w:spacing w:line="276" w:lineRule="auto"/>
            </w:pPr>
            <w:r w:rsidRPr="004F00EF">
              <w:t xml:space="preserve">  </w:t>
            </w:r>
            <w:r w:rsidR="003A623D" w:rsidRPr="004F00EF">
              <w:t>pendant 5 jours</w:t>
            </w:r>
          </w:p>
        </w:tc>
        <w:tc>
          <w:tcPr>
            <w:tcW w:w="3544" w:type="dxa"/>
            <w:gridSpan w:val="2"/>
          </w:tcPr>
          <w:p w:rsidR="00080E5F" w:rsidRDefault="00080E5F" w:rsidP="006A1737">
            <w:pPr>
              <w:spacing w:line="276" w:lineRule="auto"/>
            </w:pPr>
            <w:r>
              <w:t>β2-</w:t>
            </w:r>
            <w:r w:rsidRPr="00697F4A">
              <w:t>mimétique</w:t>
            </w:r>
            <w:r>
              <w:t xml:space="preserve">s </w:t>
            </w:r>
            <w:r w:rsidR="00043C0D">
              <w:t>inhalé</w:t>
            </w:r>
            <w:r>
              <w:t>s (</w:t>
            </w:r>
            <w:r w:rsidRPr="00697F4A">
              <w:t>bouffées</w:t>
            </w:r>
            <w:r>
              <w:t>)</w:t>
            </w:r>
          </w:p>
          <w:p w:rsidR="00D74D8F" w:rsidRDefault="00080E5F" w:rsidP="005E2342">
            <w:pPr>
              <w:spacing w:line="276" w:lineRule="auto"/>
            </w:pPr>
            <w:r>
              <w:t>Corticoïdes per os</w:t>
            </w:r>
          </w:p>
          <w:p w:rsidR="006670EB" w:rsidRPr="00B93B5F" w:rsidRDefault="006670EB" w:rsidP="005E2342">
            <w:pPr>
              <w:spacing w:line="276" w:lineRule="auto"/>
            </w:pPr>
          </w:p>
        </w:tc>
        <w:tc>
          <w:tcPr>
            <w:tcW w:w="3433" w:type="dxa"/>
            <w:vMerge w:val="restart"/>
          </w:tcPr>
          <w:p w:rsidR="00080E5F" w:rsidRDefault="00080E5F" w:rsidP="005E2342">
            <w:pPr>
              <w:spacing w:line="276" w:lineRule="auto"/>
            </w:pPr>
            <w:r>
              <w:t>β2-</w:t>
            </w:r>
            <w:r w:rsidRPr="00697F4A">
              <w:t>mimétique</w:t>
            </w:r>
            <w:r>
              <w:t>s inhalées (</w:t>
            </w:r>
            <w:r w:rsidRPr="00697F4A">
              <w:t>bouffées</w:t>
            </w:r>
            <w:r>
              <w:t>)</w:t>
            </w:r>
          </w:p>
          <w:p w:rsidR="00080E5F" w:rsidRDefault="00080E5F" w:rsidP="005E2342">
            <w:pPr>
              <w:spacing w:line="276" w:lineRule="auto"/>
            </w:pPr>
            <w:r>
              <w:t>Corticoïdes per os</w:t>
            </w:r>
          </w:p>
          <w:p w:rsidR="00B93B5F" w:rsidRPr="00B93B5F" w:rsidRDefault="00B93B5F" w:rsidP="005E2342">
            <w:pPr>
              <w:spacing w:line="276" w:lineRule="auto"/>
            </w:pPr>
            <w:r w:rsidRPr="00B93B5F">
              <w:t>Consultation en urgence</w:t>
            </w:r>
          </w:p>
        </w:tc>
      </w:tr>
      <w:tr w:rsidR="00D74D8F" w:rsidTr="005E2342">
        <w:trPr>
          <w:trHeight w:val="230"/>
        </w:trPr>
        <w:tc>
          <w:tcPr>
            <w:tcW w:w="2977" w:type="dxa"/>
            <w:vMerge/>
          </w:tcPr>
          <w:p w:rsidR="00D74D8F" w:rsidRDefault="00D74D8F" w:rsidP="006A1737">
            <w:pPr>
              <w:spacing w:line="276" w:lineRule="auto"/>
            </w:pPr>
          </w:p>
        </w:tc>
        <w:tc>
          <w:tcPr>
            <w:tcW w:w="3544" w:type="dxa"/>
            <w:gridSpan w:val="2"/>
          </w:tcPr>
          <w:p w:rsidR="00D74D8F" w:rsidRPr="00241A7F" w:rsidRDefault="00241A7F" w:rsidP="006A1737">
            <w:pPr>
              <w:spacing w:line="276" w:lineRule="auto"/>
              <w:jc w:val="center"/>
            </w:pPr>
            <w:r w:rsidRPr="00241A7F">
              <w:t>Evaluation après 1H </w:t>
            </w:r>
          </w:p>
        </w:tc>
        <w:tc>
          <w:tcPr>
            <w:tcW w:w="3433" w:type="dxa"/>
            <w:vMerge/>
          </w:tcPr>
          <w:p w:rsidR="00D74D8F" w:rsidRDefault="00D74D8F" w:rsidP="006A1737">
            <w:pPr>
              <w:spacing w:line="276" w:lineRule="auto"/>
            </w:pPr>
          </w:p>
        </w:tc>
      </w:tr>
      <w:tr w:rsidR="00B93B5F" w:rsidTr="005E2342">
        <w:trPr>
          <w:trHeight w:val="992"/>
        </w:trPr>
        <w:tc>
          <w:tcPr>
            <w:tcW w:w="2977" w:type="dxa"/>
            <w:vMerge/>
          </w:tcPr>
          <w:p w:rsidR="00B93B5F" w:rsidRPr="000E5ECD" w:rsidRDefault="00B93B5F" w:rsidP="006A1737">
            <w:pPr>
              <w:spacing w:line="360" w:lineRule="auto"/>
            </w:pPr>
          </w:p>
        </w:tc>
        <w:tc>
          <w:tcPr>
            <w:tcW w:w="1559" w:type="dxa"/>
          </w:tcPr>
          <w:p w:rsidR="00B93B5F" w:rsidRPr="008319D8" w:rsidRDefault="00B93B5F" w:rsidP="006A1737">
            <w:pPr>
              <w:spacing w:line="276" w:lineRule="auto"/>
              <w:jc w:val="center"/>
              <w:rPr>
                <w:b/>
                <w:bCs/>
                <w:u w:val="dotted"/>
              </w:rPr>
            </w:pPr>
            <w:r w:rsidRPr="008319D8">
              <w:rPr>
                <w:b/>
                <w:bCs/>
                <w:u w:val="dotted"/>
              </w:rPr>
              <w:t>Amélioration</w:t>
            </w:r>
          </w:p>
          <w:p w:rsidR="00B93B5F" w:rsidRPr="007C61DA" w:rsidRDefault="007C61DA" w:rsidP="006A1737">
            <w:pPr>
              <w:spacing w:line="276" w:lineRule="auto"/>
            </w:pPr>
            <w:r>
              <w:t>Traitement de consolidation</w:t>
            </w:r>
          </w:p>
        </w:tc>
        <w:tc>
          <w:tcPr>
            <w:tcW w:w="1985" w:type="dxa"/>
          </w:tcPr>
          <w:p w:rsidR="00B93B5F" w:rsidRPr="008319D8" w:rsidRDefault="00B93B5F" w:rsidP="006A1737">
            <w:pPr>
              <w:spacing w:line="276" w:lineRule="auto"/>
              <w:jc w:val="center"/>
              <w:rPr>
                <w:b/>
                <w:bCs/>
                <w:u w:val="dotted"/>
              </w:rPr>
            </w:pPr>
            <w:r w:rsidRPr="008319D8">
              <w:rPr>
                <w:b/>
                <w:bCs/>
                <w:u w:val="dotted"/>
              </w:rPr>
              <w:t>Pas d’amélioration</w:t>
            </w:r>
          </w:p>
          <w:p w:rsidR="00B93B5F" w:rsidRPr="00B93B5F" w:rsidRDefault="00B93B5F" w:rsidP="006A1737">
            <w:pPr>
              <w:spacing w:line="276" w:lineRule="auto"/>
            </w:pPr>
            <w:r>
              <w:t>Consultation en urgence</w:t>
            </w:r>
          </w:p>
        </w:tc>
        <w:tc>
          <w:tcPr>
            <w:tcW w:w="3433" w:type="dxa"/>
            <w:vMerge/>
          </w:tcPr>
          <w:p w:rsidR="00B93B5F" w:rsidRDefault="00B93B5F" w:rsidP="006A1737">
            <w:pPr>
              <w:spacing w:line="360" w:lineRule="auto"/>
            </w:pPr>
          </w:p>
        </w:tc>
      </w:tr>
    </w:tbl>
    <w:p w:rsidR="00DE5325" w:rsidRDefault="00DE5325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605E5" w:rsidRDefault="008605E5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319D8" w:rsidRDefault="008319D8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319D8" w:rsidRDefault="008319D8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670EB" w:rsidRDefault="006670EB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319D8" w:rsidRDefault="008319D8" w:rsidP="003A623D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3A623D" w:rsidRPr="003764E2" w:rsidRDefault="007C61DA" w:rsidP="003A623D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3764E2">
        <w:rPr>
          <w:b/>
          <w:bCs/>
          <w:color w:val="0070C0"/>
          <w:sz w:val="28"/>
          <w:szCs w:val="28"/>
          <w:u w:val="single"/>
        </w:rPr>
        <w:lastRenderedPageBreak/>
        <w:t>2</w:t>
      </w:r>
      <w:r w:rsidR="003A623D" w:rsidRPr="003764E2">
        <w:rPr>
          <w:b/>
          <w:bCs/>
          <w:color w:val="0070C0"/>
          <w:sz w:val="28"/>
          <w:szCs w:val="28"/>
          <w:u w:val="single"/>
        </w:rPr>
        <w:t>. Crise modérée :</w:t>
      </w:r>
      <w:r w:rsidR="003A623D" w:rsidRPr="003764E2">
        <w:rPr>
          <w:b/>
          <w:bCs/>
          <w:color w:val="0070C0"/>
          <w:sz w:val="28"/>
          <w:szCs w:val="28"/>
        </w:rPr>
        <w:t xml:space="preserve"> à l’hôpital du jour</w:t>
      </w:r>
    </w:p>
    <w:p w:rsidR="008605E5" w:rsidRPr="00A676AC" w:rsidRDefault="008605E5" w:rsidP="00A676AC">
      <w:pPr>
        <w:spacing w:after="0" w:line="360" w:lineRule="auto"/>
        <w:rPr>
          <w:b/>
          <w:bCs/>
        </w:rPr>
      </w:pPr>
      <w:r w:rsidRPr="005F37FF">
        <w:rPr>
          <w:b/>
          <w:bCs/>
          <w:highlight w:val="yellow"/>
        </w:rPr>
        <w:t>β2-mimétiques inhalées (bouffées</w:t>
      </w:r>
      <w:r>
        <w:rPr>
          <w:b/>
          <w:bCs/>
          <w:highlight w:val="yellow"/>
        </w:rPr>
        <w:t>, ou nébulisation</w:t>
      </w:r>
      <w:r w:rsidRPr="005F37FF">
        <w:rPr>
          <w:b/>
          <w:bCs/>
          <w:highlight w:val="yellow"/>
        </w:rPr>
        <w:t>)</w:t>
      </w:r>
    </w:p>
    <w:p w:rsidR="008605E5" w:rsidRPr="005F37FF" w:rsidRDefault="008605E5" w:rsidP="008605E5">
      <w:pPr>
        <w:spacing w:after="0" w:line="360" w:lineRule="auto"/>
        <w:rPr>
          <w:b/>
          <w:bCs/>
          <w:u w:val="single"/>
        </w:rPr>
      </w:pPr>
      <w:r w:rsidRPr="005F37FF">
        <w:rPr>
          <w:b/>
          <w:bCs/>
          <w:u w:val="single"/>
        </w:rPr>
        <w:t>Evaluation après 1H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1701"/>
        <w:gridCol w:w="2126"/>
        <w:gridCol w:w="2867"/>
      </w:tblGrid>
      <w:tr w:rsidR="007C61DA" w:rsidTr="001E17B3">
        <w:trPr>
          <w:trHeight w:val="845"/>
        </w:trPr>
        <w:tc>
          <w:tcPr>
            <w:tcW w:w="3261" w:type="dxa"/>
          </w:tcPr>
          <w:p w:rsidR="007C61DA" w:rsidRPr="008605E5" w:rsidRDefault="007C61DA" w:rsidP="007C61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8605E5">
              <w:rPr>
                <w:b/>
                <w:bCs/>
                <w:sz w:val="24"/>
                <w:szCs w:val="24"/>
                <w:u w:val="dotted"/>
              </w:rPr>
              <w:t>Bonne réponse</w:t>
            </w:r>
          </w:p>
          <w:p w:rsidR="007C61DA" w:rsidRPr="00B93B5F" w:rsidRDefault="007C61DA" w:rsidP="007C61DA">
            <w:pPr>
              <w:spacing w:line="276" w:lineRule="auto"/>
            </w:pPr>
            <w:r w:rsidRPr="00B93B5F">
              <w:t>Symptômes disparaissent</w:t>
            </w:r>
          </w:p>
          <w:p w:rsidR="007C61DA" w:rsidRPr="00B93B5F" w:rsidRDefault="007C61DA" w:rsidP="008605E5">
            <w:pPr>
              <w:spacing w:line="276" w:lineRule="auto"/>
            </w:pPr>
            <w:r w:rsidRPr="00B93B5F">
              <w:t xml:space="preserve">DEP </w:t>
            </w:r>
            <w:r w:rsidR="008605E5">
              <w:t xml:space="preserve">≥ </w:t>
            </w:r>
            <w:r w:rsidRPr="00B93B5F">
              <w:t>80 %</w:t>
            </w:r>
          </w:p>
        </w:tc>
        <w:tc>
          <w:tcPr>
            <w:tcW w:w="3827" w:type="dxa"/>
            <w:gridSpan w:val="2"/>
          </w:tcPr>
          <w:p w:rsidR="007C61DA" w:rsidRPr="008605E5" w:rsidRDefault="007C61DA" w:rsidP="007C61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8605E5">
              <w:rPr>
                <w:b/>
                <w:bCs/>
                <w:sz w:val="24"/>
                <w:szCs w:val="24"/>
                <w:u w:val="dotted"/>
              </w:rPr>
              <w:t>Réponse incomplète</w:t>
            </w:r>
          </w:p>
          <w:p w:rsidR="007C61DA" w:rsidRPr="00B93B5F" w:rsidRDefault="007C61DA" w:rsidP="007C61DA">
            <w:pPr>
              <w:spacing w:line="276" w:lineRule="auto"/>
            </w:pPr>
            <w:r w:rsidRPr="00B93B5F">
              <w:t>Symptômes persistent</w:t>
            </w:r>
          </w:p>
          <w:p w:rsidR="007C61DA" w:rsidRPr="00B93B5F" w:rsidRDefault="007C61DA" w:rsidP="007C61DA">
            <w:pPr>
              <w:spacing w:line="276" w:lineRule="auto"/>
            </w:pPr>
            <w:r w:rsidRPr="00B93B5F">
              <w:t>DEP 60 – 80 %</w:t>
            </w:r>
          </w:p>
        </w:tc>
        <w:tc>
          <w:tcPr>
            <w:tcW w:w="2867" w:type="dxa"/>
          </w:tcPr>
          <w:p w:rsidR="007C61DA" w:rsidRPr="008605E5" w:rsidRDefault="007C61DA" w:rsidP="007C61DA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8605E5">
              <w:rPr>
                <w:b/>
                <w:bCs/>
                <w:sz w:val="24"/>
                <w:szCs w:val="24"/>
                <w:u w:val="dotted"/>
              </w:rPr>
              <w:t>Non réponse</w:t>
            </w:r>
          </w:p>
          <w:p w:rsidR="007C61DA" w:rsidRPr="00B93B5F" w:rsidRDefault="007C61DA" w:rsidP="007C61DA">
            <w:pPr>
              <w:spacing w:line="276" w:lineRule="auto"/>
            </w:pPr>
            <w:r w:rsidRPr="00B93B5F">
              <w:t>Symptômes s’aggravent</w:t>
            </w:r>
          </w:p>
          <w:p w:rsidR="007C61DA" w:rsidRPr="00B93B5F" w:rsidRDefault="004F67E9" w:rsidP="007C61DA">
            <w:pPr>
              <w:spacing w:line="276" w:lineRule="auto"/>
            </w:pPr>
            <w:r>
              <w:t>DEP &lt; 6</w:t>
            </w:r>
            <w:r w:rsidR="007C61DA" w:rsidRPr="00B93B5F">
              <w:t>0 %</w:t>
            </w:r>
          </w:p>
        </w:tc>
      </w:tr>
      <w:tr w:rsidR="007C61DA" w:rsidTr="001E17B3">
        <w:trPr>
          <w:trHeight w:val="782"/>
        </w:trPr>
        <w:tc>
          <w:tcPr>
            <w:tcW w:w="3261" w:type="dxa"/>
            <w:vMerge w:val="restart"/>
          </w:tcPr>
          <w:p w:rsidR="00135EED" w:rsidRPr="00861DF5" w:rsidRDefault="00135EED" w:rsidP="007C61DA">
            <w:pPr>
              <w:spacing w:line="276" w:lineRule="auto"/>
              <w:rPr>
                <w:b/>
                <w:bCs/>
              </w:rPr>
            </w:pPr>
            <w:r w:rsidRPr="00861DF5">
              <w:rPr>
                <w:b/>
                <w:bCs/>
              </w:rPr>
              <w:t>Surveillance :</w:t>
            </w:r>
          </w:p>
          <w:p w:rsidR="00135EED" w:rsidRPr="00135EED" w:rsidRDefault="00861DF5" w:rsidP="00861DF5">
            <w:pPr>
              <w:spacing w:line="276" w:lineRule="auto"/>
            </w:pPr>
            <w:r>
              <w:t xml:space="preserve">- </w:t>
            </w:r>
            <w:r w:rsidR="00135EED">
              <w:t>2 à 4 heures</w:t>
            </w:r>
          </w:p>
          <w:p w:rsidR="007C61DA" w:rsidRPr="00861DF5" w:rsidRDefault="007C61DA" w:rsidP="007C61DA">
            <w:pPr>
              <w:spacing w:line="276" w:lineRule="auto"/>
              <w:rPr>
                <w:b/>
                <w:bCs/>
              </w:rPr>
            </w:pPr>
            <w:r w:rsidRPr="00861DF5">
              <w:rPr>
                <w:b/>
                <w:bCs/>
              </w:rPr>
              <w:t>Traitement de consolidation :</w:t>
            </w:r>
          </w:p>
          <w:p w:rsidR="007C61DA" w:rsidRDefault="007C61DA" w:rsidP="007C61DA">
            <w:pPr>
              <w:spacing w:line="276" w:lineRule="auto"/>
            </w:pPr>
            <w:r>
              <w:t xml:space="preserve">- </w:t>
            </w:r>
            <w:r w:rsidR="00861DF5" w:rsidRPr="004F00EF">
              <w:t xml:space="preserve">β2-mimétique </w:t>
            </w:r>
            <w:r>
              <w:t>inhalé ou oral</w:t>
            </w:r>
          </w:p>
          <w:p w:rsidR="007C61DA" w:rsidRPr="00B93B5F" w:rsidRDefault="007C61DA" w:rsidP="007C61DA">
            <w:pPr>
              <w:spacing w:line="276" w:lineRule="auto"/>
            </w:pPr>
            <w:r>
              <w:t xml:space="preserve">  </w:t>
            </w:r>
            <w:r w:rsidRPr="00B93B5F">
              <w:t>pendant 7 jours</w:t>
            </w:r>
          </w:p>
          <w:p w:rsidR="007C61DA" w:rsidRDefault="007C61DA" w:rsidP="007C61DA">
            <w:pPr>
              <w:spacing w:line="276" w:lineRule="auto"/>
            </w:pPr>
            <w:r>
              <w:t xml:space="preserve">- </w:t>
            </w:r>
            <w:r w:rsidRPr="00B93B5F">
              <w:t>Corticoïde</w:t>
            </w:r>
            <w:r>
              <w:t xml:space="preserve"> per os</w:t>
            </w:r>
          </w:p>
          <w:p w:rsidR="007C61DA" w:rsidRPr="00B93B5F" w:rsidRDefault="007C61DA" w:rsidP="007C61DA">
            <w:pPr>
              <w:spacing w:line="276" w:lineRule="auto"/>
            </w:pPr>
            <w:r>
              <w:t xml:space="preserve">  </w:t>
            </w:r>
            <w:r w:rsidRPr="00B93B5F">
              <w:t>pendant 5 jours</w:t>
            </w:r>
          </w:p>
        </w:tc>
        <w:tc>
          <w:tcPr>
            <w:tcW w:w="3827" w:type="dxa"/>
            <w:gridSpan w:val="2"/>
          </w:tcPr>
          <w:p w:rsidR="004355DE" w:rsidRDefault="007448F7" w:rsidP="007448F7">
            <w:pPr>
              <w:spacing w:line="276" w:lineRule="auto"/>
            </w:pPr>
            <w:r>
              <w:t>β2-</w:t>
            </w:r>
            <w:r w:rsidRPr="00697F4A">
              <w:t>mimétique</w:t>
            </w:r>
            <w:r>
              <w:t xml:space="preserve">s </w:t>
            </w:r>
            <w:r w:rsidR="00043C0D">
              <w:t>inhalé</w:t>
            </w:r>
            <w:r>
              <w:t>s (</w:t>
            </w:r>
            <w:r w:rsidRPr="00697F4A">
              <w:t>bouffées</w:t>
            </w:r>
            <w:r w:rsidR="004355DE">
              <w:t xml:space="preserve">, ou </w:t>
            </w:r>
          </w:p>
          <w:p w:rsidR="007448F7" w:rsidRDefault="004355DE" w:rsidP="007448F7">
            <w:pPr>
              <w:spacing w:line="276" w:lineRule="auto"/>
            </w:pPr>
            <w:r>
              <w:t xml:space="preserve">                                              nébulisation</w:t>
            </w:r>
            <w:r w:rsidR="007448F7">
              <w:t>)</w:t>
            </w:r>
          </w:p>
          <w:p w:rsidR="00196432" w:rsidRDefault="007448F7" w:rsidP="007448F7">
            <w:pPr>
              <w:spacing w:line="276" w:lineRule="auto"/>
            </w:pPr>
            <w:r>
              <w:t>Corticoïdes per os</w:t>
            </w:r>
            <w:r w:rsidRPr="00B93B5F">
              <w:t xml:space="preserve"> </w:t>
            </w:r>
          </w:p>
          <w:p w:rsidR="006670EB" w:rsidRPr="00B93B5F" w:rsidRDefault="006670EB" w:rsidP="007448F7">
            <w:pPr>
              <w:spacing w:line="276" w:lineRule="auto"/>
            </w:pPr>
          </w:p>
        </w:tc>
        <w:tc>
          <w:tcPr>
            <w:tcW w:w="2867" w:type="dxa"/>
            <w:vMerge w:val="restart"/>
          </w:tcPr>
          <w:p w:rsidR="007C61DA" w:rsidRPr="00B93B5F" w:rsidRDefault="00CF0116" w:rsidP="007C61DA">
            <w:pPr>
              <w:spacing w:line="276" w:lineRule="auto"/>
            </w:pPr>
            <w:r>
              <w:t>Crise sévère</w:t>
            </w:r>
          </w:p>
        </w:tc>
      </w:tr>
      <w:tr w:rsidR="00241A7F" w:rsidTr="001E17B3">
        <w:trPr>
          <w:trHeight w:val="203"/>
        </w:trPr>
        <w:tc>
          <w:tcPr>
            <w:tcW w:w="3261" w:type="dxa"/>
            <w:vMerge/>
          </w:tcPr>
          <w:p w:rsidR="00241A7F" w:rsidRDefault="00241A7F" w:rsidP="007C61DA">
            <w:pPr>
              <w:spacing w:line="276" w:lineRule="auto"/>
              <w:rPr>
                <w:u w:val="single"/>
              </w:rPr>
            </w:pPr>
          </w:p>
        </w:tc>
        <w:tc>
          <w:tcPr>
            <w:tcW w:w="3827" w:type="dxa"/>
            <w:gridSpan w:val="2"/>
          </w:tcPr>
          <w:p w:rsidR="00241A7F" w:rsidRPr="00241A7F" w:rsidRDefault="00241A7F" w:rsidP="00A25142">
            <w:pPr>
              <w:spacing w:line="276" w:lineRule="auto"/>
              <w:jc w:val="center"/>
            </w:pPr>
            <w:r w:rsidRPr="00241A7F">
              <w:t>Evaluation après 1H </w:t>
            </w:r>
          </w:p>
        </w:tc>
        <w:tc>
          <w:tcPr>
            <w:tcW w:w="2867" w:type="dxa"/>
            <w:vMerge/>
          </w:tcPr>
          <w:p w:rsidR="00241A7F" w:rsidRPr="00B93B5F" w:rsidRDefault="00241A7F" w:rsidP="007C61DA">
            <w:pPr>
              <w:spacing w:line="276" w:lineRule="auto"/>
            </w:pPr>
          </w:p>
        </w:tc>
      </w:tr>
      <w:tr w:rsidR="00241A7F" w:rsidTr="001E17B3">
        <w:trPr>
          <w:trHeight w:val="1019"/>
        </w:trPr>
        <w:tc>
          <w:tcPr>
            <w:tcW w:w="3261" w:type="dxa"/>
            <w:vMerge/>
          </w:tcPr>
          <w:p w:rsidR="00241A7F" w:rsidRPr="000E5ECD" w:rsidRDefault="00241A7F" w:rsidP="007C61DA">
            <w:pPr>
              <w:spacing w:line="360" w:lineRule="auto"/>
            </w:pPr>
          </w:p>
        </w:tc>
        <w:tc>
          <w:tcPr>
            <w:tcW w:w="1701" w:type="dxa"/>
          </w:tcPr>
          <w:p w:rsidR="00241A7F" w:rsidRPr="008319D8" w:rsidRDefault="00241A7F" w:rsidP="007C61DA">
            <w:pPr>
              <w:spacing w:line="276" w:lineRule="auto"/>
              <w:jc w:val="center"/>
              <w:rPr>
                <w:b/>
                <w:bCs/>
                <w:u w:val="dotted"/>
              </w:rPr>
            </w:pPr>
            <w:r w:rsidRPr="008319D8">
              <w:rPr>
                <w:b/>
                <w:bCs/>
                <w:u w:val="dotted"/>
              </w:rPr>
              <w:t>Amélioration</w:t>
            </w:r>
          </w:p>
          <w:p w:rsidR="00241A7F" w:rsidRPr="00B93B5F" w:rsidRDefault="00241A7F" w:rsidP="007C61DA">
            <w:pPr>
              <w:spacing w:line="276" w:lineRule="auto"/>
              <w:rPr>
                <w:b/>
                <w:bCs/>
                <w:u w:val="single"/>
              </w:rPr>
            </w:pPr>
            <w:r>
              <w:t>Le schéma de bonne réponse</w:t>
            </w:r>
          </w:p>
        </w:tc>
        <w:tc>
          <w:tcPr>
            <w:tcW w:w="2126" w:type="dxa"/>
          </w:tcPr>
          <w:p w:rsidR="00241A7F" w:rsidRPr="007448F7" w:rsidRDefault="00241A7F" w:rsidP="007C61DA">
            <w:pPr>
              <w:spacing w:line="276" w:lineRule="auto"/>
              <w:jc w:val="center"/>
              <w:rPr>
                <w:b/>
                <w:bCs/>
              </w:rPr>
            </w:pPr>
            <w:r w:rsidRPr="008319D8">
              <w:rPr>
                <w:b/>
                <w:bCs/>
                <w:u w:val="dotted"/>
              </w:rPr>
              <w:t>Pas</w:t>
            </w:r>
            <w:r w:rsidRPr="007448F7">
              <w:rPr>
                <w:b/>
                <w:bCs/>
              </w:rPr>
              <w:t xml:space="preserve"> </w:t>
            </w:r>
            <w:r w:rsidRPr="008319D8">
              <w:rPr>
                <w:b/>
                <w:bCs/>
                <w:u w:val="dotted"/>
              </w:rPr>
              <w:t>d’amélioration</w:t>
            </w:r>
          </w:p>
          <w:p w:rsidR="00241A7F" w:rsidRPr="00B93B5F" w:rsidRDefault="00241A7F" w:rsidP="00CF0116">
            <w:pPr>
              <w:spacing w:line="276" w:lineRule="auto"/>
            </w:pPr>
            <w:r>
              <w:t>Crise sévère</w:t>
            </w:r>
          </w:p>
        </w:tc>
        <w:tc>
          <w:tcPr>
            <w:tcW w:w="2867" w:type="dxa"/>
            <w:vMerge/>
          </w:tcPr>
          <w:p w:rsidR="00241A7F" w:rsidRDefault="00241A7F" w:rsidP="007C61DA">
            <w:pPr>
              <w:spacing w:line="360" w:lineRule="auto"/>
            </w:pPr>
          </w:p>
        </w:tc>
      </w:tr>
    </w:tbl>
    <w:p w:rsidR="00DF412B" w:rsidRPr="00697F4A" w:rsidRDefault="00DF412B" w:rsidP="00665DD8">
      <w:pPr>
        <w:spacing w:after="0" w:line="360" w:lineRule="auto"/>
      </w:pPr>
    </w:p>
    <w:p w:rsidR="00042F4D" w:rsidRPr="003764E2" w:rsidRDefault="00F24A11" w:rsidP="00665DD8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3764E2">
        <w:rPr>
          <w:b/>
          <w:bCs/>
          <w:color w:val="0070C0"/>
          <w:sz w:val="28"/>
          <w:szCs w:val="28"/>
          <w:u w:val="single"/>
        </w:rPr>
        <w:t xml:space="preserve">3. </w:t>
      </w:r>
      <w:r w:rsidR="00042F4D" w:rsidRPr="003764E2">
        <w:rPr>
          <w:b/>
          <w:bCs/>
          <w:color w:val="0070C0"/>
          <w:sz w:val="28"/>
          <w:szCs w:val="28"/>
          <w:u w:val="single"/>
        </w:rPr>
        <w:t>Crise sévère :</w:t>
      </w:r>
    </w:p>
    <w:p w:rsidR="00A676AC" w:rsidRPr="00A676AC" w:rsidRDefault="00A676AC" w:rsidP="00A676AC">
      <w:pPr>
        <w:spacing w:after="0" w:line="360" w:lineRule="auto"/>
        <w:rPr>
          <w:b/>
          <w:bCs/>
        </w:rPr>
      </w:pPr>
      <w:r w:rsidRPr="005F37FF">
        <w:rPr>
          <w:b/>
          <w:bCs/>
          <w:highlight w:val="yellow"/>
        </w:rPr>
        <w:t>β2-mimétiques inhalées (</w:t>
      </w:r>
      <w:r>
        <w:rPr>
          <w:b/>
          <w:bCs/>
          <w:highlight w:val="yellow"/>
        </w:rPr>
        <w:t>nébulisation</w:t>
      </w:r>
      <w:r w:rsidRPr="005F37FF">
        <w:rPr>
          <w:b/>
          <w:bCs/>
          <w:highlight w:val="yellow"/>
        </w:rPr>
        <w:t>)</w:t>
      </w:r>
    </w:p>
    <w:p w:rsidR="00F2385A" w:rsidRDefault="00F2385A" w:rsidP="00F2385A">
      <w:pPr>
        <w:spacing w:after="0" w:line="360" w:lineRule="auto"/>
        <w:rPr>
          <w:b/>
          <w:bCs/>
        </w:rPr>
      </w:pPr>
      <w:r w:rsidRPr="00F2385A">
        <w:rPr>
          <w:b/>
          <w:bCs/>
          <w:highlight w:val="yellow"/>
        </w:rPr>
        <w:t>Corticoïde per os, ou en IV</w:t>
      </w:r>
      <w:r>
        <w:rPr>
          <w:b/>
          <w:bCs/>
        </w:rPr>
        <w:t xml:space="preserve"> </w:t>
      </w:r>
    </w:p>
    <w:p w:rsidR="000342E2" w:rsidRPr="00F2385A" w:rsidRDefault="000342E2" w:rsidP="00F2385A">
      <w:pPr>
        <w:spacing w:after="0" w:line="360" w:lineRule="auto"/>
        <w:rPr>
          <w:b/>
          <w:bCs/>
        </w:rPr>
      </w:pPr>
      <w:r w:rsidRPr="00F2385A">
        <w:rPr>
          <w:b/>
          <w:bCs/>
          <w:highlight w:val="yellow"/>
        </w:rPr>
        <w:t>Oxygénothérapie</w:t>
      </w:r>
      <w:r w:rsidRPr="00F2385A">
        <w:rPr>
          <w:b/>
          <w:bCs/>
        </w:rPr>
        <w:t> :</w:t>
      </w:r>
      <w:r w:rsidRPr="00F2385A">
        <w:t xml:space="preserve"> </w:t>
      </w:r>
      <w:r w:rsidR="00F2385A" w:rsidRPr="00F2385A">
        <w:t xml:space="preserve">- </w:t>
      </w:r>
      <w:r w:rsidR="00363AA9" w:rsidRPr="00F2385A">
        <w:t>3</w:t>
      </w:r>
      <w:r w:rsidR="00F2385A" w:rsidRPr="00F2385A">
        <w:t xml:space="preserve"> L</w:t>
      </w:r>
      <w:r w:rsidR="00363AA9" w:rsidRPr="00F2385A">
        <w:t>/m</w:t>
      </w:r>
      <w:r w:rsidR="00196432" w:rsidRPr="00F2385A">
        <w:t>i</w:t>
      </w:r>
      <w:r w:rsidR="00363AA9" w:rsidRPr="00F2385A">
        <w:t>n</w:t>
      </w:r>
    </w:p>
    <w:p w:rsidR="00DE5325" w:rsidRPr="00697F4A" w:rsidRDefault="00F2385A" w:rsidP="003B0BB7">
      <w:pPr>
        <w:spacing w:after="0" w:line="360" w:lineRule="auto"/>
      </w:pPr>
      <w:r>
        <w:t xml:space="preserve">                                   - </w:t>
      </w:r>
      <w:r w:rsidR="00DE5325">
        <w:t>Oxygénothérapie intensive </w:t>
      </w:r>
      <w:r w:rsidR="00DE5325">
        <w:sym w:font="Wingdings" w:char="F0E0"/>
      </w:r>
      <w:r w:rsidR="00D4735B">
        <w:t xml:space="preserve"> </w:t>
      </w:r>
      <w:r w:rsidR="00DE5325">
        <w:t>Effets</w:t>
      </w:r>
      <w:r w:rsidR="00DE5325" w:rsidRPr="00697F4A">
        <w:t xml:space="preserve"> secondaire</w:t>
      </w:r>
      <w:r w:rsidR="00DE5325">
        <w:t>s</w:t>
      </w:r>
      <w:r w:rsidR="00DE5325" w:rsidRPr="00697F4A">
        <w:t xml:space="preserve"> pulmonaire</w:t>
      </w:r>
      <w:r w:rsidR="00DE5325">
        <w:t>s</w:t>
      </w:r>
      <w:r w:rsidR="00DE5325" w:rsidRPr="00697F4A">
        <w:t xml:space="preserve"> et oculaire</w:t>
      </w:r>
      <w:r w:rsidR="00DE5325">
        <w:t>s</w:t>
      </w:r>
      <w:r w:rsidR="00DE5325" w:rsidRPr="00697F4A">
        <w:t xml:space="preserve"> </w:t>
      </w:r>
      <w:r w:rsidR="00DE5325">
        <w:t>++++++++</w:t>
      </w:r>
    </w:p>
    <w:p w:rsidR="003B0BB7" w:rsidRPr="005F37FF" w:rsidRDefault="003B0BB7" w:rsidP="003B0BB7">
      <w:pPr>
        <w:spacing w:after="0" w:line="360" w:lineRule="auto"/>
        <w:rPr>
          <w:b/>
          <w:bCs/>
          <w:u w:val="single"/>
        </w:rPr>
      </w:pPr>
      <w:r w:rsidRPr="005F37FF">
        <w:rPr>
          <w:b/>
          <w:bCs/>
          <w:u w:val="single"/>
        </w:rPr>
        <w:t>Evaluation après 1H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701"/>
        <w:gridCol w:w="1985"/>
        <w:gridCol w:w="3291"/>
      </w:tblGrid>
      <w:tr w:rsidR="00F24A11" w:rsidTr="00F76B84">
        <w:trPr>
          <w:trHeight w:val="845"/>
        </w:trPr>
        <w:tc>
          <w:tcPr>
            <w:tcW w:w="2977" w:type="dxa"/>
          </w:tcPr>
          <w:p w:rsidR="00F24A11" w:rsidRPr="00F76B84" w:rsidRDefault="00F24A11" w:rsidP="00B5038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F76B84">
              <w:rPr>
                <w:b/>
                <w:bCs/>
                <w:sz w:val="24"/>
                <w:szCs w:val="24"/>
                <w:u w:val="dotted"/>
              </w:rPr>
              <w:t>Bonne réponse</w:t>
            </w:r>
          </w:p>
          <w:p w:rsidR="00981562" w:rsidRDefault="00981562" w:rsidP="00B50388">
            <w:pPr>
              <w:spacing w:line="276" w:lineRule="auto"/>
            </w:pPr>
          </w:p>
          <w:p w:rsidR="00F24A11" w:rsidRPr="00B93B5F" w:rsidRDefault="00F24A11" w:rsidP="00B50388">
            <w:pPr>
              <w:spacing w:line="276" w:lineRule="auto"/>
            </w:pPr>
            <w:r w:rsidRPr="00B93B5F">
              <w:t>D</w:t>
            </w:r>
            <w:r>
              <w:t>EP &gt; 7</w:t>
            </w:r>
            <w:r w:rsidRPr="00B93B5F">
              <w:t>0 %</w:t>
            </w:r>
          </w:p>
        </w:tc>
        <w:tc>
          <w:tcPr>
            <w:tcW w:w="3686" w:type="dxa"/>
            <w:gridSpan w:val="2"/>
          </w:tcPr>
          <w:p w:rsidR="00F24A11" w:rsidRPr="00F76B84" w:rsidRDefault="00F24A11" w:rsidP="00B5038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F76B84">
              <w:rPr>
                <w:b/>
                <w:bCs/>
                <w:sz w:val="24"/>
                <w:szCs w:val="24"/>
                <w:u w:val="dotted"/>
              </w:rPr>
              <w:t>Réponse incomplète</w:t>
            </w:r>
          </w:p>
          <w:p w:rsidR="00F24A11" w:rsidRPr="00B93B5F" w:rsidRDefault="00F24A11" w:rsidP="00B50388">
            <w:pPr>
              <w:spacing w:line="276" w:lineRule="auto"/>
            </w:pPr>
          </w:p>
        </w:tc>
        <w:tc>
          <w:tcPr>
            <w:tcW w:w="3291" w:type="dxa"/>
          </w:tcPr>
          <w:p w:rsidR="00F24A11" w:rsidRPr="00F76B84" w:rsidRDefault="00F24A11" w:rsidP="00B5038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u w:val="dotted"/>
              </w:rPr>
            </w:pPr>
            <w:r w:rsidRPr="00F76B84">
              <w:rPr>
                <w:b/>
                <w:bCs/>
                <w:sz w:val="24"/>
                <w:szCs w:val="24"/>
                <w:u w:val="dotted"/>
              </w:rPr>
              <w:t>Non réponse</w:t>
            </w:r>
          </w:p>
          <w:p w:rsidR="00F24A11" w:rsidRPr="00B93B5F" w:rsidRDefault="00F24A11" w:rsidP="00B50388">
            <w:pPr>
              <w:spacing w:line="276" w:lineRule="auto"/>
            </w:pPr>
            <w:r w:rsidRPr="00B93B5F">
              <w:t>Symptômes s’aggravent</w:t>
            </w:r>
          </w:p>
          <w:p w:rsidR="00F24A11" w:rsidRPr="00B93B5F" w:rsidRDefault="00F24A11" w:rsidP="00981562">
            <w:pPr>
              <w:spacing w:line="276" w:lineRule="auto"/>
            </w:pPr>
            <w:r w:rsidRPr="00B93B5F">
              <w:t xml:space="preserve">DEP &lt; </w:t>
            </w:r>
            <w:r w:rsidR="00981562">
              <w:t>3</w:t>
            </w:r>
            <w:r w:rsidRPr="00B93B5F">
              <w:t>0 %</w:t>
            </w:r>
          </w:p>
        </w:tc>
      </w:tr>
      <w:tr w:rsidR="00F24A11" w:rsidTr="00F76B84">
        <w:trPr>
          <w:trHeight w:val="1635"/>
        </w:trPr>
        <w:tc>
          <w:tcPr>
            <w:tcW w:w="2977" w:type="dxa"/>
            <w:vMerge w:val="restart"/>
          </w:tcPr>
          <w:p w:rsidR="00F24A11" w:rsidRPr="003B0BB7" w:rsidRDefault="00981562" w:rsidP="00B50388">
            <w:pPr>
              <w:spacing w:line="276" w:lineRule="auto"/>
              <w:rPr>
                <w:b/>
                <w:bCs/>
              </w:rPr>
            </w:pPr>
            <w:r w:rsidRPr="003B0BB7">
              <w:rPr>
                <w:b/>
                <w:bCs/>
              </w:rPr>
              <w:t>Poursuivre le traitement :</w:t>
            </w:r>
          </w:p>
          <w:p w:rsidR="00AA29EA" w:rsidRDefault="003B0BB7" w:rsidP="00AA29EA">
            <w:pPr>
              <w:spacing w:line="276" w:lineRule="auto"/>
            </w:pPr>
            <w:r>
              <w:t xml:space="preserve">- </w:t>
            </w:r>
            <w:r w:rsidR="00981562">
              <w:t>B2-mimétique toutes les 4h</w:t>
            </w:r>
          </w:p>
          <w:p w:rsidR="00981562" w:rsidRDefault="003B0BB7" w:rsidP="00AA29EA">
            <w:pPr>
              <w:spacing w:line="276" w:lineRule="auto"/>
            </w:pPr>
            <w:r>
              <w:t xml:space="preserve">- </w:t>
            </w:r>
            <w:r w:rsidR="00AA29EA">
              <w:t>C</w:t>
            </w:r>
            <w:r w:rsidR="00981562">
              <w:t>orticoïde</w:t>
            </w:r>
            <w:r w:rsidR="00AA29EA">
              <w:t xml:space="preserve"> toutes les 4 – 6h</w:t>
            </w:r>
          </w:p>
          <w:p w:rsidR="00F24A11" w:rsidRPr="003B0BB7" w:rsidRDefault="00F24A11" w:rsidP="00B50388">
            <w:pPr>
              <w:spacing w:line="276" w:lineRule="auto"/>
              <w:rPr>
                <w:b/>
                <w:bCs/>
              </w:rPr>
            </w:pPr>
            <w:r w:rsidRPr="003B0BB7">
              <w:rPr>
                <w:b/>
                <w:bCs/>
              </w:rPr>
              <w:t>Surveillance :</w:t>
            </w:r>
          </w:p>
          <w:p w:rsidR="00F24A11" w:rsidRPr="00135EED" w:rsidRDefault="003B0BB7" w:rsidP="003B0BB7">
            <w:pPr>
              <w:spacing w:line="276" w:lineRule="auto"/>
            </w:pPr>
            <w:r>
              <w:t xml:space="preserve">- </w:t>
            </w:r>
            <w:r w:rsidR="00981562">
              <w:t>24</w:t>
            </w:r>
            <w:r w:rsidR="00F24A11">
              <w:t xml:space="preserve"> heures</w:t>
            </w:r>
          </w:p>
          <w:p w:rsidR="00F24A11" w:rsidRPr="003B0BB7" w:rsidRDefault="00F24A11" w:rsidP="00B50388">
            <w:pPr>
              <w:spacing w:line="276" w:lineRule="auto"/>
              <w:rPr>
                <w:b/>
                <w:bCs/>
              </w:rPr>
            </w:pPr>
            <w:r w:rsidRPr="003B0BB7">
              <w:rPr>
                <w:b/>
                <w:bCs/>
              </w:rPr>
              <w:t>Traitement de consolidation :</w:t>
            </w:r>
          </w:p>
          <w:p w:rsidR="00F24A11" w:rsidRDefault="00F24A11" w:rsidP="00B50388">
            <w:pPr>
              <w:spacing w:line="276" w:lineRule="auto"/>
            </w:pPr>
            <w:r>
              <w:t>- B2-mimétique inhalé ou oral</w:t>
            </w:r>
          </w:p>
          <w:p w:rsidR="00F24A11" w:rsidRPr="00B93B5F" w:rsidRDefault="00F24A11" w:rsidP="00B50388">
            <w:pPr>
              <w:spacing w:line="276" w:lineRule="auto"/>
            </w:pPr>
            <w:r>
              <w:t xml:space="preserve">  </w:t>
            </w:r>
            <w:r w:rsidRPr="00B93B5F">
              <w:t>pendant 7 jours</w:t>
            </w:r>
          </w:p>
          <w:p w:rsidR="00F24A11" w:rsidRDefault="00F24A11" w:rsidP="00B50388">
            <w:pPr>
              <w:spacing w:line="276" w:lineRule="auto"/>
            </w:pPr>
            <w:r>
              <w:t xml:space="preserve">- </w:t>
            </w:r>
            <w:r w:rsidRPr="00B93B5F">
              <w:t>Corticoïde</w:t>
            </w:r>
            <w:r>
              <w:t xml:space="preserve"> per os</w:t>
            </w:r>
          </w:p>
          <w:p w:rsidR="00F24A11" w:rsidRPr="00B93B5F" w:rsidRDefault="00F24A11" w:rsidP="00B50388">
            <w:pPr>
              <w:spacing w:line="276" w:lineRule="auto"/>
            </w:pPr>
            <w:r>
              <w:t xml:space="preserve">  </w:t>
            </w:r>
            <w:r w:rsidRPr="00B93B5F">
              <w:t>pendant 5 jours</w:t>
            </w:r>
          </w:p>
        </w:tc>
        <w:tc>
          <w:tcPr>
            <w:tcW w:w="3686" w:type="dxa"/>
            <w:gridSpan w:val="2"/>
          </w:tcPr>
          <w:p w:rsidR="00981562" w:rsidRDefault="00D32A19" w:rsidP="000B2C79">
            <w:pPr>
              <w:spacing w:line="276" w:lineRule="auto"/>
            </w:pPr>
            <w:r>
              <w:t>β2-</w:t>
            </w:r>
            <w:r w:rsidRPr="00697F4A">
              <w:t>mimétique</w:t>
            </w:r>
            <w:r>
              <w:t xml:space="preserve">s </w:t>
            </w:r>
            <w:r w:rsidR="00043C0D">
              <w:t>inhalé</w:t>
            </w:r>
            <w:r>
              <w:t>s (nébulisation)</w:t>
            </w:r>
          </w:p>
          <w:p w:rsidR="00F24A11" w:rsidRPr="000B2C79" w:rsidRDefault="000B2C79" w:rsidP="000B2C79">
            <w:pPr>
              <w:spacing w:line="276" w:lineRule="auto"/>
            </w:pPr>
            <w:r w:rsidRPr="000B2C79">
              <w:t>Corticoïde e</w:t>
            </w:r>
            <w:r w:rsidR="00981562" w:rsidRPr="000B2C79">
              <w:t>n IV</w:t>
            </w:r>
          </w:p>
          <w:p w:rsidR="000B2C79" w:rsidRDefault="00D85D96" w:rsidP="000B2C79">
            <w:pPr>
              <w:spacing w:line="276" w:lineRule="auto"/>
            </w:pPr>
            <w:r>
              <w:t>Bromure</w:t>
            </w:r>
            <w:r w:rsidR="000B3546">
              <w:t xml:space="preserve"> </w:t>
            </w:r>
            <w:r>
              <w:t>d’</w:t>
            </w:r>
            <w:r w:rsidR="00981562">
              <w:t>ipratropium</w:t>
            </w:r>
            <w:r w:rsidR="000B2C79">
              <w:t xml:space="preserve"> (nébulisation) </w:t>
            </w:r>
          </w:p>
          <w:p w:rsidR="00981562" w:rsidRDefault="000B3546" w:rsidP="000B2C79">
            <w:pPr>
              <w:spacing w:line="276" w:lineRule="auto"/>
            </w:pPr>
            <w:r w:rsidRPr="000B3546">
              <w:rPr>
                <w:u w:val="single"/>
              </w:rPr>
              <w:t>ou</w:t>
            </w:r>
            <w:r>
              <w:t xml:space="preserve"> </w:t>
            </w:r>
            <w:r w:rsidR="00981562">
              <w:t>Aminophylline</w:t>
            </w:r>
            <w:r w:rsidR="000B2C79">
              <w:t xml:space="preserve"> (</w:t>
            </w:r>
            <w:r>
              <w:t>perfusion</w:t>
            </w:r>
            <w:r w:rsidR="000B2C79">
              <w:t>)</w:t>
            </w:r>
          </w:p>
          <w:p w:rsidR="00981562" w:rsidRPr="00B93B5F" w:rsidRDefault="00981562" w:rsidP="00B50388">
            <w:pPr>
              <w:spacing w:line="276" w:lineRule="auto"/>
            </w:pPr>
          </w:p>
        </w:tc>
        <w:tc>
          <w:tcPr>
            <w:tcW w:w="3291" w:type="dxa"/>
            <w:vMerge w:val="restart"/>
          </w:tcPr>
          <w:p w:rsidR="00F24A11" w:rsidRPr="00F76B84" w:rsidRDefault="00F24A11" w:rsidP="00B50388">
            <w:pPr>
              <w:spacing w:line="276" w:lineRule="auto"/>
              <w:rPr>
                <w:b/>
                <w:bCs/>
                <w:u w:val="single"/>
              </w:rPr>
            </w:pPr>
            <w:r w:rsidRPr="00F76B84">
              <w:rPr>
                <w:b/>
                <w:bCs/>
                <w:highlight w:val="yellow"/>
                <w:u w:val="single"/>
              </w:rPr>
              <w:t>C</w:t>
            </w:r>
            <w:r w:rsidR="00981562" w:rsidRPr="00F76B84">
              <w:rPr>
                <w:b/>
                <w:bCs/>
                <w:highlight w:val="yellow"/>
                <w:u w:val="single"/>
              </w:rPr>
              <w:t>rise dramatique :</w:t>
            </w:r>
          </w:p>
          <w:p w:rsidR="00814799" w:rsidRDefault="00814799" w:rsidP="00814799">
            <w:pPr>
              <w:spacing w:line="276" w:lineRule="auto"/>
            </w:pPr>
            <w:r>
              <w:t>Nébulisation de Salbutamol</w:t>
            </w:r>
          </w:p>
          <w:p w:rsidR="00814799" w:rsidRDefault="00814799" w:rsidP="00B50388">
            <w:pPr>
              <w:spacing w:line="276" w:lineRule="auto"/>
            </w:pPr>
            <w:r>
              <w:t>Nébulisation de B. ipratropium</w:t>
            </w:r>
          </w:p>
          <w:p w:rsidR="00814799" w:rsidRDefault="00814799" w:rsidP="00B50388">
            <w:pPr>
              <w:spacing w:line="276" w:lineRule="auto"/>
            </w:pPr>
            <w:r>
              <w:t>Corticoïde en IV</w:t>
            </w:r>
          </w:p>
          <w:p w:rsidR="00814799" w:rsidRDefault="00814799" w:rsidP="00B50388">
            <w:pPr>
              <w:spacing w:line="276" w:lineRule="auto"/>
            </w:pPr>
            <w:r>
              <w:t>Perfusion de Salbutamol</w:t>
            </w:r>
          </w:p>
          <w:p w:rsidR="00814799" w:rsidRDefault="00814799" w:rsidP="00B50388">
            <w:pPr>
              <w:spacing w:line="276" w:lineRule="auto"/>
            </w:pPr>
          </w:p>
          <w:p w:rsidR="00814799" w:rsidRPr="00BD02D4" w:rsidRDefault="00814799" w:rsidP="00814799">
            <w:pPr>
              <w:spacing w:line="276" w:lineRule="auto"/>
              <w:rPr>
                <w:b/>
                <w:bCs/>
              </w:rPr>
            </w:pPr>
            <w:r w:rsidRPr="00BD02D4">
              <w:rPr>
                <w:b/>
                <w:bCs/>
              </w:rPr>
              <w:t>Amélioration :</w:t>
            </w:r>
          </w:p>
          <w:p w:rsidR="00814799" w:rsidRDefault="00D3133E" w:rsidP="00BD02D4">
            <w:pPr>
              <w:spacing w:line="276" w:lineRule="auto"/>
            </w:pPr>
            <w:r>
              <w:t xml:space="preserve">- </w:t>
            </w:r>
            <w:r w:rsidR="00814799">
              <w:t>Le schéma de bonne réponse</w:t>
            </w:r>
          </w:p>
          <w:p w:rsidR="00814799" w:rsidRPr="00BD02D4" w:rsidRDefault="00814799" w:rsidP="00814799">
            <w:pPr>
              <w:spacing w:line="276" w:lineRule="auto"/>
              <w:rPr>
                <w:b/>
                <w:bCs/>
              </w:rPr>
            </w:pPr>
            <w:r w:rsidRPr="00BD02D4">
              <w:rPr>
                <w:b/>
                <w:bCs/>
              </w:rPr>
              <w:t>Pas d’amélioration :</w:t>
            </w:r>
          </w:p>
          <w:p w:rsidR="00814799" w:rsidRPr="00B93B5F" w:rsidRDefault="00D3133E" w:rsidP="00814799">
            <w:pPr>
              <w:spacing w:line="276" w:lineRule="auto"/>
            </w:pPr>
            <w:r>
              <w:t xml:space="preserve">- </w:t>
            </w:r>
            <w:r w:rsidR="00814799">
              <w:t>U.S.I</w:t>
            </w:r>
          </w:p>
        </w:tc>
      </w:tr>
      <w:tr w:rsidR="00241A7F" w:rsidTr="00F76B84">
        <w:trPr>
          <w:trHeight w:val="203"/>
        </w:trPr>
        <w:tc>
          <w:tcPr>
            <w:tcW w:w="2977" w:type="dxa"/>
            <w:vMerge/>
          </w:tcPr>
          <w:p w:rsidR="00241A7F" w:rsidRDefault="00241A7F" w:rsidP="00B50388">
            <w:pPr>
              <w:spacing w:line="276" w:lineRule="auto"/>
              <w:rPr>
                <w:u w:val="single"/>
              </w:rPr>
            </w:pPr>
          </w:p>
        </w:tc>
        <w:tc>
          <w:tcPr>
            <w:tcW w:w="3686" w:type="dxa"/>
            <w:gridSpan w:val="2"/>
          </w:tcPr>
          <w:p w:rsidR="00241A7F" w:rsidRPr="00241A7F" w:rsidRDefault="00241A7F" w:rsidP="00A25142">
            <w:pPr>
              <w:spacing w:line="276" w:lineRule="auto"/>
              <w:jc w:val="center"/>
            </w:pPr>
            <w:r w:rsidRPr="00241A7F">
              <w:t>Evaluation après</w:t>
            </w:r>
            <w:r>
              <w:t xml:space="preserve"> 4 – 6</w:t>
            </w:r>
            <w:r w:rsidRPr="00241A7F">
              <w:t>H </w:t>
            </w:r>
          </w:p>
        </w:tc>
        <w:tc>
          <w:tcPr>
            <w:tcW w:w="3291" w:type="dxa"/>
            <w:vMerge/>
          </w:tcPr>
          <w:p w:rsidR="00241A7F" w:rsidRPr="00B93B5F" w:rsidRDefault="00241A7F" w:rsidP="00B50388">
            <w:pPr>
              <w:spacing w:line="276" w:lineRule="auto"/>
            </w:pPr>
          </w:p>
        </w:tc>
      </w:tr>
      <w:tr w:rsidR="00F24A11" w:rsidTr="00F76B84">
        <w:trPr>
          <w:trHeight w:val="1019"/>
        </w:trPr>
        <w:tc>
          <w:tcPr>
            <w:tcW w:w="2977" w:type="dxa"/>
            <w:vMerge/>
          </w:tcPr>
          <w:p w:rsidR="00F24A11" w:rsidRPr="000E5ECD" w:rsidRDefault="00F24A11" w:rsidP="00B50388">
            <w:pPr>
              <w:spacing w:line="360" w:lineRule="auto"/>
            </w:pPr>
          </w:p>
        </w:tc>
        <w:tc>
          <w:tcPr>
            <w:tcW w:w="1701" w:type="dxa"/>
          </w:tcPr>
          <w:p w:rsidR="00F24A11" w:rsidRDefault="00F24A11" w:rsidP="00B50388">
            <w:pPr>
              <w:spacing w:line="276" w:lineRule="auto"/>
              <w:jc w:val="center"/>
              <w:rPr>
                <w:b/>
                <w:bCs/>
                <w:u w:val="single"/>
              </w:rPr>
            </w:pPr>
            <w:r w:rsidRPr="00B93B5F">
              <w:rPr>
                <w:b/>
                <w:bCs/>
                <w:u w:val="single"/>
              </w:rPr>
              <w:t>Amélioration</w:t>
            </w:r>
          </w:p>
          <w:p w:rsidR="00F24A11" w:rsidRPr="00B93B5F" w:rsidRDefault="00814799" w:rsidP="00B50388">
            <w:pPr>
              <w:spacing w:line="276" w:lineRule="auto"/>
              <w:rPr>
                <w:b/>
                <w:bCs/>
                <w:u w:val="single"/>
              </w:rPr>
            </w:pPr>
            <w:r>
              <w:t>Le schéma de bonne réponse</w:t>
            </w:r>
          </w:p>
        </w:tc>
        <w:tc>
          <w:tcPr>
            <w:tcW w:w="1985" w:type="dxa"/>
          </w:tcPr>
          <w:p w:rsidR="00F24A11" w:rsidRDefault="00F24A11" w:rsidP="00B50388">
            <w:pPr>
              <w:spacing w:line="276" w:lineRule="auto"/>
              <w:jc w:val="center"/>
              <w:rPr>
                <w:b/>
                <w:bCs/>
                <w:u w:val="single"/>
              </w:rPr>
            </w:pPr>
            <w:r w:rsidRPr="00B93B5F">
              <w:rPr>
                <w:b/>
                <w:bCs/>
                <w:u w:val="single"/>
              </w:rPr>
              <w:t>Pas d’amélioration</w:t>
            </w:r>
          </w:p>
          <w:p w:rsidR="00F24A11" w:rsidRPr="00B93B5F" w:rsidRDefault="00F24A11" w:rsidP="00814799">
            <w:pPr>
              <w:spacing w:line="276" w:lineRule="auto"/>
            </w:pPr>
            <w:r>
              <w:t>C</w:t>
            </w:r>
            <w:r w:rsidR="00814799">
              <w:t>rise dramatique</w:t>
            </w:r>
          </w:p>
        </w:tc>
        <w:tc>
          <w:tcPr>
            <w:tcW w:w="3291" w:type="dxa"/>
            <w:vMerge/>
          </w:tcPr>
          <w:p w:rsidR="00F24A11" w:rsidRDefault="00F24A11" w:rsidP="00B50388">
            <w:pPr>
              <w:spacing w:line="360" w:lineRule="auto"/>
            </w:pPr>
          </w:p>
        </w:tc>
      </w:tr>
    </w:tbl>
    <w:p w:rsidR="00AA7430" w:rsidRDefault="00AA7430" w:rsidP="00665DD8">
      <w:pPr>
        <w:spacing w:after="0" w:line="360" w:lineRule="auto"/>
      </w:pPr>
    </w:p>
    <w:p w:rsidR="00AA7430" w:rsidRDefault="00AA7430" w:rsidP="00665DD8">
      <w:pPr>
        <w:spacing w:after="0" w:line="360" w:lineRule="auto"/>
      </w:pPr>
    </w:p>
    <w:p w:rsidR="001B3E52" w:rsidRPr="003764E2" w:rsidRDefault="00AA7430" w:rsidP="00665DD8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TRAITEMENT DE FOND :</w:t>
      </w:r>
    </w:p>
    <w:p w:rsidR="00992D5B" w:rsidRPr="003764E2" w:rsidRDefault="00DE5325" w:rsidP="00992D5B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3764E2">
        <w:rPr>
          <w:b/>
          <w:bCs/>
          <w:color w:val="0070C0"/>
          <w:sz w:val="28"/>
          <w:szCs w:val="28"/>
          <w:u w:val="single"/>
        </w:rPr>
        <w:t xml:space="preserve">1. </w:t>
      </w:r>
      <w:r w:rsidR="00992D5B" w:rsidRPr="003764E2">
        <w:rPr>
          <w:b/>
          <w:bCs/>
          <w:color w:val="0070C0"/>
          <w:sz w:val="28"/>
          <w:szCs w:val="28"/>
          <w:u w:val="single"/>
        </w:rPr>
        <w:t xml:space="preserve">B2-mimétiques à </w:t>
      </w:r>
      <w:r w:rsidR="001B3E52" w:rsidRPr="003764E2">
        <w:rPr>
          <w:b/>
          <w:bCs/>
          <w:color w:val="0070C0"/>
          <w:sz w:val="28"/>
          <w:szCs w:val="28"/>
          <w:u w:val="single"/>
        </w:rPr>
        <w:t xml:space="preserve">action </w:t>
      </w:r>
      <w:r w:rsidR="00992D5B" w:rsidRPr="003764E2">
        <w:rPr>
          <w:b/>
          <w:bCs/>
          <w:color w:val="0070C0"/>
          <w:sz w:val="28"/>
          <w:szCs w:val="28"/>
          <w:u w:val="single"/>
        </w:rPr>
        <w:t>lente :</w:t>
      </w:r>
      <w:r w:rsidR="00641E01" w:rsidRPr="003764E2">
        <w:rPr>
          <w:b/>
          <w:bCs/>
          <w:color w:val="0070C0"/>
          <w:sz w:val="28"/>
          <w:szCs w:val="28"/>
        </w:rPr>
        <w:t xml:space="preserve"> ++++++++</w:t>
      </w:r>
    </w:p>
    <w:p w:rsidR="00992D5B" w:rsidRPr="00992D5B" w:rsidRDefault="00992D5B" w:rsidP="00665DD8">
      <w:pPr>
        <w:spacing w:after="0" w:line="360" w:lineRule="auto"/>
      </w:pPr>
      <w:r w:rsidRPr="00992D5B">
        <w:t>Salmétérol</w:t>
      </w:r>
    </w:p>
    <w:p w:rsidR="00992D5B" w:rsidRPr="00992D5B" w:rsidRDefault="00992D5B" w:rsidP="00665DD8">
      <w:pPr>
        <w:spacing w:after="0" w:line="360" w:lineRule="auto"/>
      </w:pPr>
      <w:r w:rsidRPr="00992D5B">
        <w:t>Formotérol</w:t>
      </w:r>
    </w:p>
    <w:p w:rsidR="00992D5B" w:rsidRDefault="00992D5B" w:rsidP="00665DD8">
      <w:pPr>
        <w:spacing w:after="0" w:line="360" w:lineRule="auto"/>
      </w:pPr>
      <w:r w:rsidRPr="00992D5B">
        <w:t>Terbutaline LP</w:t>
      </w:r>
    </w:p>
    <w:p w:rsidR="00C71EB5" w:rsidRPr="00AA7430" w:rsidRDefault="00C71EB5" w:rsidP="00665DD8">
      <w:pPr>
        <w:spacing w:after="0" w:line="360" w:lineRule="auto"/>
        <w:rPr>
          <w:b/>
          <w:bCs/>
          <w:u w:val="single"/>
        </w:rPr>
      </w:pPr>
      <w:r w:rsidRPr="00AA7430">
        <w:rPr>
          <w:b/>
          <w:bCs/>
          <w:u w:val="single"/>
        </w:rPr>
        <w:lastRenderedPageBreak/>
        <w:t>Règles :</w:t>
      </w:r>
    </w:p>
    <w:p w:rsidR="00C71EB5" w:rsidRPr="00697F4A" w:rsidRDefault="00C71EB5" w:rsidP="00C71EB5">
      <w:pPr>
        <w:spacing w:after="0" w:line="360" w:lineRule="auto"/>
      </w:pPr>
      <w:r>
        <w:t xml:space="preserve">- </w:t>
      </w:r>
      <w:r w:rsidRPr="00697F4A">
        <w:t>Enfant &gt; 4</w:t>
      </w:r>
      <w:r w:rsidR="005A53A8">
        <w:t xml:space="preserve"> </w:t>
      </w:r>
      <w:r w:rsidRPr="00697F4A">
        <w:t>ans</w:t>
      </w:r>
    </w:p>
    <w:p w:rsidR="00C71EB5" w:rsidRPr="00992D5B" w:rsidRDefault="00C71EB5" w:rsidP="00C71EB5">
      <w:pPr>
        <w:spacing w:after="0" w:line="360" w:lineRule="auto"/>
      </w:pPr>
      <w:r>
        <w:t xml:space="preserve">- </w:t>
      </w:r>
      <w:r w:rsidRPr="00697F4A">
        <w:t>Toujours associés aux CTC inhalés</w:t>
      </w:r>
    </w:p>
    <w:p w:rsidR="00992D5B" w:rsidRPr="003764E2" w:rsidRDefault="00DE5325" w:rsidP="00665DD8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3764E2">
        <w:rPr>
          <w:b/>
          <w:bCs/>
          <w:color w:val="0070C0"/>
          <w:sz w:val="28"/>
          <w:szCs w:val="28"/>
          <w:u w:val="single"/>
        </w:rPr>
        <w:t xml:space="preserve">2. </w:t>
      </w:r>
      <w:r w:rsidR="00992D5B" w:rsidRPr="003764E2">
        <w:rPr>
          <w:b/>
          <w:bCs/>
          <w:color w:val="0070C0"/>
          <w:sz w:val="28"/>
          <w:szCs w:val="28"/>
          <w:u w:val="single"/>
        </w:rPr>
        <w:t>Méthyl-xanthines à action lente :</w:t>
      </w:r>
    </w:p>
    <w:p w:rsidR="001B3E52" w:rsidRPr="00992D5B" w:rsidRDefault="00992D5B" w:rsidP="00992D5B">
      <w:pPr>
        <w:spacing w:after="0" w:line="360" w:lineRule="auto"/>
      </w:pPr>
      <w:r w:rsidRPr="00992D5B">
        <w:t>T</w:t>
      </w:r>
      <w:r w:rsidR="001B3E52" w:rsidRPr="00992D5B">
        <w:t>héophylline LP</w:t>
      </w:r>
    </w:p>
    <w:p w:rsidR="001B3E52" w:rsidRPr="003764E2" w:rsidRDefault="00DE5325" w:rsidP="00C41F82">
      <w:pPr>
        <w:spacing w:after="0" w:line="360" w:lineRule="auto"/>
        <w:rPr>
          <w:b/>
          <w:bCs/>
          <w:color w:val="0070C0"/>
          <w:sz w:val="28"/>
          <w:szCs w:val="28"/>
        </w:rPr>
      </w:pPr>
      <w:r w:rsidRPr="003764E2">
        <w:rPr>
          <w:b/>
          <w:bCs/>
          <w:color w:val="0070C0"/>
          <w:sz w:val="28"/>
          <w:szCs w:val="28"/>
          <w:u w:val="single"/>
        </w:rPr>
        <w:t xml:space="preserve">3. </w:t>
      </w:r>
      <w:r w:rsidR="00C41F82" w:rsidRPr="003764E2">
        <w:rPr>
          <w:b/>
          <w:bCs/>
          <w:color w:val="0070C0"/>
          <w:sz w:val="28"/>
          <w:szCs w:val="28"/>
          <w:u w:val="single"/>
        </w:rPr>
        <w:t>Corticoïdes</w:t>
      </w:r>
      <w:r w:rsidR="001B3E52" w:rsidRPr="003764E2">
        <w:rPr>
          <w:b/>
          <w:bCs/>
          <w:color w:val="0070C0"/>
          <w:sz w:val="28"/>
          <w:szCs w:val="28"/>
          <w:u w:val="single"/>
        </w:rPr>
        <w:t xml:space="preserve"> inhalés</w:t>
      </w:r>
      <w:r w:rsidR="00992D5B" w:rsidRPr="003764E2">
        <w:rPr>
          <w:b/>
          <w:bCs/>
          <w:color w:val="0070C0"/>
          <w:sz w:val="28"/>
          <w:szCs w:val="28"/>
        </w:rPr>
        <w:t> :</w:t>
      </w:r>
    </w:p>
    <w:p w:rsidR="005A53A8" w:rsidRPr="00B42C9B" w:rsidRDefault="00B42C9B" w:rsidP="00AA743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42C9B">
        <w:rPr>
          <w:b/>
          <w:bCs/>
          <w:noProof/>
          <w:u w:val="double"/>
          <w:lang w:eastAsia="fr-FR"/>
        </w:rPr>
        <w:drawing>
          <wp:anchor distT="0" distB="0" distL="114300" distR="114300" simplePos="0" relativeHeight="251661312" behindDoc="1" locked="0" layoutInCell="1" allowOverlap="1" wp14:anchorId="644CD09F" wp14:editId="71EC5CD8">
            <wp:simplePos x="0" y="0"/>
            <wp:positionH relativeFrom="column">
              <wp:posOffset>3014980</wp:posOffset>
            </wp:positionH>
            <wp:positionV relativeFrom="paragraph">
              <wp:posOffset>33020</wp:posOffset>
            </wp:positionV>
            <wp:extent cx="312928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433" y="21503"/>
                <wp:lineTo x="21433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d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28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D5B" w:rsidRPr="00B42C9B">
        <w:rPr>
          <w:b/>
          <w:bCs/>
          <w:sz w:val="24"/>
          <w:szCs w:val="24"/>
          <w:u w:val="single"/>
        </w:rPr>
        <w:t>Diproprionate de Béclométasone</w:t>
      </w:r>
      <w:r w:rsidR="005A53A8" w:rsidRPr="00B42C9B">
        <w:rPr>
          <w:b/>
          <w:bCs/>
          <w:sz w:val="24"/>
          <w:szCs w:val="24"/>
          <w:u w:val="single"/>
        </w:rPr>
        <w:t> :</w:t>
      </w:r>
    </w:p>
    <w:p w:rsidR="00C41F82" w:rsidRPr="00697F4A" w:rsidRDefault="00B42C9B" w:rsidP="00AA7430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Léger :</w:t>
      </w:r>
      <w:r w:rsidR="00C41F82" w:rsidRPr="00697F4A">
        <w:t xml:space="preserve"> faible dose 250</w:t>
      </w:r>
      <w:r w:rsidR="00C41F82">
        <w:t xml:space="preserve"> </w:t>
      </w:r>
      <w:r w:rsidR="00C41F82" w:rsidRPr="00697F4A">
        <w:t>-</w:t>
      </w:r>
      <w:r w:rsidR="00C41F82">
        <w:t xml:space="preserve"> </w:t>
      </w:r>
      <w:r w:rsidR="00C41F82" w:rsidRPr="00697F4A">
        <w:t xml:space="preserve">500 </w:t>
      </w:r>
    </w:p>
    <w:p w:rsidR="00C41F82" w:rsidRPr="00697F4A" w:rsidRDefault="00B42C9B" w:rsidP="00C41F82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Modéré :</w:t>
      </w:r>
      <w:r w:rsidR="00C41F82" w:rsidRPr="00697F4A">
        <w:t xml:space="preserve"> dose moyenne 500</w:t>
      </w:r>
      <w:r w:rsidR="00C41F82">
        <w:t xml:space="preserve"> </w:t>
      </w:r>
      <w:r w:rsidR="00C41F82" w:rsidRPr="00697F4A">
        <w:t>-</w:t>
      </w:r>
      <w:r w:rsidR="00C41F82">
        <w:t xml:space="preserve"> </w:t>
      </w:r>
      <w:r w:rsidR="00C41F82" w:rsidRPr="00697F4A">
        <w:t>1000</w:t>
      </w:r>
    </w:p>
    <w:p w:rsidR="00C41F82" w:rsidRDefault="00B42C9B" w:rsidP="00C41F82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Sévère :</w:t>
      </w:r>
      <w:r w:rsidR="00C41F82">
        <w:t xml:space="preserve"> forte dose 1000 - 1500</w:t>
      </w:r>
    </w:p>
    <w:p w:rsidR="00B42C9B" w:rsidRPr="00B42C9B" w:rsidRDefault="00B42C9B" w:rsidP="00B42C9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42C9B">
        <w:rPr>
          <w:b/>
          <w:bCs/>
          <w:sz w:val="24"/>
          <w:szCs w:val="24"/>
          <w:u w:val="single"/>
        </w:rPr>
        <w:t>Budosénide</w:t>
      </w:r>
      <w:r>
        <w:rPr>
          <w:b/>
          <w:bCs/>
          <w:sz w:val="24"/>
          <w:szCs w:val="24"/>
          <w:u w:val="single"/>
        </w:rPr>
        <w:t> :</w:t>
      </w:r>
    </w:p>
    <w:p w:rsidR="00C41F82" w:rsidRPr="00697F4A" w:rsidRDefault="00B42C9B" w:rsidP="00B42C9B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Léger :</w:t>
      </w:r>
      <w:r w:rsidR="00C41F82">
        <w:t xml:space="preserve"> faible dose 100 - 2</w:t>
      </w:r>
      <w:r w:rsidR="00C41F82" w:rsidRPr="00697F4A">
        <w:t xml:space="preserve">00 </w:t>
      </w:r>
    </w:p>
    <w:p w:rsidR="00C41F82" w:rsidRPr="00697F4A" w:rsidRDefault="00B42C9B" w:rsidP="00C41F82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Modéré :</w:t>
      </w:r>
      <w:r w:rsidR="00C41F82">
        <w:t xml:space="preserve"> dose moyenne 2</w:t>
      </w:r>
      <w:r w:rsidR="00C41F82" w:rsidRPr="00697F4A">
        <w:t>00</w:t>
      </w:r>
      <w:r w:rsidR="00C41F82">
        <w:t xml:space="preserve"> </w:t>
      </w:r>
      <w:r w:rsidR="00C41F82" w:rsidRPr="00697F4A">
        <w:t>-</w:t>
      </w:r>
      <w:r w:rsidR="00C41F82">
        <w:t xml:space="preserve"> 4</w:t>
      </w:r>
      <w:r w:rsidR="00C41F82" w:rsidRPr="00697F4A">
        <w:t>00</w:t>
      </w:r>
    </w:p>
    <w:p w:rsidR="00C41F82" w:rsidRPr="00697F4A" w:rsidRDefault="00B42C9B" w:rsidP="00C41F82">
      <w:pPr>
        <w:spacing w:after="0" w:line="360" w:lineRule="auto"/>
      </w:pPr>
      <w:r w:rsidRPr="00B42C9B">
        <w:rPr>
          <w:b/>
          <w:bCs/>
        </w:rPr>
        <w:t xml:space="preserve">- </w:t>
      </w:r>
      <w:r w:rsidR="00C41F82" w:rsidRPr="00B42C9B">
        <w:rPr>
          <w:b/>
          <w:bCs/>
        </w:rPr>
        <w:t>Sévère :</w:t>
      </w:r>
      <w:r w:rsidR="00C41F82">
        <w:t xml:space="preserve"> forte dose 4</w:t>
      </w:r>
      <w:r w:rsidR="00C41F82" w:rsidRPr="00697F4A">
        <w:t>00</w:t>
      </w:r>
      <w:r w:rsidR="00C41F82">
        <w:t xml:space="preserve"> - 800</w:t>
      </w:r>
    </w:p>
    <w:p w:rsidR="00992D5B" w:rsidRPr="00B42C9B" w:rsidRDefault="00C41F82" w:rsidP="00C41F8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42C9B">
        <w:rPr>
          <w:b/>
          <w:bCs/>
          <w:sz w:val="24"/>
          <w:szCs w:val="24"/>
          <w:u w:val="single"/>
        </w:rPr>
        <w:t>Fluticasone</w:t>
      </w:r>
    </w:p>
    <w:p w:rsidR="006A6D04" w:rsidRDefault="006A6D04" w:rsidP="00665DD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A6D04" w:rsidRPr="003764E2" w:rsidRDefault="00E4281E" w:rsidP="00665DD8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3764E2">
        <w:rPr>
          <w:b/>
          <w:bCs/>
          <w:color w:val="0070C0"/>
          <w:sz w:val="28"/>
          <w:szCs w:val="28"/>
          <w:u w:val="single"/>
        </w:rPr>
        <w:t xml:space="preserve">4. </w:t>
      </w:r>
      <w:r w:rsidR="006A6D04" w:rsidRPr="003764E2">
        <w:rPr>
          <w:b/>
          <w:bCs/>
          <w:color w:val="0070C0"/>
          <w:sz w:val="28"/>
          <w:szCs w:val="28"/>
          <w:u w:val="single"/>
        </w:rPr>
        <w:t>Effets secondaires des médicaments</w:t>
      </w:r>
    </w:p>
    <w:p w:rsidR="00E4281E" w:rsidRDefault="00E4281E" w:rsidP="00E4281E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6A6D04" w:rsidRPr="00E4281E">
        <w:rPr>
          <w:b/>
          <w:bCs/>
        </w:rPr>
        <w:t>B2-mimétiques (rapides et lents) :</w:t>
      </w:r>
      <w:r>
        <w:rPr>
          <w:b/>
          <w:bCs/>
        </w:rPr>
        <w:t xml:space="preserve"> </w:t>
      </w:r>
      <w:r>
        <w:t>t</w:t>
      </w:r>
      <w:r w:rsidR="00DF315C" w:rsidRPr="00DF315C">
        <w:t>achycardie</w:t>
      </w:r>
    </w:p>
    <w:p w:rsidR="00DF315C" w:rsidRPr="00E4281E" w:rsidRDefault="00E4281E" w:rsidP="00E4281E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DF315C" w:rsidRPr="00E4281E">
        <w:rPr>
          <w:b/>
          <w:bCs/>
        </w:rPr>
        <w:t>Méthyl-xanthines :</w:t>
      </w:r>
      <w:r>
        <w:rPr>
          <w:b/>
          <w:bCs/>
        </w:rPr>
        <w:t xml:space="preserve"> </w:t>
      </w:r>
      <w:r>
        <w:t>n</w:t>
      </w:r>
      <w:r w:rsidR="00DF315C" w:rsidRPr="00DF315C">
        <w:t>ausées, vomissements</w:t>
      </w:r>
    </w:p>
    <w:p w:rsidR="00DF315C" w:rsidRPr="00E4281E" w:rsidRDefault="00E4281E" w:rsidP="00E4281E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DF315C" w:rsidRPr="00E4281E">
        <w:rPr>
          <w:b/>
          <w:bCs/>
        </w:rPr>
        <w:t>Corticoïdes</w:t>
      </w:r>
      <w:r w:rsidR="006A6D04" w:rsidRPr="00E4281E">
        <w:rPr>
          <w:b/>
          <w:bCs/>
        </w:rPr>
        <w:t xml:space="preserve"> inhalé</w:t>
      </w:r>
      <w:r w:rsidR="00DF315C" w:rsidRPr="00E4281E">
        <w:rPr>
          <w:b/>
          <w:bCs/>
        </w:rPr>
        <w:t>s :</w:t>
      </w:r>
      <w:r>
        <w:rPr>
          <w:b/>
          <w:bCs/>
        </w:rPr>
        <w:t xml:space="preserve"> </w:t>
      </w:r>
      <w:r>
        <w:t>m</w:t>
      </w:r>
      <w:r w:rsidR="00DF315C" w:rsidRPr="00DF315C">
        <w:t>ycoses buccales (grand verre d’eau après l’inhalation)</w:t>
      </w:r>
    </w:p>
    <w:p w:rsidR="00DF315C" w:rsidRPr="00E4281E" w:rsidRDefault="00E4281E" w:rsidP="00E4281E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DF315C" w:rsidRPr="00E4281E">
        <w:rPr>
          <w:b/>
          <w:bCs/>
        </w:rPr>
        <w:t>Corticoïdes per os :</w:t>
      </w:r>
      <w:r>
        <w:rPr>
          <w:b/>
          <w:bCs/>
        </w:rPr>
        <w:t xml:space="preserve"> </w:t>
      </w:r>
      <w:r>
        <w:t>r</w:t>
      </w:r>
      <w:r w:rsidR="00DF315C" w:rsidRPr="00DF315C">
        <w:t>etard de la croissance, ostéoporose, HTA</w:t>
      </w:r>
    </w:p>
    <w:p w:rsidR="00DF315C" w:rsidRDefault="00E4281E" w:rsidP="00E4281E">
      <w:pPr>
        <w:spacing w:after="0" w:line="360" w:lineRule="auto"/>
      </w:pPr>
      <w:r>
        <w:rPr>
          <w:b/>
          <w:bCs/>
        </w:rPr>
        <w:t xml:space="preserve">- </w:t>
      </w:r>
      <w:r w:rsidR="00DF315C" w:rsidRPr="00E4281E">
        <w:rPr>
          <w:b/>
          <w:bCs/>
        </w:rPr>
        <w:t>Anticholinergiques :</w:t>
      </w:r>
      <w:r>
        <w:rPr>
          <w:b/>
          <w:bCs/>
        </w:rPr>
        <w:t xml:space="preserve"> </w:t>
      </w:r>
      <w:r>
        <w:t>s</w:t>
      </w:r>
      <w:r w:rsidR="00DF315C" w:rsidRPr="00DF315C">
        <w:t>écheresse de la bouche</w:t>
      </w:r>
    </w:p>
    <w:p w:rsidR="00E4281E" w:rsidRPr="00E4281E" w:rsidRDefault="00E4281E" w:rsidP="00E4281E">
      <w:pPr>
        <w:spacing w:after="0" w:line="360" w:lineRule="auto"/>
        <w:rPr>
          <w:b/>
          <w:bCs/>
        </w:rPr>
      </w:pPr>
    </w:p>
    <w:p w:rsidR="00636CDA" w:rsidRPr="003764E2" w:rsidRDefault="00E4281E" w:rsidP="00665DD8">
      <w:pPr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3764E2">
        <w:rPr>
          <w:b/>
          <w:bCs/>
          <w:color w:val="0070C0"/>
          <w:sz w:val="28"/>
          <w:szCs w:val="28"/>
          <w:u w:val="double"/>
        </w:rPr>
        <w:t>PREVENTION :</w:t>
      </w:r>
    </w:p>
    <w:p w:rsidR="006A6D04" w:rsidRDefault="006A6D04" w:rsidP="006A6D04">
      <w:pPr>
        <w:spacing w:after="0" w:line="360" w:lineRule="auto"/>
      </w:pPr>
      <w:r>
        <w:t>Eviction des allergènes</w:t>
      </w:r>
    </w:p>
    <w:p w:rsidR="006A6D04" w:rsidRDefault="006A6D04" w:rsidP="006A6D04">
      <w:pPr>
        <w:spacing w:after="0" w:line="360" w:lineRule="auto"/>
      </w:pPr>
      <w:r>
        <w:t>Eviction des facteurs déclenchants</w:t>
      </w:r>
    </w:p>
    <w:p w:rsidR="006A6D04" w:rsidRPr="003764E2" w:rsidRDefault="006A6D04" w:rsidP="006A6D04">
      <w:pPr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bookmarkStart w:id="0" w:name="_GoBack"/>
      <w:r w:rsidRPr="003764E2">
        <w:rPr>
          <w:b/>
          <w:bCs/>
          <w:color w:val="0070C0"/>
          <w:sz w:val="24"/>
          <w:szCs w:val="24"/>
          <w:u w:val="single"/>
        </w:rPr>
        <w:t>Désensibilisation spécifique :</w:t>
      </w:r>
    </w:p>
    <w:bookmarkEnd w:id="0"/>
    <w:p w:rsidR="006A6D04" w:rsidRPr="00D20C8A" w:rsidRDefault="006A6D04" w:rsidP="006A6D04">
      <w:pPr>
        <w:spacing w:after="0" w:line="360" w:lineRule="auto"/>
        <w:rPr>
          <w:b/>
          <w:bCs/>
          <w:u w:val="dotted"/>
        </w:rPr>
      </w:pPr>
      <w:r w:rsidRPr="00D20C8A">
        <w:rPr>
          <w:b/>
          <w:bCs/>
          <w:u w:val="dotted"/>
        </w:rPr>
        <w:t>Indications :</w:t>
      </w:r>
    </w:p>
    <w:p w:rsidR="006A6D04" w:rsidRDefault="006A6D04" w:rsidP="006A6D04">
      <w:pPr>
        <w:spacing w:after="0" w:line="360" w:lineRule="auto"/>
      </w:pPr>
      <w:r>
        <w:t>- Asthme persistant modéré</w:t>
      </w:r>
    </w:p>
    <w:p w:rsidR="006A6D04" w:rsidRDefault="006A6D04" w:rsidP="006A6D04">
      <w:pPr>
        <w:spacing w:after="0" w:line="360" w:lineRule="auto"/>
      </w:pPr>
      <w:r>
        <w:t>- La responsabilité de l’allergène doit être prouvé (acariens et pollens +++)</w:t>
      </w:r>
    </w:p>
    <w:p w:rsidR="006A6D04" w:rsidRPr="00D20C8A" w:rsidRDefault="006A6D04" w:rsidP="006A6D04">
      <w:pPr>
        <w:spacing w:after="0" w:line="360" w:lineRule="auto"/>
        <w:rPr>
          <w:b/>
          <w:bCs/>
          <w:u w:val="dotted"/>
        </w:rPr>
      </w:pPr>
      <w:r w:rsidRPr="00D20C8A">
        <w:rPr>
          <w:b/>
          <w:bCs/>
          <w:u w:val="dotted"/>
        </w:rPr>
        <w:t>Contre-indications :</w:t>
      </w:r>
    </w:p>
    <w:p w:rsidR="006A6D04" w:rsidRDefault="006A6D04" w:rsidP="006A6D04">
      <w:pPr>
        <w:spacing w:after="0" w:line="360" w:lineRule="auto"/>
      </w:pPr>
      <w:r>
        <w:t>- Asthme persistant sévère</w:t>
      </w:r>
    </w:p>
    <w:p w:rsidR="006A6D04" w:rsidRPr="00697F4A" w:rsidRDefault="006A6D04" w:rsidP="00B42C9B">
      <w:pPr>
        <w:spacing w:after="0" w:line="360" w:lineRule="auto"/>
      </w:pPr>
      <w:r>
        <w:t>- Obstruction inter-critique (DEP et VEMS &lt; 70 %)</w:t>
      </w:r>
    </w:p>
    <w:sectPr w:rsidR="006A6D04" w:rsidRPr="00697F4A" w:rsidSect="00DE5325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228" w:rsidRDefault="00E87228" w:rsidP="005B2499">
      <w:pPr>
        <w:spacing w:after="0" w:line="240" w:lineRule="auto"/>
      </w:pPr>
      <w:r>
        <w:separator/>
      </w:r>
    </w:p>
  </w:endnote>
  <w:endnote w:type="continuationSeparator" w:id="0">
    <w:p w:rsidR="00E87228" w:rsidRDefault="00E87228" w:rsidP="005B2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228" w:rsidRDefault="00E87228" w:rsidP="005B2499">
      <w:pPr>
        <w:spacing w:after="0" w:line="240" w:lineRule="auto"/>
      </w:pPr>
      <w:r>
        <w:separator/>
      </w:r>
    </w:p>
  </w:footnote>
  <w:footnote w:type="continuationSeparator" w:id="0">
    <w:p w:rsidR="00E87228" w:rsidRDefault="00E87228" w:rsidP="005B2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225F8"/>
    <w:multiLevelType w:val="hybridMultilevel"/>
    <w:tmpl w:val="826AC1F0"/>
    <w:lvl w:ilvl="0" w:tplc="4C0A96B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73054"/>
    <w:multiLevelType w:val="hybridMultilevel"/>
    <w:tmpl w:val="C8841A10"/>
    <w:lvl w:ilvl="0" w:tplc="3246F00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D22"/>
    <w:rsid w:val="000064DA"/>
    <w:rsid w:val="000342E2"/>
    <w:rsid w:val="00042F4D"/>
    <w:rsid w:val="00043C0D"/>
    <w:rsid w:val="00080E5F"/>
    <w:rsid w:val="000B2C79"/>
    <w:rsid w:val="000B3546"/>
    <w:rsid w:val="000E5ECD"/>
    <w:rsid w:val="000F6B2A"/>
    <w:rsid w:val="00135EED"/>
    <w:rsid w:val="00155477"/>
    <w:rsid w:val="00196432"/>
    <w:rsid w:val="001B3E52"/>
    <w:rsid w:val="001D094D"/>
    <w:rsid w:val="001E17B3"/>
    <w:rsid w:val="001F0F82"/>
    <w:rsid w:val="00241A7F"/>
    <w:rsid w:val="00255F71"/>
    <w:rsid w:val="00277673"/>
    <w:rsid w:val="0029748C"/>
    <w:rsid w:val="002B623E"/>
    <w:rsid w:val="002D7709"/>
    <w:rsid w:val="002E569E"/>
    <w:rsid w:val="002F0BE1"/>
    <w:rsid w:val="002F0CCE"/>
    <w:rsid w:val="002F7204"/>
    <w:rsid w:val="00340D77"/>
    <w:rsid w:val="003571C0"/>
    <w:rsid w:val="00363AA9"/>
    <w:rsid w:val="003764E2"/>
    <w:rsid w:val="003A623D"/>
    <w:rsid w:val="003B0BB7"/>
    <w:rsid w:val="003E5C57"/>
    <w:rsid w:val="003E6A24"/>
    <w:rsid w:val="00417240"/>
    <w:rsid w:val="004355DE"/>
    <w:rsid w:val="0044530B"/>
    <w:rsid w:val="00483725"/>
    <w:rsid w:val="004B17B1"/>
    <w:rsid w:val="004F00EF"/>
    <w:rsid w:val="004F67E9"/>
    <w:rsid w:val="00512374"/>
    <w:rsid w:val="00535B5B"/>
    <w:rsid w:val="005633C8"/>
    <w:rsid w:val="00567793"/>
    <w:rsid w:val="005713BC"/>
    <w:rsid w:val="005A53A8"/>
    <w:rsid w:val="005B0E3D"/>
    <w:rsid w:val="005B2499"/>
    <w:rsid w:val="005C104E"/>
    <w:rsid w:val="005D4DF6"/>
    <w:rsid w:val="005E2342"/>
    <w:rsid w:val="005E6223"/>
    <w:rsid w:val="005F2654"/>
    <w:rsid w:val="005F37FF"/>
    <w:rsid w:val="00635AB4"/>
    <w:rsid w:val="00636CDA"/>
    <w:rsid w:val="00641E01"/>
    <w:rsid w:val="00665DD8"/>
    <w:rsid w:val="006670EB"/>
    <w:rsid w:val="0068072F"/>
    <w:rsid w:val="00697F4A"/>
    <w:rsid w:val="006A1737"/>
    <w:rsid w:val="006A6D04"/>
    <w:rsid w:val="006C018A"/>
    <w:rsid w:val="007147F5"/>
    <w:rsid w:val="007448F7"/>
    <w:rsid w:val="007458F1"/>
    <w:rsid w:val="00784669"/>
    <w:rsid w:val="007C61DA"/>
    <w:rsid w:val="00814799"/>
    <w:rsid w:val="008319D8"/>
    <w:rsid w:val="008522DB"/>
    <w:rsid w:val="008605E5"/>
    <w:rsid w:val="00861DF5"/>
    <w:rsid w:val="008B722B"/>
    <w:rsid w:val="008D4506"/>
    <w:rsid w:val="008D623D"/>
    <w:rsid w:val="008F4693"/>
    <w:rsid w:val="0090669A"/>
    <w:rsid w:val="0091020A"/>
    <w:rsid w:val="00981562"/>
    <w:rsid w:val="009830B0"/>
    <w:rsid w:val="00992D5B"/>
    <w:rsid w:val="009C0C77"/>
    <w:rsid w:val="009D1D22"/>
    <w:rsid w:val="00A20245"/>
    <w:rsid w:val="00A458C3"/>
    <w:rsid w:val="00A63F65"/>
    <w:rsid w:val="00A676AC"/>
    <w:rsid w:val="00AA29EA"/>
    <w:rsid w:val="00AA7430"/>
    <w:rsid w:val="00AF38B4"/>
    <w:rsid w:val="00B276D4"/>
    <w:rsid w:val="00B34E66"/>
    <w:rsid w:val="00B42C9B"/>
    <w:rsid w:val="00B74084"/>
    <w:rsid w:val="00B93B5F"/>
    <w:rsid w:val="00BB67A8"/>
    <w:rsid w:val="00BD02D4"/>
    <w:rsid w:val="00C136D6"/>
    <w:rsid w:val="00C15232"/>
    <w:rsid w:val="00C32AE9"/>
    <w:rsid w:val="00C34E04"/>
    <w:rsid w:val="00C41F82"/>
    <w:rsid w:val="00C47688"/>
    <w:rsid w:val="00C71EB5"/>
    <w:rsid w:val="00C97B35"/>
    <w:rsid w:val="00CD704F"/>
    <w:rsid w:val="00CF0116"/>
    <w:rsid w:val="00CF545B"/>
    <w:rsid w:val="00D00111"/>
    <w:rsid w:val="00D20C8A"/>
    <w:rsid w:val="00D3133E"/>
    <w:rsid w:val="00D32A19"/>
    <w:rsid w:val="00D4735B"/>
    <w:rsid w:val="00D51595"/>
    <w:rsid w:val="00D55C89"/>
    <w:rsid w:val="00D74D8F"/>
    <w:rsid w:val="00D80B48"/>
    <w:rsid w:val="00D8212C"/>
    <w:rsid w:val="00D85D96"/>
    <w:rsid w:val="00D95B26"/>
    <w:rsid w:val="00D96163"/>
    <w:rsid w:val="00DE5325"/>
    <w:rsid w:val="00DE7A15"/>
    <w:rsid w:val="00DF315C"/>
    <w:rsid w:val="00DF412B"/>
    <w:rsid w:val="00DF704B"/>
    <w:rsid w:val="00E4281E"/>
    <w:rsid w:val="00E52EE7"/>
    <w:rsid w:val="00E87228"/>
    <w:rsid w:val="00EB78F6"/>
    <w:rsid w:val="00EF68F3"/>
    <w:rsid w:val="00F06A33"/>
    <w:rsid w:val="00F2385A"/>
    <w:rsid w:val="00F24A11"/>
    <w:rsid w:val="00F4743C"/>
    <w:rsid w:val="00F76B84"/>
    <w:rsid w:val="00F91B03"/>
    <w:rsid w:val="00FB4A66"/>
    <w:rsid w:val="00FC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BCBF3-1C27-4232-8ACF-D3EF398B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42F4D"/>
    <w:pPr>
      <w:keepNext/>
      <w:outlineLvl w:val="0"/>
    </w:pPr>
    <w:rPr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C018A"/>
    <w:pPr>
      <w:keepNext/>
      <w:spacing w:after="0" w:line="240" w:lineRule="auto"/>
      <w:outlineLvl w:val="1"/>
    </w:pPr>
    <w:rPr>
      <w:b/>
      <w:b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91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78466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042F4D"/>
    <w:rPr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6C018A"/>
    <w:rPr>
      <w:b/>
      <w:bCs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65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5DD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5B24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B2499"/>
  </w:style>
  <w:style w:type="paragraph" w:styleId="Pieddepage">
    <w:name w:val="footer"/>
    <w:basedOn w:val="Normal"/>
    <w:link w:val="PieddepageCar"/>
    <w:uiPriority w:val="99"/>
    <w:unhideWhenUsed/>
    <w:rsid w:val="005B24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B2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C2E12-2A3E-4697-9670-64B837FFE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6</Pages>
  <Words>1114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41</cp:revision>
  <cp:lastPrinted>2014-07-08T19:39:00Z</cp:lastPrinted>
  <dcterms:created xsi:type="dcterms:W3CDTF">2014-03-14T06:45:00Z</dcterms:created>
  <dcterms:modified xsi:type="dcterms:W3CDTF">2015-02-09T17:33:00Z</dcterms:modified>
</cp:coreProperties>
</file>