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F2B" w:rsidRPr="00D811EC" w:rsidRDefault="00FD3F2B" w:rsidP="00FD3F2B">
      <w:pPr>
        <w:shd w:val="clear" w:color="auto" w:fill="FFFFFF"/>
        <w:spacing w:after="240" w:line="270" w:lineRule="atLeast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</w:pPr>
      <w:r w:rsidRPr="00D811EC">
        <w:rPr>
          <w:rFonts w:ascii="Verdana" w:eastAsia="Times New Roman" w:hAnsi="Verdana" w:cs="Times New Roman"/>
          <w:b/>
          <w:bCs/>
          <w:color w:val="FF0000"/>
          <w:sz w:val="24"/>
          <w:szCs w:val="24"/>
          <w:lang w:eastAsia="fr-FR"/>
        </w:rPr>
        <w:t>LES algues</w:t>
      </w:r>
      <w:r w:rsidRPr="00D811EC">
        <w:rPr>
          <w:rFonts w:ascii="Verdana" w:eastAsia="Times New Roman" w:hAnsi="Verdana" w:cs="Times New Roman"/>
          <w:b/>
          <w:bCs/>
          <w:color w:val="FF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b/>
          <w:bCs/>
          <w:color w:val="FF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8000"/>
          <w:sz w:val="24"/>
          <w:szCs w:val="24"/>
          <w:lang w:eastAsia="fr-FR"/>
        </w:rPr>
        <w:t>I\ Généralités.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algues sont des thallophytes.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Elles se reproduisent grâce à des gamètes qui se forment dans les gamétocystes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et se multiplient végétativement par des spores formées dans les sporocystes.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algues se caractérisent par 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présence d’un noyau et de plastes, et par la reproduction sexuée.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En 1975, des chercheurs ont trouvé 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procaryote : l’Olochron, qui vit en symbiose avec l’Aclidie et qui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contient de la chlorophylle A et B. Il serait à l’origine de tous les végétaux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supérieurs contenant ces deux types de chlorophylles.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algues existent dans tous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milieux humides, dans l’air. Dans les régions tropicales on les trouve même sur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murs des bâtiments. Elles peuvent être endophytes de certains protozoaires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ou métazoaires. Certaines algues s’associent à des champignons et forment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lichens.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Au point de vue reproduction, 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trouve trois cycles différents chez les algues : haplophasique,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haplodiplophasique ou diplophasique. Elles ont des modes de fécondation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divers : planogamie (gamètes flagellés), oogamie (gamète mâle mobile et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femelle immobile), cystogamie (pas de gamète flagellé), trichogamie…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8000"/>
          <w:sz w:val="24"/>
          <w:szCs w:val="24"/>
          <w:lang w:eastAsia="fr-FR"/>
        </w:rPr>
        <w:t>II\ Caractères morphologiques et cytologique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8000"/>
          <w:sz w:val="24"/>
          <w:szCs w:val="24"/>
          <w:lang w:eastAsia="fr-FR"/>
        </w:rPr>
        <w:t>algues.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Elles peuvent être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unicellulaires, filamenteuses, ou parenchymateuses. Leur taille est très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variable : de 3µm à 60m.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Cytologie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des algues : Le plastidum est appareil cinétique qui concerne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flagelles.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lastRenderedPageBreak/>
        <w:t>Chez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algues, les plastes sont très variés et différents par leur morphologie,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leur nombre, leurs dimensions, la structure et la composition chimique.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morphologie des plastes varie beaucoup d’un groupe à l’autre. Les algues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considérées comme les moins évoluées ne contiennent qu’un plaste par cellule.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 sont les archéons.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D’autres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algues ont leurs plastes réunis en réseau par un tractus incolore : on dit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que ces plastes sont mesplastidiés. Les formes les plus évoluées d’algues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renferment de nombreux plastes indépendants, comme ceux des plantes supérieures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qui sont dits néoplastidiés. Cette fragmentation successive des plastes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entraîne une augmentation de la surface active par rapport au volume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substances plastidioles renfermées dans la cellule. Certaines formes évoluées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ont une structure hétéroplastidiées. On assiste à une division du travail entre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deux séries de plastes : des chloroplastes spécifiques de la photosynthèse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et des leucoplastes ou amiloplastes spécifiques de l’élaboration et de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l’accumulation d’amidon.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u w:val="single"/>
          <w:lang w:eastAsia="fr-FR"/>
        </w:rPr>
        <w:t>Remarque</w:t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 : Quel que soit leur nombre,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chloroplastes montrent un phototachisme très net offrant leur plus grande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surface aux rayons lumineux suivant l’intensité de ceux-ci.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8000"/>
          <w:sz w:val="24"/>
          <w:szCs w:val="24"/>
          <w:lang w:eastAsia="fr-FR"/>
        </w:rPr>
        <w:t>III\ Structure.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A/ L’enveloppe.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nombre de chloroplastes est témoin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l’origine de ces groupes. Chez les algues, on a par exemple :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-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rhodophylles ont un chloroplaste entouré de deux membranes. En fait, ces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eux membranes ont une origine différente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-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Euglénophylles et dinophycées ont trois membranes autour des plastes. Pour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dinophycées, cela viendrait de trois symbioses successives et pour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euglénophylles, ce serait une cellule eucaryote qui aurait englobé une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association déjà symbiotique avec des chloproplastes à deux membranes et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peut-être quelques restes d’algues vertes.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lastRenderedPageBreak/>
        <w:t>-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Dans le cas des organites à quatre membranes, il y aurait deus symbioses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successives, une symbiose entre un ancêtre eucaryote et une cyanobactérie. Ce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qui donnerait l’archétype d’une algue rouge qui ensuite aurait subit une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symbiose avec un eucaryote flagellé incolore.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En microscopie électronique, on a mis en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évidence l’existence d’un organisme nucléomorphe (vestige de noyau).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B\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chloroplastes.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 sont les plastes chlorophylliens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des algues. Ils possèdent une structure lamellaire due aux thylacoïdes qui sont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des sacs membraneux aplatis, au niveau desquels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sont localisés les pigments des cyanobactéries. Ils ne sont pas entourés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membrane dans le cytoplasme.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Chez les algues rouges,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thylacoïdes sont séparés les une des autres. Les phycobilisomes sont 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l’extérieur des thylacoïdes comme chez les cyanobactéries.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Chez les algues brunes (les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phéophytes) diatomées et les chrysophycées, les thylacoïdes sont groupés par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trois et accolés sur une grande surface. Chez les cryptophycées,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thylacoïdes sont groupés par paires.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Chez les algues vertes (A+B),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thylacoïdes forment un empilement irrégulier rappelant le granum des plantes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supérieures et sont accolés sur une grande distance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C\ 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stroma et annexe plastidiaux.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stroma a un rôle métabolique et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physique important car il renferme plusieurs enzymes, de l’ADN et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ribosomes. Les ribosomes des plastes sont différents de ceux des mitochondries.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Parmi les annexes, on a les pyrénoïdes qui sont important quand on fait de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la détermination d’algue. Ce sont des organites de nature protéique. Ils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apparaissent comme différenciation du stroma plastidial. Chez les algues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vertes, les pyrénoïdes sont entourés d’une membrane.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On a différentes localisations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chloroplastes : le stigma que l’on retrouve chez les cellules mobiles et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il provient généralement de la différenciation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d’une petite partie d’un plaste unique mais il peut également provenir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la transformation totale d’un plaste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quand la cellule en possède plusieurs. Il est situé au voisinage de l’insertion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lastRenderedPageBreak/>
        <w:t>des flagelles et est souvent associé à un photorécepteur pouvant être situé sur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un renflement de la base flagellaire.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D\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L’appareil cinétique.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Beaucoup d’algues unicellulaires ou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coloniales ont des flagelles. Le nombre de flagelles est souvent deux (on en 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en général entre 0 et 4). Toutefois, on en trouve beaucoup plus chez certaines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cellules reproductrices. Ces flagelles peuvent être égaux ou inégaux. Ils ont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en général la même orientation. Les flagelles peuvent posséder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expansions fibrillaires appelées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«mastigonèmes ».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nombre, la forme et la disposition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des flagelles sont une des manifestations de la diversité des algues. Cela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permet de caractériser des groupes ou des espèces dans un but taxonomique.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8000"/>
          <w:sz w:val="24"/>
          <w:szCs w:val="24"/>
          <w:lang w:eastAsia="fr-FR"/>
        </w:rPr>
        <w:t>IV\ Les cycles de reproduction.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A\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rhodophytes.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 sont les formes les plus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primitives ; elles proviendraient d’une seule symbiose. Elle a 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chloroplaste à 2 membranes : la membrane d’une cyanobactérie plus 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membrane d’une vacuole. Elles ont des points communs avec les cyanobactéries.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On note la présence de billiprotéines (phycobilline) et de phycobillisomes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situés à l’extérieur des thylacoïdes. Il n’y a qu’une seule classe : les rhodophycées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qui sont pour la plupart des algues marines. Il y a 600 genres connus dont 29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en eau douce. Les algues marines sont presque toutes rouges alors que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formes d’eau douce le sont rarement (les billiprotéines sont solubles dans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l’eau).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1/ Caractéristiques :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Elles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possèdent de la chlorophylle A et D, donc possèdent des billiprotéines qui leur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permettent de balayer tout le spectre d’absorption de la lumière, ce qui leur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permet de pouvoir effectuer la photosynthèse. Elles vivent et se développent en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grande profondeur. Leurs réserves sont constituées par l’amidon florigueen (ou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rhodamylon).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peut observer la présence de synapses qui sont les stigmates laissés après une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ouverture de la paroi lors de la formation de 2 cellules. Ces synapses ont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aussi un rôle dans la migration de substances dissoutes qui est encore mal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défini.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lastRenderedPageBreak/>
        <w:t>2/ Morphologie.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Elles sont cladomientes, c’est à dire,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typiquement constituées par un axe primaire non chlorophyllien. Cet axe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primaire peut se ramifier en cladome II et III. Ces cladomes portent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rameaux courts, ramifiés à croissance limitée et sont toujours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chlorophylliens : ce sont les pleuridies.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On observe différentes structures de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cladomes :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cladomes uniaxiaux à croissance indéfinie par le jeu d’une cellule initiale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apicale. Ils portent des pleuridies alternes ou opposées. L’axe du cladome est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toujours constitué par une seule file de cellules qui sont haplostichées.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cladomes multiaxiaux avec des pleuridies typiques, non cortiquantes. L’axe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cladomien est formé de plusieurs files de cellules.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cladomes uni ou multiaxiaux, avec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leurs pleuridies, forment un cortex appliqué sur l’axe.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Toutes les cellules coxales portent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des pleuridies, mais celles-ci sont très courtes, soudées, constituants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nœuds le long des filaments axiaux.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cladomes rhodoméloïdes sont toujours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liés à une structure uniaxiale. Les pleuridies ont un grand développement et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forment un cortex appliqué sur l’axe. Une seule n’est pas appliquée et forme 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pleuridie chlorophyllienne. Elles sont distribuées comme les feuilles d’un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phanérogame.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Quand le cladome est en lames folliacées,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pleuridies sont soudées entre elles.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3\ Reproduction sexuée sans flagelle.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rhodophycées sont des algues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marines de petite taille (1 à 4 cm), vivant sur les rochers et se développant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sur les côtes de la Manche, l’Atlantique Nord et la Méditerranée. C’est une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algue annuelle qui fructifie du printemps à l’automne.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gamétophyte est dioïque, bien que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plantes mâles et femelles soient haploïdes.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- Sur les thalles femelles, à partir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lastRenderedPageBreak/>
        <w:t>de la cellule coxale d’une pleuridie, naît un rameau particulier : 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rameau carpogonal. Il y a trois cellules incolores à la base du carpogone où de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trouve l’oosphère munie d’un trichogyme.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- Sur les thalles mâles, à partir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cellules des pleuridies, naissent des petites ramifications portant de nombreux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gamétocystes mâles produisant chacun un gamète unique nue et non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flagellé : c’est une spermatie. Les spermaties flottent passivement dans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l’eau et se fixent sur le trichogyme du carpogone et le contenu de la cellule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la spermatie passe du trichogyme puis au carpogone. A ce moment, il y 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union des 2 noyaux. Le zygote ainsi formé est entouré de la paroi du carpogone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surmonté du trichogyme qui flétrie. Les noyaux se divisent par mitoses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successives. Un ensemble de cellules arrondies est un gonimoblaste. Ces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cellules sont des carposporocystes qui donnent naissance à des carpospores avec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un noyau à 2N.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L’ensemble carpogone plus gonimoblaste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forme le carposporophyte. Ce dernier est situé sur le thalle qui lui a donné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naissance. Ce qui donne un thalle à 2N, morphologiquement identique à ceux à 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chromosomes. Ce thalle à 2N constitue le tétrasporophyte. Celui-ci donne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naissance a des tétraspores provenant de cellules spécialisées : ce sont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tétrasporocystes où a lieu la méiose qui donnera 4 tétraspores à N chromosomes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(espèce monoïque).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rhodophycées ont un cycle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haplodiplophasique trigénétique (thalle à N chromosome donne un gamétophyte qui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lui donnera un carposporophyte). Le gamétophyte donne le tétrasporophyte qui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libérera les tétraspores.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fr-FR"/>
        </w:rPr>
        <w:t>B\ Les chromophytes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1/ Généralités.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 sont des algues qui possèdent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chlorophylles A et C. Ils font parti de la classe des Phéophycées. Ce sont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algues en général marines. Leur taille et leur abondance leur donne un rôle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important dans la végétation marine et dans les zones de balancement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marées. De plus, ces algues abritent une faune variée de poissons, crustacés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qui y trouvent une nourriture abondante (c’est la chaîne alimentaire des bords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mer)</w:t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softHyphen/>
        <w:t>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Par exemple : - au Japon,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certains bords de mer sont exploités pour l’alimentation humaine : ce sont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Kombu. – Ils sont utilisés dans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l’industrie alimentaire pour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l’extraction des alginates dans : les yaourts, les cosmétiques, 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peinture, l’imprimerie… Ils servent d’épaississants ou de gélifiants.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Dans ce groupe, l’anatomie et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modes de reproduction sont variés. Toutefois, les phéophycées possèdent une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lastRenderedPageBreak/>
        <w:t>grande homogénéité dans leurs structures cytologiques. Leurs plastes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contiennent de la chlorophylle A et C, et de la fucoxanthine (pigment spécial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coloration noire). Elles sont toujours pluricellulaires. Les cellules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reproductrices mâles sont toujours biflagellées (un flagelle antérieur et 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postérieur). Les flagelles s’insèrent sur le côté de la cellule.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2\ Les cycles de reproduction.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On en a de 2 types :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haplodiplophasique chez </w:t>
      </w:r>
      <w:r w:rsidRPr="00D811EC">
        <w:rPr>
          <w:rFonts w:ascii="&amp;quot;" w:eastAsia="Times New Roman" w:hAnsi="&amp;quot;" w:cs="Times New Roman"/>
          <w:i/>
          <w:iCs/>
          <w:color w:val="000000"/>
          <w:sz w:val="24"/>
          <w:szCs w:val="24"/>
          <w:lang w:eastAsia="fr-FR"/>
        </w:rPr>
        <w:t>Ectocarpus </w:t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i/>
          <w:iCs/>
          <w:color w:val="000000"/>
          <w:sz w:val="24"/>
          <w:szCs w:val="24"/>
          <w:lang w:eastAsia="fr-FR"/>
        </w:rPr>
        <w:t>Laminaria</w:t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, et diplophasique chez </w:t>
      </w:r>
      <w:r w:rsidRPr="00D811EC">
        <w:rPr>
          <w:rFonts w:ascii="&amp;quot;" w:eastAsia="Times New Roman" w:hAnsi="&amp;quot;" w:cs="Times New Roman"/>
          <w:i/>
          <w:iCs/>
          <w:color w:val="000000"/>
          <w:sz w:val="24"/>
          <w:szCs w:val="24"/>
          <w:lang w:eastAsia="fr-FR"/>
        </w:rPr>
        <w:t>Fucus</w:t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a\ </w:t>
      </w:r>
      <w:r w:rsidRPr="00D811EC">
        <w:rPr>
          <w:rFonts w:ascii="&amp;quot;" w:eastAsia="Times New Roman" w:hAnsi="&amp;quot;" w:cs="Times New Roman"/>
          <w:b/>
          <w:bCs/>
          <w:i/>
          <w:iCs/>
          <w:color w:val="000000"/>
          <w:sz w:val="24"/>
          <w:szCs w:val="24"/>
          <w:lang w:eastAsia="fr-FR"/>
        </w:rPr>
        <w:t>Ectocarpus siliculosus</w:t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Ils sont en forme de petites touffes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filaments bruns qui sont ramifiés et constitués de simples fils de cellules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(ils sont rampants ou dressés). Chaque cellule renferme plusieurs plastes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rubanés, où l’on trouve des pyrénoïdes.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On a deux types d’individus identiques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morphologiquement :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gamétophytes à N chromosomes.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individus sporophytiques à 2N chromosomes.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1\ La multiplication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asexuée.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Elle se fait à partir de sporocystes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pluriloculaires. Ils se forment à partir d’une cellule, qui subit de nombreuses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mitoses, puis donne des petites loges qui vont donner naissance à une zoospore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qui se fixera pour donner naissance à un nouveau gamétophyte. Si les zoospores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sont haploïdes, ils proviennent d’un gamétophyte et s’ils sont diploïdes, ils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proviennent d’un sporophyte.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2\ La reproduction sexuée.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Certaines cellules issues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sporocystes, à partir des gamétophytes (mâles ou femelles) donnent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spermatozoïdes. Certaines gamètes se comportent comme des gamètes femelles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attirants les gamètes mobiles mâles. C’est une reproduction de type planogamie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car les gamètes mâles ont des flagelles (sont mobiles), isogame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morphologiquement (même forme) mais anisogame fonctionnellement.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lastRenderedPageBreak/>
        <w:t>Les gamétophytes sont dioïques, qu’ils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soient mâles ou femelles.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zygote formé va se développer en redonnent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un sporophyte identique au gamétophyte. Dans des cas exceptionnels, 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sporocyste reste sous la forme d’une grande cellule dont le noyau subit de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nombreuses divisions cellulaires. Les nouveaux génomes donneront des gamètes.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Cycle haplodiplophasique,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espèce dioïque, fécondation par planogamie isogame morphologiquement et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anisogame fonctionnellement. La multiplication asexuée est réalisée grâce à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zoo-mitospores haploïdes et diploïdes.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b\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laminaires.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1\ Généralités.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Ils peuvent mesurer jusqu’à quelques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dizaines de mètres. Leur thalle est constitué par un stipe. La croissance se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réalise entre le stipe et la fronde grâce aux méristèmes intercalaires.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L’appareil végétatif diploïde donne le sporophyte. Il n’y a pas de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multiplication asexuée par mitospores. Les trois parties du thalle (stipe,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méristèmes et fronde) ont la même organisation histologique. De l’intérieur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vers l’extérieur, on distingue :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méristoderme. Il assure la croissance en épaisseur et produit uniquement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cellules vers l’intérieur, ce qui forme des couches concentriques rappelant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cernes du bois de printemps et d’automne (vers l’extérieur, on a les canaux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mucifer). Seules les cellules externes sont chlorophylliennes. Tout 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méristoderme intervient dans l’absorption des nutriments.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cortex. Il est plus ou moins épais selon l’âge. Il est constitué d’assises de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cellules séparées par une matrice intercellulaire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moelle ou zone médulaire. Elle est composée de files de cellules ramifiées 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plastes peu nombreux. Ils forment des hyphes comme chez les mycètes. Les parois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longitudinales sont plus épaisses chez les fibres (vaisseaux conducteurs).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2\ La reproduction sexuée.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Quand l’appareil végétatif est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fertile, il se couvre de grandes plages irrégulières appelées les «sores »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qui sont plus sombres et légèrement en relief à la surface de la fronde. 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trouve des sporocystes qui sont dressés perpendiculairement à la fronde et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mélangés à des cellules stériles ou paraphyses.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lastRenderedPageBreak/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Dans les sporocystes, s’effectue 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méiose. Chaque sporocyste donne naissance de 32 à 64 méiospores biflagellés qui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vont germés en donnant un nouvel organisme beaucoup plus petit : C’est 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prothalle. Il est constitué de filaments rampants et de quelques filaments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dressés et ramifiés. Sue ces derniers filaments se différencient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gamétocystes. On a deux types de gamétophytes (mâle et femelle). Les femelles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sont plus grandes que les mâles. Les gamétophytes mâles portent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gamétocystes mâles qui produisent un gamète mâle chacun porteur de deux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flagelles à insertion latérale. Les gamétophytes femelles portent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gamétocystes femelles à l’intérieur desquels il y a un gamète immobile :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l’oosphère. Celle-ci n’est pas complètement libérée. L’oogame s’ouvre mais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reste fixé au gametophyte.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zygote formé va redonner 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appareil végétatif à 2N. Chez les laminaires, le cycle est digénétique (2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générations).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gamétophyte haploïde est de taille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réduite et de durée de vie très courte. Il n’y a pas de multiplication asexuée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chez les laminaires.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c\ </w:t>
      </w:r>
      <w:r w:rsidRPr="00D811EC">
        <w:rPr>
          <w:rFonts w:ascii="&amp;quot;" w:eastAsia="Times New Roman" w:hAnsi="&amp;quot;" w:cs="Times New Roman"/>
          <w:b/>
          <w:bCs/>
          <w:i/>
          <w:iCs/>
          <w:color w:val="FF0000"/>
          <w:sz w:val="24"/>
          <w:szCs w:val="24"/>
          <w:lang w:eastAsia="fr-FR"/>
        </w:rPr>
        <w:t>Fucus vesicu</w:t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il’est algue brune très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répandue dans les mers tempérées et froides de l’hémisphère Nord.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1\ Appareil végétatif.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Il est diploïde, constitué d’un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ensemble de lanières plus ou moins rubanées, ramifiées dicotomiquement dans 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même plan. L’algue est fixée sur un rocher grâce à un disque adhésif et peut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atteindre quelques décimètres de long. Sur la fronde, on observe une nervure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médiane saillante, des vésicules pleines de gaz (des flotteurs). La croissance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la fronde se fait par une cellule initiale unique, située dans une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invagination au sommet des ramifications. Comme chez les Laminaires, il n’y 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pas de multiplication asexuée.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2\ La multiplication sexuée.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thalle est diploïde, c’est 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sporophyte, qui porte des gamétophytes regroupés à l’intérieur de conceptacles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qui sont à l’extrémité des frondes. Le fucus est une espèce dioique (une plante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mâle et une plante femelle).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gamétophyte mâle. A son extrémité, il y a des poils non fertiles (les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paraphyses), qui sont de petits filaments ramifiés qui portent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gamétocystes. Chaque gamétocyste subit la méiose et donnent quatre noyaux.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Puis, il subit quatre mitoses qui donnent 64 spermatozoïdes biflagellés sur 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côté.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lastRenderedPageBreak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gamétophyte femelle. On y trouve des réceptacles mélangés à des paraphyses non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ramifiés, ce qui donne un gamétocyste femelle où se réalise la méiose qui va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donner quatre cellules, puis huit oosphères non flagellées. Ces dernières sont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libérées dans l’eau de mer et attirent les spermatozoïdes. Là, a lieu 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fécondation qui donne naissance à un zygote à 2N qui germera en donnant 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thalle mâle ou femelle à 2N. C’est une reproduction par oogamie. Le cycle est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diplophasique et monogénétique, l’espèce est diplophasique.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d\ </w:t>
      </w:r>
      <w:r w:rsidRPr="00D811EC">
        <w:rPr>
          <w:rFonts w:ascii="&amp;quot;" w:eastAsia="Times New Roman" w:hAnsi="&amp;quot;" w:cs="Times New Roman"/>
          <w:b/>
          <w:bCs/>
          <w:i/>
          <w:iCs/>
          <w:color w:val="FF0000"/>
          <w:sz w:val="24"/>
          <w:szCs w:val="24"/>
          <w:lang w:eastAsia="fr-FR"/>
        </w:rPr>
        <w:t>Bacillarophyceae</w:t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C’est une diatomée avec un important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rôle écologique : ils constituent la base de chaînes écologiques et ont 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rôle d’auto-épurateurs dans les rivières et servent d’indicateurs de pollution.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Ces diatomées sont constituées par 2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valves (épivalves et hypovalves). Quand la cellule se divise, il apparaît entre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deux valves, des connectives (ou ceintures ou bandes) qui sont appelées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cingulum. L’épivalve génère une valve de même dimension que son ancienne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hypovalve. La diatomée est comme une boite de camembert.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</w:p>
    <w:p w:rsidR="00FD3F2B" w:rsidRPr="00D811EC" w:rsidRDefault="00FD3F2B" w:rsidP="00FD3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35"/>
        <w:gridCol w:w="1335"/>
        <w:gridCol w:w="255"/>
        <w:gridCol w:w="1785"/>
      </w:tblGrid>
      <w:tr w:rsidR="00FD3F2B" w:rsidRPr="00D811EC" w:rsidTr="00FD3F2B">
        <w:trPr>
          <w:tblCellSpacing w:w="0" w:type="dxa"/>
          <w:jc w:val="center"/>
        </w:trPr>
        <w:tc>
          <w:tcPr>
            <w:tcW w:w="1335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335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55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785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trHeight w:val="33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trHeight w:val="13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FD3F2B" w:rsidRPr="00D811EC" w:rsidRDefault="00FD3F2B" w:rsidP="00FD3F2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"/>
        <w:gridCol w:w="1035"/>
        <w:gridCol w:w="240"/>
        <w:gridCol w:w="780"/>
        <w:gridCol w:w="105"/>
        <w:gridCol w:w="975"/>
        <w:gridCol w:w="30"/>
        <w:gridCol w:w="840"/>
        <w:gridCol w:w="1185"/>
        <w:gridCol w:w="6"/>
      </w:tblGrid>
      <w:tr w:rsidR="00FD3F2B" w:rsidRPr="00D811EC" w:rsidTr="00FD3F2B">
        <w:trPr>
          <w:gridAfter w:val="1"/>
          <w:tblCellSpacing w:w="0" w:type="dxa"/>
          <w:jc w:val="center"/>
        </w:trPr>
        <w:tc>
          <w:tcPr>
            <w:tcW w:w="6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035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40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780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05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975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30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840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185" w:type="dxa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gridAfter w:val="1"/>
          <w:trHeight w:val="7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trHeight w:val="3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trHeight w:val="7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trHeight w:val="4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trHeight w:val="15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  <w:tr w:rsidR="00FD3F2B" w:rsidRPr="00D811EC" w:rsidTr="00FD3F2B">
        <w:trPr>
          <w:trHeight w:val="13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70" w:lineRule="atLeast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D3F2B" w:rsidRPr="00D811EC" w:rsidRDefault="00FD3F2B" w:rsidP="00FD3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FD3F2B" w:rsidRPr="00D811EC" w:rsidRDefault="00FD3F2B" w:rsidP="00FD3F2B">
      <w:pPr>
        <w:shd w:val="clear" w:color="auto" w:fill="FFFFFF"/>
        <w:spacing w:after="100" w:line="270" w:lineRule="atLeast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</w:pPr>
      <w:r w:rsidRPr="00D811EC">
        <w:rPr>
          <w:rFonts w:ascii="&amp;quot;" w:eastAsia="Times New Roman" w:hAnsi="&amp;quot;" w:cs="Times New Roman"/>
          <w:b/>
          <w:bCs/>
          <w:color w:val="0000FF"/>
          <w:sz w:val="24"/>
          <w:szCs w:val="24"/>
          <w:lang w:eastAsia="fr-FR"/>
        </w:rPr>
        <w:t>chlorophycées.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1\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Généralités.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 sont des algues qui possèdent de 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chlorophylle A et B.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Elles sont regroupées en quatre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classes :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chlorophyceae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Prasinophyceae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lastRenderedPageBreak/>
        <w:br/>
        <w:t>- </w:t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Zygophyceae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charophyceae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trouve, dans ces quatre classes, tout types d’algues : unicellulaires,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flagellées, filamenteuses, ramifiées, en siphon (pas de cellules déterminées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mais avec un grand nombre de noyaux)… Dans la sous-classe des chlorophycidées,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on trouve par exemple l’ordre des volvocales, et comme type de chlorophycées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flagellées, on a le genre Chlamydomonas.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2\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Cycle de </w:t>
      </w:r>
      <w:r w:rsidRPr="00D811EC">
        <w:rPr>
          <w:rFonts w:ascii="&amp;quot;" w:eastAsia="Times New Roman" w:hAnsi="&amp;quot;" w:cs="Times New Roman"/>
          <w:b/>
          <w:bCs/>
          <w:i/>
          <w:iCs/>
          <w:color w:val="FF0000"/>
          <w:sz w:val="24"/>
          <w:szCs w:val="24"/>
          <w:lang w:eastAsia="fr-FR"/>
        </w:rPr>
        <w:t>Chlamydomonas isogame</w:t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C’est une espèce dioïque. Les cellules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normales peuvent donner des sporocystes qui donneront des sporocystes qui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redonneront des Chlamydomonas.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gamétocyste : il est obtenu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grâce à une réunification des parties antérieures (là où sont les flagelles).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Il donne un pré-zygote à quatre flagelles (pendant peu de temps). Ce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planogamète perd ses flagelles et donnent un zygote avec une membrane épaisse,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qui peut servir de forme de résistance. Dans le zygote, il y a la réduction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chromatique qui donne les méiospores qui redonneront un nouveau Chlamydomonas.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Cette espèce a un cycle monogénétique.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3\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Cycle de reproduction de l’Ulve (</w:t>
      </w:r>
      <w:r w:rsidRPr="00D811EC">
        <w:rPr>
          <w:rFonts w:ascii="&amp;quot;" w:eastAsia="Times New Roman" w:hAnsi="&amp;quot;" w:cs="Times New Roman"/>
          <w:b/>
          <w:bCs/>
          <w:i/>
          <w:iCs/>
          <w:color w:val="FF0000"/>
          <w:sz w:val="24"/>
          <w:szCs w:val="24"/>
          <w:lang w:eastAsia="fr-FR"/>
        </w:rPr>
        <w:t>Ulva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i/>
          <w:iCs/>
          <w:color w:val="FF0000"/>
          <w:sz w:val="24"/>
          <w:szCs w:val="24"/>
          <w:lang w:eastAsia="fr-FR"/>
        </w:rPr>
        <w:t>lactuca</w:t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).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L’Ulve fait parti de l’Ordre des </w:t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Ulvales</w:t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 et de la sous-classe des </w:t>
      </w:r>
      <w:r w:rsidRPr="00D811EC">
        <w:rPr>
          <w:rFonts w:ascii="&amp;quot;" w:eastAsia="Times New Roman" w:hAnsi="&amp;quot;" w:cs="Times New Roman"/>
          <w:b/>
          <w:bCs/>
          <w:color w:val="000000"/>
          <w:sz w:val="24"/>
          <w:szCs w:val="24"/>
          <w:lang w:eastAsia="fr-FR"/>
        </w:rPr>
        <w:t>Ulotrichophycidées</w:t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. Le thalle est en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forme de lame avec deux couches cellulaires. Il se reproduit à grande vitesse 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cause de l’eutrophisation des côtes (les eaux marines sont trop riches en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phosphore). Ces algues sont bien étudiées pour de multiples raisons :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lastRenderedPageBreak/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Elles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n’ont pas de multiplication asexuée.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-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Leur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reproduction sexuée est celle d’une espèce dioïque.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deux types de gamétophytes sont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identiques morphologiquement. Les cellules qui bordent ces thalles deviennent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des gamétocystes et libèrent des gamètes biflagellés (de 16 à 32 gamètes pour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mâle et de 8 à 16 pour la femelle). Les gamètes femelles sont aussi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biflagellées mais bien plus grosses.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La copulation donne un œuf planozygote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à quatre flagelles. Il se fixe et donne un thalle diploïde, morphologiquement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identique aux thalles haploïdes des deux sexes. Les cellules en bordure de ce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thalle diploïde (ou sporophyte) donnent des sporocystes à l’intérieur desquels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il y a réduction chromatique et formation de quatre méiospores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quadriflagellées. Ceux-ci se fixent et redonnent des thalles haploïdes. Dans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chaque sporocyste, on a deux méiospores mâles et deux femelles.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Cycle haplodiplophasique,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digénétique (à deux générations). Comme il a des thalles mâles et femelles,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individus dioïques et planogamie anisogame car les gamètes mâles et femelles se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différencient par leur taille.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4\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Cycle de </w:t>
      </w:r>
      <w:r w:rsidRPr="00D811EC">
        <w:rPr>
          <w:rFonts w:ascii="&amp;quot;" w:eastAsia="Times New Roman" w:hAnsi="&amp;quot;" w:cs="Times New Roman"/>
          <w:b/>
          <w:bCs/>
          <w:i/>
          <w:iCs/>
          <w:color w:val="FF0000"/>
          <w:sz w:val="24"/>
          <w:szCs w:val="24"/>
          <w:lang w:eastAsia="fr-FR"/>
        </w:rPr>
        <w:t>Oedogonium</w:t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Il fait toujours parti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chlorophycées mais de la sous-classe des Oedoniophycidées.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Cette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sous-classe se caractérise par des genres coloniaux qui forment des filaments.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Ces filaments se caractérisent par une croissance intercalaire : seules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certaines cellules se divisent. Celles qui ont subi la division portent une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calotte marquée par des cicatrices (on a la formation d’un bourrelet).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espèces de Gedogonium sont monoïques ou dioïques.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Pour reconnaître une espèce, il faut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lastRenderedPageBreak/>
        <w:t>observer le zygote. Les zygotes portent différentes ornementations.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Dans le cas des monoïques, 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sporocyste va former une zoospore (ou androspore) qui va s’insérer dans 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cellule se trouvant sous l’oosphère puis va former un mâle nain qui, lui, ira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féconder l’oosphère.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5\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Cycle des zygophycées. Cas du </w:t>
      </w:r>
      <w:r w:rsidRPr="00D811EC">
        <w:rPr>
          <w:rFonts w:ascii="&amp;quot;" w:eastAsia="Times New Roman" w:hAnsi="&amp;quot;" w:cs="Times New Roman"/>
          <w:b/>
          <w:bCs/>
          <w:i/>
          <w:iCs/>
          <w:color w:val="FF0000"/>
          <w:sz w:val="24"/>
          <w:szCs w:val="24"/>
          <w:lang w:eastAsia="fr-FR"/>
        </w:rPr>
        <w:t>Zygnéma</w:t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Ce sont des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algues filamenteuses ou unicellulaires. Leur caractère commun est la façon dont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  <w:t>se déroule la reproduction sexuée.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 zygnéma est une espèce dioïque. La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reproduction a lieu quand les conditions du milieu deviennent défavorables. Les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filaments se mettent en parallèle les uns aux autres. Une cellule prend le rôle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cellule mâle et fait migrer tout son cytoplasme vers la cellule contiguë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(réceptrice ou femelle). Il y a fécondation et formation d’un zygote par une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cystogamie anisogame. Quand une cellule commence à subir ce phénomène, toutes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autres font de même : c’est une conjugaison scalariforme. Il n’y a pas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de gamètes flagellés. L’œuf s’entoure d’une membrane épaisse, différemment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ornée selon les espèces, puis se laisse tomber au fond du milieu de vie. Quand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les conditions redeviennent favorables, il germe, subit la méiose et donne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quatre noyaux haploïdes dont trois qui dégénèrent. Le noyau subsistant va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donner un nouveau thalle haploïde.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Remarque : Pour la cystogamie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isogame, le contenu des deux cellules migre dans un canal copulateur où le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zygote se forme. 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6\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b/>
          <w:bCs/>
          <w:color w:val="FF0000"/>
          <w:sz w:val="24"/>
          <w:szCs w:val="24"/>
          <w:lang w:eastAsia="fr-FR"/>
        </w:rPr>
        <w:t>Les pyrophycées.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Elles ont deux parties séparées par sillon longitudinal où se trouve un</w:t>
      </w:r>
      <w:r w:rsidRPr="00D811EC">
        <w:rPr>
          <w:rFonts w:ascii="Verdana" w:eastAsia="Times New Roman" w:hAnsi="Verdana" w:cs="Times New Roman"/>
          <w:color w:val="000000"/>
          <w:sz w:val="24"/>
          <w:szCs w:val="24"/>
          <w:lang w:eastAsia="fr-FR"/>
        </w:rPr>
        <w:br/>
      </w:r>
      <w:r w:rsidRPr="00D811EC">
        <w:rPr>
          <w:rFonts w:ascii="&amp;quot;" w:eastAsia="Times New Roman" w:hAnsi="&amp;quot;" w:cs="Times New Roman"/>
          <w:color w:val="000000"/>
          <w:sz w:val="24"/>
          <w:szCs w:val="24"/>
          <w:lang w:eastAsia="fr-FR"/>
        </w:rPr>
        <w:t>flagelle. Un autre flagelle se trouve dans un autre sillon partant du centre</w:t>
      </w:r>
    </w:p>
    <w:p w:rsidR="00D5226C" w:rsidRPr="00D811EC" w:rsidRDefault="00D811EC">
      <w:pPr>
        <w:rPr>
          <w:sz w:val="24"/>
          <w:szCs w:val="24"/>
        </w:rPr>
      </w:pPr>
    </w:p>
    <w:sectPr w:rsidR="00D5226C" w:rsidRPr="00D811EC" w:rsidSect="00530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&amp;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D3F2B"/>
    <w:rsid w:val="00530C9E"/>
    <w:rsid w:val="006F56D8"/>
    <w:rsid w:val="00953480"/>
    <w:rsid w:val="00D811EC"/>
    <w:rsid w:val="00F233DF"/>
    <w:rsid w:val="00FD3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C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FD3F2B"/>
    <w:rPr>
      <w:b/>
      <w:bCs/>
    </w:rPr>
  </w:style>
  <w:style w:type="character" w:customStyle="1" w:styleId="apple-converted-space">
    <w:name w:val="apple-converted-space"/>
    <w:basedOn w:val="Policepardfaut"/>
    <w:rsid w:val="00FD3F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9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189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36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3635</Words>
  <Characters>19996</Characters>
  <Application>Microsoft Office Word</Application>
  <DocSecurity>0</DocSecurity>
  <Lines>166</Lines>
  <Paragraphs>47</Paragraphs>
  <ScaleCrop>false</ScaleCrop>
  <Company/>
  <LinksUpToDate>false</LinksUpToDate>
  <CharactersWithSpaces>23584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Dell</cp:lastModifiedBy>
  <cp:revision>2</cp:revision>
  <dcterms:created xsi:type="dcterms:W3CDTF">2012-06-01T15:16:00Z</dcterms:created>
  <dcterms:modified xsi:type="dcterms:W3CDTF">2012-07-25T12:37:00Z</dcterms:modified>
</cp:coreProperties>
</file>