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680383" w:rsidRDefault="00680383" w:rsidP="00680383">
      <w:pPr>
        <w:jc w:val="center"/>
        <w:rPr>
          <w:b/>
          <w:bCs/>
          <w:color w:val="FF0000"/>
        </w:rPr>
      </w:pPr>
      <w:r w:rsidRPr="00680383">
        <w:rPr>
          <w:b/>
          <w:bCs/>
          <w:color w:val="FF0000"/>
        </w:rPr>
        <w:t>11 SYRINGOMYELIE</w:t>
      </w:r>
    </w:p>
    <w:p w:rsidR="008905A4" w:rsidRDefault="008905A4" w:rsidP="008905A4">
      <w:pPr>
        <w:pStyle w:val="Paragraphedeliste"/>
        <w:numPr>
          <w:ilvl w:val="0"/>
          <w:numId w:val="1"/>
        </w:numPr>
      </w:pPr>
      <w:r>
        <w:t xml:space="preserve">C’est le développement d’une cavité dans la ME </w:t>
      </w:r>
      <w:r w:rsidR="005478E2">
        <w:t xml:space="preserve">(entre C4 et D2) </w:t>
      </w:r>
      <w:r>
        <w:t>et éventuellement dans le bulbe (</w:t>
      </w:r>
      <w:proofErr w:type="spellStart"/>
      <w:r>
        <w:t>syringobulbie</w:t>
      </w:r>
      <w:proofErr w:type="spellEnd"/>
      <w:r>
        <w:t>)</w:t>
      </w:r>
    </w:p>
    <w:p w:rsidR="008905A4" w:rsidRDefault="008905A4" w:rsidP="008905A4">
      <w:pPr>
        <w:pStyle w:val="Paragraphedeliste"/>
        <w:numPr>
          <w:ilvl w:val="0"/>
          <w:numId w:val="1"/>
        </w:numPr>
      </w:pPr>
      <w:r>
        <w:t>Début 20 à 40 ans, déclenché par un traumatisme</w:t>
      </w:r>
      <w:r w:rsidR="005478E2">
        <w:t xml:space="preserve"> </w:t>
      </w:r>
    </w:p>
    <w:p w:rsidR="008905A4" w:rsidRDefault="008905A4" w:rsidP="008905A4">
      <w:pPr>
        <w:pStyle w:val="Paragraphedeliste"/>
        <w:numPr>
          <w:ilvl w:val="0"/>
          <w:numId w:val="1"/>
        </w:numPr>
      </w:pPr>
      <w:r>
        <w:t xml:space="preserve">La cavité de la paroi tapissée d’un tissu glial </w:t>
      </w:r>
      <w:proofErr w:type="spellStart"/>
      <w:r>
        <w:t>astrocytaire</w:t>
      </w:r>
      <w:proofErr w:type="spellEnd"/>
    </w:p>
    <w:p w:rsidR="008905A4" w:rsidRDefault="008905A4" w:rsidP="008905A4">
      <w:r w:rsidRPr="00680383">
        <w:rPr>
          <w:b/>
          <w:bCs/>
          <w:color w:val="FF0000"/>
        </w:rPr>
        <w:t>Pathogénie :</w:t>
      </w:r>
      <w:r>
        <w:t xml:space="preserve"> malformation, association fréquente avec Arnold Chiari, Dandy Walker, malformations osseuses ou de la charnière </w:t>
      </w:r>
      <w:proofErr w:type="spellStart"/>
      <w:r>
        <w:t>occipito</w:t>
      </w:r>
      <w:proofErr w:type="spellEnd"/>
      <w:r>
        <w:t>-vertébrale</w:t>
      </w:r>
    </w:p>
    <w:p w:rsidR="008905A4" w:rsidRPr="00680383" w:rsidRDefault="008905A4" w:rsidP="008905A4">
      <w:pPr>
        <w:rPr>
          <w:b/>
          <w:bCs/>
          <w:color w:val="FF0000"/>
        </w:rPr>
      </w:pPr>
      <w:r w:rsidRPr="00680383">
        <w:rPr>
          <w:b/>
          <w:bCs/>
          <w:color w:val="FF0000"/>
        </w:rPr>
        <w:t xml:space="preserve">Clinique : </w:t>
      </w:r>
    </w:p>
    <w:p w:rsidR="008905A4" w:rsidRPr="00680383" w:rsidRDefault="008905A4" w:rsidP="008905A4">
      <w:pPr>
        <w:rPr>
          <w:b/>
          <w:bCs/>
        </w:rPr>
      </w:pPr>
      <w:r w:rsidRPr="00680383">
        <w:rPr>
          <w:b/>
          <w:bCs/>
        </w:rPr>
        <w:t>Début progressif</w:t>
      </w:r>
      <w:r w:rsidR="005478E2" w:rsidRPr="00680383">
        <w:rPr>
          <w:b/>
          <w:bCs/>
        </w:rPr>
        <w:t>+++</w:t>
      </w:r>
      <w:r w:rsidRPr="00680383">
        <w:rPr>
          <w:b/>
          <w:bCs/>
        </w:rPr>
        <w:t> :</w:t>
      </w:r>
      <w:r w:rsidR="005478E2" w:rsidRPr="00680383">
        <w:rPr>
          <w:b/>
          <w:bCs/>
        </w:rPr>
        <w:t xml:space="preserve"> </w:t>
      </w:r>
    </w:p>
    <w:p w:rsidR="008905A4" w:rsidRDefault="005478E2" w:rsidP="005478E2">
      <w:pPr>
        <w:pStyle w:val="Paragraphedeliste"/>
        <w:numPr>
          <w:ilvl w:val="0"/>
          <w:numId w:val="1"/>
        </w:numPr>
      </w:pPr>
      <w:r>
        <w:t>Troubles sensitifs au niveau de la main ou amyotrophie localisée</w:t>
      </w:r>
    </w:p>
    <w:p w:rsidR="008905A4" w:rsidRPr="00680383" w:rsidRDefault="005478E2" w:rsidP="008905A4">
      <w:pPr>
        <w:rPr>
          <w:b/>
          <w:bCs/>
        </w:rPr>
      </w:pPr>
      <w:r w:rsidRPr="00680383">
        <w:rPr>
          <w:b/>
          <w:bCs/>
        </w:rPr>
        <w:t>Phase d’état :</w:t>
      </w:r>
      <w:r w:rsidR="008905A4" w:rsidRPr="00680383">
        <w:rPr>
          <w:b/>
          <w:bCs/>
        </w:rPr>
        <w:t xml:space="preserve">  </w:t>
      </w:r>
    </w:p>
    <w:p w:rsidR="005478E2" w:rsidRDefault="005478E2" w:rsidP="005478E2">
      <w:pPr>
        <w:pStyle w:val="Paragraphedeliste"/>
        <w:numPr>
          <w:ilvl w:val="0"/>
          <w:numId w:val="1"/>
        </w:numPr>
      </w:pPr>
      <w:r w:rsidRPr="00680383">
        <w:rPr>
          <w:u w:val="single"/>
        </w:rPr>
        <w:t>Sd sensitif</w:t>
      </w:r>
      <w:r>
        <w:t> : anesthésie cutanée suspendue avec dissociation thermo-algésique</w:t>
      </w:r>
    </w:p>
    <w:p w:rsidR="005478E2" w:rsidRDefault="005478E2" w:rsidP="005478E2">
      <w:pPr>
        <w:pStyle w:val="Paragraphedeliste"/>
        <w:numPr>
          <w:ilvl w:val="0"/>
          <w:numId w:val="1"/>
        </w:numPr>
      </w:pPr>
      <w:r w:rsidRPr="00680383">
        <w:rPr>
          <w:u w:val="single"/>
        </w:rPr>
        <w:t>Sd trophique et vasomoteur</w:t>
      </w:r>
      <w:r>
        <w:t xml:space="preserve"> : troubles cutanés (panaris) et </w:t>
      </w:r>
      <w:proofErr w:type="spellStart"/>
      <w:r>
        <w:t>ostéo</w:t>
      </w:r>
      <w:proofErr w:type="spellEnd"/>
      <w:r>
        <w:t xml:space="preserve">-articulaires parfois Claude Bernard </w:t>
      </w:r>
      <w:proofErr w:type="spellStart"/>
      <w:r>
        <w:t>Horner</w:t>
      </w:r>
      <w:proofErr w:type="spellEnd"/>
    </w:p>
    <w:p w:rsidR="005478E2" w:rsidRDefault="005478E2" w:rsidP="005478E2">
      <w:pPr>
        <w:pStyle w:val="Paragraphedeliste"/>
        <w:numPr>
          <w:ilvl w:val="0"/>
          <w:numId w:val="1"/>
        </w:numPr>
      </w:pPr>
      <w:r w:rsidRPr="00680383">
        <w:rPr>
          <w:u w:val="single"/>
        </w:rPr>
        <w:t>Sd moteur lésionnel :</w:t>
      </w:r>
      <w:r>
        <w:t xml:space="preserve"> paralysie de type radiculaire, amyotrophie  </w:t>
      </w:r>
      <w:proofErr w:type="spellStart"/>
      <w:r>
        <w:t>Aran</w:t>
      </w:r>
      <w:proofErr w:type="spellEnd"/>
      <w:r>
        <w:t xml:space="preserve"> Duchenne</w:t>
      </w:r>
    </w:p>
    <w:p w:rsidR="005478E2" w:rsidRDefault="005478E2" w:rsidP="005478E2">
      <w:pPr>
        <w:pStyle w:val="Paragraphedeliste"/>
        <w:numPr>
          <w:ilvl w:val="0"/>
          <w:numId w:val="1"/>
        </w:numPr>
      </w:pPr>
      <w:r w:rsidRPr="00680383">
        <w:rPr>
          <w:u w:val="single"/>
        </w:rPr>
        <w:t>Sd sous lésionnel :</w:t>
      </w:r>
      <w:r>
        <w:t xml:space="preserve"> </w:t>
      </w:r>
      <w:proofErr w:type="spellStart"/>
      <w:r>
        <w:t>sd</w:t>
      </w:r>
      <w:proofErr w:type="spellEnd"/>
      <w:r>
        <w:t xml:space="preserve"> pyramidal des membres inférieurs</w:t>
      </w:r>
    </w:p>
    <w:p w:rsidR="005478E2" w:rsidRDefault="005478E2" w:rsidP="005478E2">
      <w:r w:rsidRPr="00680383">
        <w:rPr>
          <w:b/>
          <w:bCs/>
          <w:color w:val="FF0000"/>
        </w:rPr>
        <w:t>Evolution :</w:t>
      </w:r>
      <w:r>
        <w:t xml:space="preserve"> lente avec de longues rémissions alternant avec des périodes d’aggravation</w:t>
      </w:r>
    </w:p>
    <w:p w:rsidR="005478E2" w:rsidRPr="00680383" w:rsidRDefault="005478E2" w:rsidP="005478E2">
      <w:pPr>
        <w:rPr>
          <w:b/>
          <w:bCs/>
        </w:rPr>
      </w:pPr>
      <w:r w:rsidRPr="00680383">
        <w:rPr>
          <w:b/>
          <w:bCs/>
        </w:rPr>
        <w:t>RX, TDM, IRM (choix)</w:t>
      </w:r>
    </w:p>
    <w:p w:rsidR="005478E2" w:rsidRDefault="005478E2" w:rsidP="005478E2">
      <w:r w:rsidRPr="00680383">
        <w:rPr>
          <w:b/>
          <w:bCs/>
          <w:color w:val="FF0000"/>
        </w:rPr>
        <w:t>TRT symptomatique</w:t>
      </w:r>
      <w:r>
        <w:t xml:space="preserve"> (antalgiques, soins cutanés</w:t>
      </w:r>
      <w:r w:rsidR="00680383">
        <w:t>, rééducation)</w:t>
      </w:r>
    </w:p>
    <w:p w:rsidR="00680383" w:rsidRDefault="00680383" w:rsidP="005478E2">
      <w:r w:rsidRPr="00680383">
        <w:rPr>
          <w:b/>
          <w:bCs/>
          <w:color w:val="FF0000"/>
        </w:rPr>
        <w:t>TRT chirurgical</w:t>
      </w:r>
      <w:r>
        <w:t> : drainage kystique</w:t>
      </w:r>
    </w:p>
    <w:sectPr w:rsidR="00680383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60414"/>
    <w:multiLevelType w:val="hybridMultilevel"/>
    <w:tmpl w:val="CB840462"/>
    <w:lvl w:ilvl="0" w:tplc="C53041B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905A4"/>
    <w:rsid w:val="000269D5"/>
    <w:rsid w:val="001B341C"/>
    <w:rsid w:val="004830B4"/>
    <w:rsid w:val="005214E5"/>
    <w:rsid w:val="00547338"/>
    <w:rsid w:val="005478E2"/>
    <w:rsid w:val="00680383"/>
    <w:rsid w:val="008905A4"/>
    <w:rsid w:val="00A91DD9"/>
    <w:rsid w:val="00DC741B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905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2010-02-08T18:02:00Z</dcterms:created>
  <dcterms:modified xsi:type="dcterms:W3CDTF">2010-02-08T18:26:00Z</dcterms:modified>
</cp:coreProperties>
</file>