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DEB" w:rsidRPr="00EA777F" w:rsidRDefault="004848E2" w:rsidP="00EA777F">
      <w:pPr>
        <w:jc w:val="center"/>
        <w:rPr>
          <w:b/>
          <w:bCs/>
          <w:color w:val="FF0000"/>
        </w:rPr>
      </w:pPr>
      <w:r w:rsidRPr="00EA777F">
        <w:rPr>
          <w:b/>
          <w:bCs/>
          <w:color w:val="FF0000"/>
        </w:rPr>
        <w:t>Broncho-pneumopathie chronique obstructive BPCO</w:t>
      </w:r>
    </w:p>
    <w:p w:rsidR="004848E2" w:rsidRPr="00EA777F" w:rsidRDefault="004848E2" w:rsidP="004848E2">
      <w:pPr>
        <w:rPr>
          <w:b/>
          <w:bCs/>
          <w:color w:val="FF0000"/>
        </w:rPr>
      </w:pPr>
      <w:r w:rsidRPr="00EA777F">
        <w:rPr>
          <w:b/>
          <w:bCs/>
          <w:color w:val="FF0000"/>
        </w:rPr>
        <w:t>Définition :</w:t>
      </w:r>
    </w:p>
    <w:p w:rsidR="00A871C2" w:rsidRDefault="004848E2">
      <w:r>
        <w:t xml:space="preserve">Maladie inflammatoire chronique des voies aériennes caractérisée par la </w:t>
      </w:r>
      <w:r w:rsidRPr="00924C57">
        <w:rPr>
          <w:highlight w:val="yellow"/>
        </w:rPr>
        <w:t>limitation expiratoire permanente</w:t>
      </w:r>
      <w:r>
        <w:t xml:space="preserve"> des débits aériens due à</w:t>
      </w:r>
      <w:r w:rsidR="00A871C2">
        <w:t> :</w:t>
      </w:r>
    </w:p>
    <w:p w:rsidR="00A871C2" w:rsidRDefault="004848E2" w:rsidP="00A871C2">
      <w:pPr>
        <w:pStyle w:val="Paragraphedeliste"/>
        <w:numPr>
          <w:ilvl w:val="0"/>
          <w:numId w:val="1"/>
        </w:numPr>
      </w:pPr>
      <w:r w:rsidRPr="00EA777F">
        <w:rPr>
          <w:b/>
          <w:bCs/>
        </w:rPr>
        <w:t>une bronchite chronique</w:t>
      </w:r>
      <w:r w:rsidR="00A871C2">
        <w:t>=&gt;  emphysème centro-lobulaire (effet shunt majeur)</w:t>
      </w:r>
    </w:p>
    <w:p w:rsidR="004848E2" w:rsidRDefault="00A871C2" w:rsidP="00A871C2">
      <w:pPr>
        <w:pStyle w:val="Paragraphedeliste"/>
        <w:numPr>
          <w:ilvl w:val="0"/>
          <w:numId w:val="1"/>
        </w:numPr>
      </w:pPr>
      <w:r w:rsidRPr="00EA777F">
        <w:rPr>
          <w:b/>
          <w:bCs/>
        </w:rPr>
        <w:t>un déficit en alpha 1 AT</w:t>
      </w:r>
      <w:r>
        <w:t xml:space="preserve"> =&gt;  </w:t>
      </w:r>
      <w:r w:rsidR="004848E2">
        <w:t xml:space="preserve">emphysème </w:t>
      </w:r>
      <w:r>
        <w:t>pan-lobulaire (effet shunt mineur)</w:t>
      </w:r>
    </w:p>
    <w:p w:rsidR="00A871C2" w:rsidRDefault="00A871C2" w:rsidP="00A871C2">
      <w:pPr>
        <w:pStyle w:val="Paragraphedeliste"/>
        <w:numPr>
          <w:ilvl w:val="0"/>
          <w:numId w:val="1"/>
        </w:numPr>
      </w:pPr>
      <w:r>
        <w:t>FDR </w:t>
      </w:r>
      <w:r w:rsidRPr="00EA777F">
        <w:rPr>
          <w:highlight w:val="yellow"/>
        </w:rPr>
        <w:t>: tabac +++,</w:t>
      </w:r>
      <w:r>
        <w:t xml:space="preserve"> déficit en A1AT, pollution, infections  respiratoires de l’enfance</w:t>
      </w:r>
    </w:p>
    <w:p w:rsidR="00A871C2" w:rsidRPr="00EA777F" w:rsidRDefault="00A871C2" w:rsidP="00A871C2">
      <w:pPr>
        <w:rPr>
          <w:b/>
          <w:bCs/>
          <w:color w:val="FF0000"/>
        </w:rPr>
      </w:pPr>
      <w:r w:rsidRPr="00EA777F">
        <w:rPr>
          <w:b/>
          <w:bCs/>
          <w:color w:val="FF0000"/>
        </w:rPr>
        <w:t xml:space="preserve">Bronchite chronique : </w:t>
      </w:r>
    </w:p>
    <w:p w:rsidR="00A871C2" w:rsidRPr="00EA777F" w:rsidRDefault="00A871C2" w:rsidP="00A871C2">
      <w:pPr>
        <w:pStyle w:val="Paragraphedeliste"/>
        <w:numPr>
          <w:ilvl w:val="0"/>
          <w:numId w:val="2"/>
        </w:numPr>
        <w:rPr>
          <w:b/>
          <w:bCs/>
        </w:rPr>
      </w:pPr>
      <w:r w:rsidRPr="00C152C4">
        <w:rPr>
          <w:b/>
          <w:bCs/>
          <w:color w:val="FF0000"/>
        </w:rPr>
        <w:t>Anapath </w:t>
      </w:r>
      <w:r w:rsidRPr="00EA777F">
        <w:rPr>
          <w:b/>
          <w:bCs/>
        </w:rPr>
        <w:t>:</w:t>
      </w:r>
    </w:p>
    <w:p w:rsidR="00A871C2" w:rsidRPr="00EA777F" w:rsidRDefault="00A871C2" w:rsidP="00A871C2">
      <w:pPr>
        <w:pStyle w:val="Paragraphedeliste"/>
        <w:numPr>
          <w:ilvl w:val="0"/>
          <w:numId w:val="1"/>
        </w:numPr>
        <w:rPr>
          <w:u w:val="single"/>
        </w:rPr>
      </w:pPr>
      <w:r w:rsidRPr="00EA777F">
        <w:rPr>
          <w:u w:val="single"/>
        </w:rPr>
        <w:t>Au niveau des gros troncs bronchiques :</w:t>
      </w:r>
    </w:p>
    <w:p w:rsidR="00A871C2" w:rsidRDefault="00A871C2" w:rsidP="00A871C2">
      <w:pPr>
        <w:pStyle w:val="Paragraphedeliste"/>
        <w:numPr>
          <w:ilvl w:val="0"/>
          <w:numId w:val="3"/>
        </w:numPr>
      </w:pPr>
      <w:r>
        <w:t xml:space="preserve">Transformation des cellules ciliées en cellules caliciformes =&gt; </w:t>
      </w:r>
      <w:r w:rsidR="00933B67" w:rsidRPr="007D796D">
        <w:rPr>
          <w:highlight w:val="yellow"/>
        </w:rPr>
        <w:t>hypersécrétion</w:t>
      </w:r>
    </w:p>
    <w:p w:rsidR="00933B67" w:rsidRDefault="00933B67" w:rsidP="00A871C2">
      <w:pPr>
        <w:pStyle w:val="Paragraphedeliste"/>
        <w:numPr>
          <w:ilvl w:val="0"/>
          <w:numId w:val="3"/>
        </w:numPr>
      </w:pPr>
      <w:r>
        <w:t>Hypertrophie et augmentation du nombre de glandes s/</w:t>
      </w:r>
      <w:proofErr w:type="spellStart"/>
      <w:r>
        <w:t>muq</w:t>
      </w:r>
      <w:proofErr w:type="spellEnd"/>
      <w:r>
        <w:t>=&gt; hypersécrétion</w:t>
      </w:r>
    </w:p>
    <w:p w:rsidR="00933B67" w:rsidRDefault="00933B67" w:rsidP="00A871C2">
      <w:pPr>
        <w:pStyle w:val="Paragraphedeliste"/>
        <w:numPr>
          <w:ilvl w:val="0"/>
          <w:numId w:val="3"/>
        </w:numPr>
      </w:pPr>
      <w:r>
        <w:t>Œdème du chorion</w:t>
      </w:r>
    </w:p>
    <w:p w:rsidR="00933B67" w:rsidRDefault="00933B67" w:rsidP="00A871C2">
      <w:pPr>
        <w:pStyle w:val="Paragraphedeliste"/>
        <w:numPr>
          <w:ilvl w:val="0"/>
          <w:numId w:val="3"/>
        </w:numPr>
      </w:pPr>
      <w:r>
        <w:t>Atrophie du cartilage et fibrose des voies aériennes</w:t>
      </w:r>
    </w:p>
    <w:p w:rsidR="00A871C2" w:rsidRPr="00EA777F" w:rsidRDefault="00A871C2" w:rsidP="00A871C2">
      <w:pPr>
        <w:pStyle w:val="Paragraphedeliste"/>
        <w:numPr>
          <w:ilvl w:val="0"/>
          <w:numId w:val="1"/>
        </w:numPr>
        <w:rPr>
          <w:u w:val="single"/>
        </w:rPr>
      </w:pPr>
      <w:r w:rsidRPr="00EA777F">
        <w:rPr>
          <w:u w:val="single"/>
        </w:rPr>
        <w:t>Au niveau des bronchioles terminales :</w:t>
      </w:r>
    </w:p>
    <w:p w:rsidR="00933B67" w:rsidRDefault="00933B67" w:rsidP="00933B67">
      <w:pPr>
        <w:pStyle w:val="Paragraphedeliste"/>
        <w:numPr>
          <w:ilvl w:val="0"/>
          <w:numId w:val="3"/>
        </w:numPr>
      </w:pPr>
      <w:r>
        <w:t xml:space="preserve">Destruction totale de l’épithélium =&gt; </w:t>
      </w:r>
      <w:r w:rsidRPr="007D796D">
        <w:rPr>
          <w:highlight w:val="yellow"/>
        </w:rPr>
        <w:t>fibrose irréversible</w:t>
      </w:r>
    </w:p>
    <w:p w:rsidR="00933B67" w:rsidRDefault="00933B67" w:rsidP="00933B67">
      <w:pPr>
        <w:pStyle w:val="Paragraphedeliste"/>
        <w:numPr>
          <w:ilvl w:val="0"/>
          <w:numId w:val="3"/>
        </w:numPr>
      </w:pPr>
      <w:r>
        <w:t xml:space="preserve">Destruction de la paroi des alvéoles par emprisonnement de l’air =&gt; </w:t>
      </w:r>
      <w:r w:rsidRPr="007D796D">
        <w:rPr>
          <w:highlight w:val="yellow"/>
        </w:rPr>
        <w:t>emphysème</w:t>
      </w:r>
      <w:r>
        <w:t xml:space="preserve"> </w:t>
      </w:r>
    </w:p>
    <w:p w:rsidR="00A871C2" w:rsidRPr="00C152C4" w:rsidRDefault="00A871C2" w:rsidP="00A871C2">
      <w:pPr>
        <w:pStyle w:val="Paragraphedeliste"/>
        <w:numPr>
          <w:ilvl w:val="0"/>
          <w:numId w:val="2"/>
        </w:numPr>
        <w:rPr>
          <w:b/>
          <w:bCs/>
          <w:color w:val="FF0000"/>
        </w:rPr>
      </w:pPr>
      <w:r w:rsidRPr="00C152C4">
        <w:rPr>
          <w:b/>
          <w:bCs/>
          <w:color w:val="FF0000"/>
        </w:rPr>
        <w:t>Physiopath :</w:t>
      </w:r>
    </w:p>
    <w:p w:rsidR="00933B67" w:rsidRDefault="00933B67" w:rsidP="00933B67">
      <w:pPr>
        <w:pStyle w:val="Paragraphedeliste"/>
        <w:numPr>
          <w:ilvl w:val="0"/>
          <w:numId w:val="3"/>
        </w:numPr>
      </w:pPr>
      <w:r>
        <w:t xml:space="preserve">Hypersécrétion bronchique =&gt; </w:t>
      </w:r>
      <w:r w:rsidRPr="007D796D">
        <w:rPr>
          <w:highlight w:val="yellow"/>
        </w:rPr>
        <w:t>obstruction luminale</w:t>
      </w:r>
    </w:p>
    <w:p w:rsidR="00933B67" w:rsidRDefault="00933B67" w:rsidP="00933B67">
      <w:pPr>
        <w:pStyle w:val="Paragraphedeliste"/>
        <w:numPr>
          <w:ilvl w:val="0"/>
          <w:numId w:val="3"/>
        </w:numPr>
      </w:pPr>
      <w:r>
        <w:t xml:space="preserve">Hyperviscosité du mucus =&gt; </w:t>
      </w:r>
      <w:r w:rsidRPr="007D796D">
        <w:rPr>
          <w:highlight w:val="yellow"/>
        </w:rPr>
        <w:t>infection et obstruction</w:t>
      </w:r>
    </w:p>
    <w:p w:rsidR="00933B67" w:rsidRDefault="00933B67" w:rsidP="00933B67">
      <w:pPr>
        <w:pStyle w:val="Paragraphedeliste"/>
        <w:numPr>
          <w:ilvl w:val="0"/>
          <w:numId w:val="3"/>
        </w:numPr>
      </w:pPr>
      <w:r>
        <w:t xml:space="preserve">Perte de rigidité des voies aériennes =&gt; </w:t>
      </w:r>
      <w:r w:rsidRPr="007D796D">
        <w:rPr>
          <w:highlight w:val="yellow"/>
        </w:rPr>
        <w:t>collapsus expiratoire</w:t>
      </w:r>
    </w:p>
    <w:p w:rsidR="00C152C4" w:rsidRDefault="00C152C4" w:rsidP="00C152C4">
      <w:pPr>
        <w:pStyle w:val="Paragraphedeliste"/>
        <w:ind w:left="1080"/>
      </w:pPr>
    </w:p>
    <w:p w:rsidR="007D796D" w:rsidRPr="00C152C4" w:rsidRDefault="00C152C4" w:rsidP="00C152C4">
      <w:pPr>
        <w:pStyle w:val="Paragraphedeliste"/>
        <w:numPr>
          <w:ilvl w:val="0"/>
          <w:numId w:val="2"/>
        </w:numPr>
        <w:rPr>
          <w:b/>
          <w:bCs/>
          <w:color w:val="FF0000"/>
        </w:rPr>
      </w:pPr>
      <w:r>
        <w:rPr>
          <w:b/>
          <w:bCs/>
          <w:color w:val="FF0000"/>
        </w:rPr>
        <w:t>C</w:t>
      </w:r>
      <w:r w:rsidR="007D796D" w:rsidRPr="00C152C4">
        <w:rPr>
          <w:b/>
          <w:bCs/>
          <w:color w:val="FF0000"/>
        </w:rPr>
        <w:t xml:space="preserve">linique : </w:t>
      </w:r>
    </w:p>
    <w:p w:rsidR="007D796D" w:rsidRPr="00BD2D37" w:rsidRDefault="007D796D" w:rsidP="007D796D">
      <w:pPr>
        <w:pStyle w:val="Paragraphedeliste"/>
        <w:numPr>
          <w:ilvl w:val="0"/>
          <w:numId w:val="4"/>
        </w:numPr>
        <w:rPr>
          <w:b/>
          <w:bCs/>
        </w:rPr>
      </w:pPr>
      <w:r w:rsidRPr="00BD2D37">
        <w:rPr>
          <w:b/>
          <w:bCs/>
        </w:rPr>
        <w:t>Période stable :</w:t>
      </w:r>
    </w:p>
    <w:p w:rsidR="007D796D" w:rsidRPr="00BD2D37" w:rsidRDefault="007D796D" w:rsidP="00C152C4">
      <w:pPr>
        <w:pStyle w:val="Paragraphedeliste"/>
        <w:numPr>
          <w:ilvl w:val="0"/>
          <w:numId w:val="3"/>
        </w:numPr>
        <w:rPr>
          <w:highlight w:val="yellow"/>
        </w:rPr>
      </w:pPr>
      <w:r w:rsidRPr="00BD2D37">
        <w:rPr>
          <w:highlight w:val="yellow"/>
        </w:rPr>
        <w:t xml:space="preserve">SF : </w:t>
      </w:r>
    </w:p>
    <w:p w:rsidR="007D796D" w:rsidRDefault="007D796D" w:rsidP="007D796D">
      <w:pPr>
        <w:pStyle w:val="Paragraphedeliste"/>
        <w:numPr>
          <w:ilvl w:val="0"/>
          <w:numId w:val="1"/>
        </w:numPr>
      </w:pPr>
      <w:r>
        <w:t xml:space="preserve">toux + expectorations </w:t>
      </w:r>
      <w:proofErr w:type="spellStart"/>
      <w:r>
        <w:t>muco</w:t>
      </w:r>
      <w:proofErr w:type="spellEnd"/>
      <w:r>
        <w:t xml:space="preserve">-purulentes matinales + </w:t>
      </w:r>
      <w:r w:rsidR="00BD2D37">
        <w:t xml:space="preserve">dyspnée + </w:t>
      </w:r>
      <w:r>
        <w:t>douleurs thoraciques</w:t>
      </w:r>
    </w:p>
    <w:p w:rsidR="007D796D" w:rsidRDefault="007D796D" w:rsidP="007D796D">
      <w:pPr>
        <w:pStyle w:val="Paragraphedeliste"/>
        <w:numPr>
          <w:ilvl w:val="0"/>
          <w:numId w:val="1"/>
        </w:numPr>
      </w:pPr>
      <w:r>
        <w:t>hémoptysie : s. de gravité (peut cacher un néo) =&gt; fibro bronchique + TDM</w:t>
      </w:r>
    </w:p>
    <w:p w:rsidR="007D796D" w:rsidRDefault="007D796D" w:rsidP="00BD2D37">
      <w:pPr>
        <w:pStyle w:val="Paragraphedeliste"/>
      </w:pPr>
    </w:p>
    <w:p w:rsidR="007D796D" w:rsidRPr="00BD2D37" w:rsidRDefault="007D796D" w:rsidP="00C152C4">
      <w:pPr>
        <w:pStyle w:val="Paragraphedeliste"/>
        <w:numPr>
          <w:ilvl w:val="0"/>
          <w:numId w:val="3"/>
        </w:numPr>
        <w:rPr>
          <w:highlight w:val="yellow"/>
        </w:rPr>
      </w:pPr>
      <w:r w:rsidRPr="00BD2D37">
        <w:rPr>
          <w:highlight w:val="yellow"/>
        </w:rPr>
        <w:t>SP :</w:t>
      </w:r>
    </w:p>
    <w:p w:rsidR="00BD2D37" w:rsidRDefault="00BD2D37" w:rsidP="00BD2D37">
      <w:pPr>
        <w:pStyle w:val="Paragraphedeliste"/>
        <w:numPr>
          <w:ilvl w:val="0"/>
          <w:numId w:val="1"/>
        </w:numPr>
      </w:pPr>
      <w:r>
        <w:t xml:space="preserve">Distension thoracique + diminution de l’ampliation thoracique </w:t>
      </w:r>
    </w:p>
    <w:p w:rsidR="00BD2D37" w:rsidRDefault="00BD2D37" w:rsidP="00BD2D37">
      <w:pPr>
        <w:pStyle w:val="Paragraphedeliste"/>
        <w:numPr>
          <w:ilvl w:val="0"/>
          <w:numId w:val="1"/>
        </w:numPr>
      </w:pPr>
      <w:r>
        <w:t xml:space="preserve">Respiration rapide superficielle avec allongement du temps expiratoire </w:t>
      </w:r>
    </w:p>
    <w:p w:rsidR="00BD2D37" w:rsidRDefault="00BD2D37" w:rsidP="00BD2D37">
      <w:pPr>
        <w:pStyle w:val="Paragraphedeliste"/>
        <w:numPr>
          <w:ilvl w:val="0"/>
          <w:numId w:val="1"/>
        </w:numPr>
      </w:pPr>
      <w:r>
        <w:t>Mise en jeu des muscles accessoires : SCM, scalènes</w:t>
      </w:r>
    </w:p>
    <w:p w:rsidR="00BD2D37" w:rsidRDefault="00BD2D37" w:rsidP="00BD2D37">
      <w:pPr>
        <w:pStyle w:val="Paragraphedeliste"/>
        <w:numPr>
          <w:ilvl w:val="0"/>
          <w:numId w:val="1"/>
        </w:numPr>
      </w:pPr>
      <w:r>
        <w:t xml:space="preserve">Diminution </w:t>
      </w:r>
      <w:r w:rsidR="00924C57">
        <w:t>du</w:t>
      </w:r>
      <w:r>
        <w:t xml:space="preserve"> murmure vésiculaire et du diamètre inspiratoire basi-thoracique</w:t>
      </w:r>
    </w:p>
    <w:p w:rsidR="00BD2D37" w:rsidRDefault="00BD2D37" w:rsidP="00BD2D37">
      <w:pPr>
        <w:pStyle w:val="Paragraphedeliste"/>
        <w:numPr>
          <w:ilvl w:val="0"/>
          <w:numId w:val="1"/>
        </w:numPr>
      </w:pPr>
      <w:r>
        <w:t>Rechercher des signes d’IVD</w:t>
      </w:r>
    </w:p>
    <w:p w:rsidR="00BD2D37" w:rsidRDefault="00BD2D37" w:rsidP="00BD2D37">
      <w:pPr>
        <w:pStyle w:val="Paragraphedeliste"/>
        <w:numPr>
          <w:ilvl w:val="0"/>
          <w:numId w:val="1"/>
        </w:numPr>
      </w:pPr>
      <w:r>
        <w:t>Cyanose, hippocratisme digital</w:t>
      </w:r>
    </w:p>
    <w:p w:rsidR="007D796D" w:rsidRDefault="007D796D" w:rsidP="00BD2D37">
      <w:pPr>
        <w:pStyle w:val="Paragraphedeliste"/>
      </w:pPr>
    </w:p>
    <w:p w:rsidR="007D796D" w:rsidRDefault="007D796D" w:rsidP="007D796D">
      <w:pPr>
        <w:pStyle w:val="Paragraphedeliste"/>
        <w:numPr>
          <w:ilvl w:val="0"/>
          <w:numId w:val="4"/>
        </w:numPr>
      </w:pPr>
      <w:r w:rsidRPr="00C152C4">
        <w:rPr>
          <w:b/>
          <w:bCs/>
        </w:rPr>
        <w:t>Exacerbation</w:t>
      </w:r>
      <w:r w:rsidR="00BD2D37" w:rsidRPr="00C152C4">
        <w:rPr>
          <w:b/>
          <w:bCs/>
        </w:rPr>
        <w:t> :</w:t>
      </w:r>
      <w:r w:rsidR="00C152C4">
        <w:t xml:space="preserve"> insuffisance respiratoire aigue</w:t>
      </w:r>
    </w:p>
    <w:p w:rsidR="00C152C4" w:rsidRDefault="00C152C4" w:rsidP="00C152C4">
      <w:pPr>
        <w:pStyle w:val="Paragraphedeliste"/>
      </w:pPr>
    </w:p>
    <w:p w:rsidR="00C152C4" w:rsidRPr="00884D20" w:rsidRDefault="00C152C4" w:rsidP="00C152C4">
      <w:pPr>
        <w:pStyle w:val="Paragraphedeliste"/>
        <w:numPr>
          <w:ilvl w:val="0"/>
          <w:numId w:val="2"/>
        </w:numPr>
        <w:rPr>
          <w:color w:val="FF0000"/>
        </w:rPr>
      </w:pPr>
      <w:r w:rsidRPr="00884D20">
        <w:rPr>
          <w:b/>
          <w:bCs/>
          <w:color w:val="FF0000"/>
        </w:rPr>
        <w:t xml:space="preserve">Radio </w:t>
      </w:r>
      <w:proofErr w:type="spellStart"/>
      <w:r w:rsidRPr="00884D20">
        <w:rPr>
          <w:b/>
          <w:bCs/>
          <w:color w:val="FF0000"/>
        </w:rPr>
        <w:t>Tx</w:t>
      </w:r>
      <w:proofErr w:type="spellEnd"/>
      <w:r w:rsidRPr="00884D20">
        <w:rPr>
          <w:b/>
          <w:bCs/>
          <w:color w:val="FF0000"/>
        </w:rPr>
        <w:t> :</w:t>
      </w:r>
    </w:p>
    <w:p w:rsidR="00C152C4" w:rsidRPr="00884D20" w:rsidRDefault="00C152C4" w:rsidP="00C152C4">
      <w:pPr>
        <w:pStyle w:val="Paragraphedeliste"/>
        <w:numPr>
          <w:ilvl w:val="0"/>
          <w:numId w:val="1"/>
        </w:numPr>
      </w:pPr>
      <w:r>
        <w:rPr>
          <w:b/>
          <w:bCs/>
        </w:rPr>
        <w:t>S. de destruction</w:t>
      </w:r>
      <w:r w:rsidR="00884D20">
        <w:rPr>
          <w:b/>
          <w:bCs/>
        </w:rPr>
        <w:t xml:space="preserve"> parenchymateuse : </w:t>
      </w:r>
    </w:p>
    <w:p w:rsidR="00884D20" w:rsidRDefault="00884D20" w:rsidP="00884D20">
      <w:pPr>
        <w:pStyle w:val="Paragraphedeliste"/>
        <w:numPr>
          <w:ilvl w:val="0"/>
          <w:numId w:val="3"/>
        </w:numPr>
      </w:pPr>
      <w:r>
        <w:t xml:space="preserve">Initialement : </w:t>
      </w:r>
      <w:proofErr w:type="spellStart"/>
      <w:r>
        <w:t>hyperclarté</w:t>
      </w:r>
      <w:proofErr w:type="spellEnd"/>
      <w:r>
        <w:t xml:space="preserve"> diffuse bilatérale, raréfaction vasculaire</w:t>
      </w:r>
    </w:p>
    <w:p w:rsidR="00884D20" w:rsidRDefault="00884D20" w:rsidP="00884D20">
      <w:pPr>
        <w:pStyle w:val="Paragraphedeliste"/>
        <w:numPr>
          <w:ilvl w:val="0"/>
          <w:numId w:val="3"/>
        </w:numPr>
      </w:pPr>
      <w:r>
        <w:t>Secondairement : bulles d’emphysème (clartés arrondies finement cerclées)</w:t>
      </w:r>
    </w:p>
    <w:p w:rsidR="00884D20" w:rsidRPr="00884D20" w:rsidRDefault="00884D20" w:rsidP="00884D20">
      <w:pPr>
        <w:pStyle w:val="Paragraphedeliste"/>
        <w:numPr>
          <w:ilvl w:val="0"/>
          <w:numId w:val="1"/>
        </w:numPr>
        <w:rPr>
          <w:b/>
          <w:bCs/>
        </w:rPr>
      </w:pPr>
      <w:r w:rsidRPr="00884D20">
        <w:rPr>
          <w:b/>
          <w:bCs/>
        </w:rPr>
        <w:t xml:space="preserve">S. de distension pulmonaire : </w:t>
      </w:r>
    </w:p>
    <w:p w:rsidR="00884D20" w:rsidRDefault="00884D20" w:rsidP="00884D20">
      <w:pPr>
        <w:pStyle w:val="Paragraphedeliste"/>
        <w:numPr>
          <w:ilvl w:val="0"/>
          <w:numId w:val="3"/>
        </w:numPr>
      </w:pPr>
      <w:r>
        <w:t>Thorax en tonneau quadrangulaire</w:t>
      </w:r>
    </w:p>
    <w:p w:rsidR="00884D20" w:rsidRDefault="00884D20" w:rsidP="00884D20">
      <w:pPr>
        <w:pStyle w:val="Paragraphedeliste"/>
        <w:numPr>
          <w:ilvl w:val="0"/>
          <w:numId w:val="3"/>
        </w:numPr>
      </w:pPr>
      <w:proofErr w:type="spellStart"/>
      <w:r>
        <w:lastRenderedPageBreak/>
        <w:t>Horizontalisation</w:t>
      </w:r>
      <w:proofErr w:type="spellEnd"/>
      <w:r>
        <w:t xml:space="preserve"> des côtes</w:t>
      </w:r>
    </w:p>
    <w:p w:rsidR="00884D20" w:rsidRDefault="00884D20" w:rsidP="00884D20">
      <w:pPr>
        <w:pStyle w:val="Paragraphedeliste"/>
        <w:numPr>
          <w:ilvl w:val="0"/>
          <w:numId w:val="3"/>
        </w:numPr>
      </w:pPr>
      <w:r>
        <w:t xml:space="preserve">Aplatissement des coupoles diaphragmatiques </w:t>
      </w:r>
    </w:p>
    <w:p w:rsidR="00884D20" w:rsidRDefault="00884D20" w:rsidP="00884D20">
      <w:pPr>
        <w:pStyle w:val="Paragraphedeliste"/>
        <w:numPr>
          <w:ilvl w:val="0"/>
          <w:numId w:val="3"/>
        </w:numPr>
      </w:pPr>
      <w:r>
        <w:t>Aspect cœur en goutte</w:t>
      </w:r>
    </w:p>
    <w:p w:rsidR="00C152C4" w:rsidRPr="00884D20" w:rsidRDefault="00884D20" w:rsidP="00884D20">
      <w:pPr>
        <w:pStyle w:val="Paragraphedeliste"/>
        <w:numPr>
          <w:ilvl w:val="0"/>
          <w:numId w:val="1"/>
        </w:numPr>
        <w:rPr>
          <w:b/>
          <w:bCs/>
        </w:rPr>
      </w:pPr>
      <w:r w:rsidRPr="00884D20">
        <w:rPr>
          <w:b/>
          <w:bCs/>
        </w:rPr>
        <w:t xml:space="preserve">S. d’inflammation : </w:t>
      </w:r>
    </w:p>
    <w:p w:rsidR="00884D20" w:rsidRDefault="00884D20" w:rsidP="00884D20">
      <w:pPr>
        <w:pStyle w:val="Paragraphedeliste"/>
        <w:numPr>
          <w:ilvl w:val="0"/>
          <w:numId w:val="3"/>
        </w:numPr>
      </w:pPr>
      <w:r>
        <w:t>Bronchique : image en rail</w:t>
      </w:r>
    </w:p>
    <w:p w:rsidR="00884D20" w:rsidRDefault="00884D20" w:rsidP="00884D20">
      <w:pPr>
        <w:pStyle w:val="Paragraphedeliste"/>
        <w:numPr>
          <w:ilvl w:val="0"/>
          <w:numId w:val="3"/>
        </w:numPr>
      </w:pPr>
      <w:r>
        <w:t>Parenchymateuse : aspect sal du poumon</w:t>
      </w:r>
    </w:p>
    <w:p w:rsidR="00884D20" w:rsidRDefault="00884D20" w:rsidP="00884D20">
      <w:pPr>
        <w:pStyle w:val="Paragraphedeliste"/>
        <w:numPr>
          <w:ilvl w:val="0"/>
          <w:numId w:val="1"/>
        </w:numPr>
      </w:pPr>
      <w:r w:rsidRPr="00884D20">
        <w:rPr>
          <w:b/>
          <w:bCs/>
        </w:rPr>
        <w:t>S. d’HTAP</w:t>
      </w:r>
      <w:r>
        <w:t xml:space="preserve"> : augmentation du diamètre de l’artère </w:t>
      </w:r>
      <w:r w:rsidR="00924C57">
        <w:t>pulmonaire</w:t>
      </w:r>
      <w:r>
        <w:t>&gt; 16mm</w:t>
      </w:r>
    </w:p>
    <w:p w:rsidR="00B54B9F" w:rsidRDefault="00B54B9F" w:rsidP="00B54B9F">
      <w:pPr>
        <w:pStyle w:val="Paragraphedeliste"/>
      </w:pPr>
    </w:p>
    <w:p w:rsidR="00884D20" w:rsidRPr="00C506CF" w:rsidRDefault="00884D20" w:rsidP="00884D20">
      <w:pPr>
        <w:pStyle w:val="Paragraphedeliste"/>
        <w:numPr>
          <w:ilvl w:val="0"/>
          <w:numId w:val="2"/>
        </w:numPr>
        <w:rPr>
          <w:color w:val="FF0000"/>
        </w:rPr>
      </w:pPr>
      <w:r w:rsidRPr="003449E8">
        <w:rPr>
          <w:b/>
          <w:bCs/>
          <w:color w:val="FF0000"/>
        </w:rPr>
        <w:t xml:space="preserve">Examen complémentaire </w:t>
      </w:r>
    </w:p>
    <w:p w:rsidR="00C506CF" w:rsidRPr="003449E8" w:rsidRDefault="00C506CF" w:rsidP="00C506CF">
      <w:pPr>
        <w:pStyle w:val="Paragraphedeliste"/>
        <w:rPr>
          <w:color w:val="FF0000"/>
        </w:rPr>
      </w:pPr>
    </w:p>
    <w:p w:rsidR="003449E8" w:rsidRDefault="003449E8" w:rsidP="003449E8">
      <w:pPr>
        <w:pStyle w:val="Paragraphedeliste"/>
        <w:numPr>
          <w:ilvl w:val="0"/>
          <w:numId w:val="1"/>
        </w:numPr>
      </w:pPr>
      <w:r>
        <w:rPr>
          <w:b/>
          <w:bCs/>
        </w:rPr>
        <w:t>EFR </w:t>
      </w:r>
      <w:r w:rsidRPr="00B54B9F">
        <w:t>:</w:t>
      </w:r>
      <w:r>
        <w:t xml:space="preserve"> </w:t>
      </w:r>
      <w:r w:rsidRPr="00885AC9">
        <w:rPr>
          <w:highlight w:val="yellow"/>
        </w:rPr>
        <w:t>Sd obstructif</w:t>
      </w:r>
      <w:r>
        <w:t xml:space="preserve"> </w:t>
      </w:r>
    </w:p>
    <w:p w:rsidR="003449E8" w:rsidRDefault="003449E8" w:rsidP="003449E8">
      <w:pPr>
        <w:pStyle w:val="Paragraphedeliste"/>
        <w:numPr>
          <w:ilvl w:val="0"/>
          <w:numId w:val="3"/>
        </w:numPr>
      </w:pPr>
      <w:r>
        <w:t>diminution du VEMS et de l’IT</w:t>
      </w:r>
    </w:p>
    <w:p w:rsidR="003449E8" w:rsidRDefault="00885AC9" w:rsidP="00885AC9">
      <w:pPr>
        <w:pStyle w:val="Paragraphedeliste"/>
        <w:numPr>
          <w:ilvl w:val="0"/>
          <w:numId w:val="3"/>
        </w:numPr>
      </w:pPr>
      <w:r w:rsidRPr="00885AC9">
        <w:rPr>
          <w:highlight w:val="yellow"/>
        </w:rPr>
        <w:t>test  irréversible</w:t>
      </w:r>
      <w:r w:rsidR="003449E8">
        <w:t xml:space="preserve"> aux bronchodilatateurs et CTC oraux</w:t>
      </w:r>
      <w:r w:rsidR="001C333E">
        <w:t xml:space="preserve"> </w:t>
      </w:r>
    </w:p>
    <w:p w:rsidR="003449E8" w:rsidRDefault="003449E8" w:rsidP="003449E8">
      <w:pPr>
        <w:pStyle w:val="Paragraphedeliste"/>
        <w:numPr>
          <w:ilvl w:val="0"/>
          <w:numId w:val="1"/>
        </w:numPr>
      </w:pPr>
      <w:r w:rsidRPr="00B54B9F">
        <w:rPr>
          <w:b/>
          <w:bCs/>
        </w:rPr>
        <w:t>Gazométrie :</w:t>
      </w:r>
      <w:r>
        <w:t xml:space="preserve"> obligatoire si cyanose</w:t>
      </w:r>
    </w:p>
    <w:p w:rsidR="003449E8" w:rsidRDefault="003449E8" w:rsidP="003449E8">
      <w:pPr>
        <w:pStyle w:val="Paragraphedeliste"/>
        <w:numPr>
          <w:ilvl w:val="0"/>
          <w:numId w:val="1"/>
        </w:numPr>
      </w:pPr>
      <w:r>
        <w:rPr>
          <w:b/>
          <w:bCs/>
        </w:rPr>
        <w:t>NFS :</w:t>
      </w:r>
      <w:r>
        <w:t xml:space="preserve"> si surinfection </w:t>
      </w:r>
    </w:p>
    <w:p w:rsidR="003449E8" w:rsidRDefault="003449E8" w:rsidP="001C333E">
      <w:pPr>
        <w:pStyle w:val="Paragraphedeliste"/>
        <w:numPr>
          <w:ilvl w:val="0"/>
          <w:numId w:val="1"/>
        </w:numPr>
      </w:pPr>
      <w:r w:rsidRPr="00B54B9F">
        <w:rPr>
          <w:b/>
          <w:bCs/>
        </w:rPr>
        <w:t>ECG</w:t>
      </w:r>
      <w:r>
        <w:t> </w:t>
      </w:r>
      <w:r w:rsidRPr="00B54B9F">
        <w:rPr>
          <w:b/>
          <w:bCs/>
        </w:rPr>
        <w:t>+ écho cardio</w:t>
      </w:r>
      <w:r>
        <w:t xml:space="preserve"> : </w:t>
      </w:r>
      <w:r w:rsidR="001C333E">
        <w:t xml:space="preserve">dilatation des cavités droites </w:t>
      </w:r>
    </w:p>
    <w:p w:rsidR="008E6AF0" w:rsidRDefault="008E6AF0" w:rsidP="003449E8">
      <w:pPr>
        <w:pStyle w:val="Paragraphedeliste"/>
        <w:numPr>
          <w:ilvl w:val="0"/>
          <w:numId w:val="1"/>
        </w:numPr>
      </w:pPr>
      <w:r>
        <w:rPr>
          <w:b/>
          <w:bCs/>
        </w:rPr>
        <w:t>Cathétérisme droit </w:t>
      </w:r>
      <w:r w:rsidRPr="008E6AF0">
        <w:t>:</w:t>
      </w:r>
      <w:r>
        <w:t xml:space="preserve"> HTAP</w:t>
      </w:r>
    </w:p>
    <w:p w:rsidR="00884D20" w:rsidRPr="00884D20" w:rsidRDefault="00884D20" w:rsidP="00884D20">
      <w:pPr>
        <w:pStyle w:val="Paragraphedeliste"/>
        <w:numPr>
          <w:ilvl w:val="0"/>
          <w:numId w:val="1"/>
        </w:numPr>
      </w:pPr>
      <w:r>
        <w:rPr>
          <w:b/>
          <w:bCs/>
        </w:rPr>
        <w:t>TDM +++ (certitude)</w:t>
      </w:r>
    </w:p>
    <w:p w:rsidR="00B54B9F" w:rsidRDefault="00B54B9F" w:rsidP="00B54B9F">
      <w:pPr>
        <w:pStyle w:val="Paragraphedeliste"/>
        <w:numPr>
          <w:ilvl w:val="0"/>
          <w:numId w:val="1"/>
        </w:numPr>
      </w:pPr>
      <w:r w:rsidRPr="00B54B9F">
        <w:rPr>
          <w:b/>
          <w:bCs/>
        </w:rPr>
        <w:t>Fibroscopie bronchique :</w:t>
      </w:r>
      <w:r>
        <w:t xml:space="preserve"> si hémoptysie (recherche d’un néo)</w:t>
      </w:r>
    </w:p>
    <w:p w:rsidR="003449E8" w:rsidRPr="00B54B9F" w:rsidRDefault="003449E8" w:rsidP="003449E8">
      <w:pPr>
        <w:pStyle w:val="Paragraphedeliste"/>
        <w:numPr>
          <w:ilvl w:val="0"/>
          <w:numId w:val="1"/>
        </w:numPr>
      </w:pPr>
      <w:r>
        <w:rPr>
          <w:b/>
          <w:bCs/>
        </w:rPr>
        <w:t xml:space="preserve">Scintigraphie : </w:t>
      </w:r>
    </w:p>
    <w:p w:rsidR="003449E8" w:rsidRDefault="003449E8" w:rsidP="003449E8">
      <w:pPr>
        <w:pStyle w:val="Paragraphedeliste"/>
        <w:numPr>
          <w:ilvl w:val="0"/>
          <w:numId w:val="3"/>
        </w:numPr>
      </w:pPr>
      <w:r>
        <w:t xml:space="preserve">Préopératoire </w:t>
      </w:r>
    </w:p>
    <w:p w:rsidR="003449E8" w:rsidRDefault="003449E8" w:rsidP="003449E8">
      <w:pPr>
        <w:pStyle w:val="Paragraphedeliste"/>
        <w:numPr>
          <w:ilvl w:val="0"/>
          <w:numId w:val="3"/>
        </w:numPr>
      </w:pPr>
      <w:r>
        <w:t>Bilan d’extension des lésions</w:t>
      </w:r>
    </w:p>
    <w:p w:rsidR="003449E8" w:rsidRDefault="003449E8" w:rsidP="003449E8">
      <w:pPr>
        <w:pStyle w:val="Paragraphedeliste"/>
        <w:numPr>
          <w:ilvl w:val="0"/>
          <w:numId w:val="3"/>
        </w:numPr>
      </w:pPr>
      <w:r>
        <w:t>Suspicion d’embolie pulmonaire</w:t>
      </w:r>
    </w:p>
    <w:p w:rsidR="003449E8" w:rsidRDefault="003449E8" w:rsidP="003449E8">
      <w:pPr>
        <w:pStyle w:val="Paragraphedeliste"/>
      </w:pPr>
      <w:r>
        <w:t xml:space="preserve"> </w:t>
      </w:r>
    </w:p>
    <w:p w:rsidR="00C152C4" w:rsidRPr="007D796D" w:rsidRDefault="00C152C4" w:rsidP="00C152C4">
      <w:pPr>
        <w:rPr>
          <w:b/>
          <w:bCs/>
          <w:color w:val="FF0000"/>
        </w:rPr>
      </w:pPr>
      <w:r w:rsidRPr="007D796D">
        <w:rPr>
          <w:b/>
          <w:bCs/>
          <w:color w:val="FF0000"/>
        </w:rPr>
        <w:t>Emphysème pulmonaire :</w:t>
      </w:r>
    </w:p>
    <w:p w:rsidR="00C152C4" w:rsidRPr="007D796D" w:rsidRDefault="00C152C4" w:rsidP="00C152C4">
      <w:pPr>
        <w:pStyle w:val="Paragraphedeliste"/>
        <w:numPr>
          <w:ilvl w:val="0"/>
          <w:numId w:val="2"/>
        </w:numPr>
        <w:rPr>
          <w:b/>
          <w:bCs/>
        </w:rPr>
      </w:pPr>
      <w:r w:rsidRPr="007D796D">
        <w:rPr>
          <w:b/>
          <w:bCs/>
        </w:rPr>
        <w:t xml:space="preserve">Emphysème centro-lobulaire : </w:t>
      </w:r>
    </w:p>
    <w:p w:rsidR="00C152C4" w:rsidRDefault="00C152C4" w:rsidP="00C152C4">
      <w:pPr>
        <w:pStyle w:val="Paragraphedeliste"/>
        <w:numPr>
          <w:ilvl w:val="0"/>
          <w:numId w:val="1"/>
        </w:numPr>
      </w:pPr>
      <w:r>
        <w:t>destruction localisée des bronchioles terminales entraine :</w:t>
      </w:r>
    </w:p>
    <w:p w:rsidR="00C152C4" w:rsidRDefault="00C152C4" w:rsidP="00C152C4">
      <w:pPr>
        <w:pStyle w:val="Paragraphedeliste"/>
        <w:numPr>
          <w:ilvl w:val="0"/>
          <w:numId w:val="3"/>
        </w:numPr>
      </w:pPr>
      <w:r>
        <w:t>sténose bronchiolaire + dilatation des espaces aériens =&gt; hypoventilation alvéolaire</w:t>
      </w:r>
    </w:p>
    <w:p w:rsidR="00C152C4" w:rsidRDefault="00C152C4" w:rsidP="00C152C4">
      <w:pPr>
        <w:pStyle w:val="Paragraphedeliste"/>
        <w:numPr>
          <w:ilvl w:val="0"/>
          <w:numId w:val="3"/>
        </w:numPr>
      </w:pPr>
      <w:r>
        <w:t>mais la circulation capillaire dans les zones hypoventilées persiste =&gt; effet shunt majeur =&gt; hypoxie =&gt;</w:t>
      </w:r>
      <w:r w:rsidRPr="007D796D">
        <w:rPr>
          <w:highlight w:val="yellow"/>
        </w:rPr>
        <w:t>HTAP précoce</w:t>
      </w:r>
    </w:p>
    <w:p w:rsidR="00C506CF" w:rsidRDefault="00C506CF" w:rsidP="00C506CF">
      <w:pPr>
        <w:pStyle w:val="Paragraphedeliste"/>
        <w:ind w:left="1080"/>
      </w:pPr>
    </w:p>
    <w:p w:rsidR="00C152C4" w:rsidRPr="007D796D" w:rsidRDefault="00C152C4" w:rsidP="00C152C4">
      <w:pPr>
        <w:pStyle w:val="Paragraphedeliste"/>
        <w:numPr>
          <w:ilvl w:val="0"/>
          <w:numId w:val="2"/>
        </w:numPr>
        <w:tabs>
          <w:tab w:val="left" w:pos="142"/>
        </w:tabs>
        <w:rPr>
          <w:b/>
          <w:bCs/>
        </w:rPr>
      </w:pPr>
      <w:r>
        <w:rPr>
          <w:b/>
          <w:bCs/>
        </w:rPr>
        <w:t>E</w:t>
      </w:r>
      <w:r w:rsidRPr="007D796D">
        <w:rPr>
          <w:b/>
          <w:bCs/>
        </w:rPr>
        <w:t xml:space="preserve">mphysème pan-lobulaire : </w:t>
      </w:r>
    </w:p>
    <w:p w:rsidR="00C152C4" w:rsidRDefault="00C152C4" w:rsidP="00C152C4">
      <w:pPr>
        <w:pStyle w:val="Paragraphedeliste"/>
        <w:numPr>
          <w:ilvl w:val="0"/>
          <w:numId w:val="1"/>
        </w:numPr>
      </w:pPr>
      <w:r>
        <w:t xml:space="preserve">destruction de la zone d’échange air-sang =&gt; effet shunt mineur + </w:t>
      </w:r>
      <w:r w:rsidRPr="007D796D">
        <w:rPr>
          <w:highlight w:val="yellow"/>
        </w:rPr>
        <w:t>HTAP tardive</w:t>
      </w:r>
    </w:p>
    <w:p w:rsidR="00C152C4" w:rsidRDefault="00C152C4" w:rsidP="00C152C4">
      <w:pPr>
        <w:pStyle w:val="Paragraphedeliste"/>
      </w:pPr>
    </w:p>
    <w:p w:rsidR="00C152C4" w:rsidRPr="003449E8" w:rsidRDefault="003449E8" w:rsidP="00C152C4">
      <w:pPr>
        <w:pStyle w:val="Paragraphedeliste"/>
        <w:numPr>
          <w:ilvl w:val="0"/>
          <w:numId w:val="2"/>
        </w:numPr>
        <w:rPr>
          <w:b/>
          <w:bCs/>
          <w:color w:val="FF0000"/>
        </w:rPr>
      </w:pPr>
      <w:r>
        <w:rPr>
          <w:b/>
          <w:bCs/>
          <w:color w:val="FF0000"/>
        </w:rPr>
        <w:t>C</w:t>
      </w:r>
      <w:r w:rsidR="00C152C4" w:rsidRPr="003449E8">
        <w:rPr>
          <w:b/>
          <w:bCs/>
          <w:color w:val="FF0000"/>
        </w:rPr>
        <w:t>linique :</w:t>
      </w:r>
    </w:p>
    <w:p w:rsidR="00C152C4" w:rsidRDefault="00C152C4" w:rsidP="00C152C4">
      <w:pPr>
        <w:pStyle w:val="Paragraphedeliste"/>
        <w:numPr>
          <w:ilvl w:val="0"/>
          <w:numId w:val="1"/>
        </w:numPr>
      </w:pPr>
      <w:r>
        <w:t>SF : dyspnée d’effort + toux sèche</w:t>
      </w:r>
    </w:p>
    <w:p w:rsidR="00C152C4" w:rsidRDefault="00C152C4" w:rsidP="00C152C4">
      <w:pPr>
        <w:pStyle w:val="Paragraphedeliste"/>
        <w:numPr>
          <w:ilvl w:val="0"/>
          <w:numId w:val="1"/>
        </w:numPr>
      </w:pPr>
      <w:r>
        <w:t xml:space="preserve">SP : distension thoracique + tirage discret + diminution du </w:t>
      </w:r>
      <w:proofErr w:type="spellStart"/>
      <w:r>
        <w:t>mv</w:t>
      </w:r>
      <w:proofErr w:type="spellEnd"/>
    </w:p>
    <w:p w:rsidR="00C506CF" w:rsidRDefault="00C506CF" w:rsidP="00C506CF">
      <w:pPr>
        <w:pStyle w:val="Paragraphedeliste"/>
      </w:pPr>
    </w:p>
    <w:p w:rsidR="003449E8" w:rsidRPr="00884D20" w:rsidRDefault="003449E8" w:rsidP="003449E8">
      <w:pPr>
        <w:pStyle w:val="Paragraphedeliste"/>
        <w:numPr>
          <w:ilvl w:val="0"/>
          <w:numId w:val="2"/>
        </w:numPr>
        <w:rPr>
          <w:color w:val="FF0000"/>
        </w:rPr>
      </w:pPr>
      <w:r w:rsidRPr="00884D20">
        <w:rPr>
          <w:b/>
          <w:bCs/>
          <w:color w:val="FF0000"/>
        </w:rPr>
        <w:t xml:space="preserve">Radio </w:t>
      </w:r>
      <w:proofErr w:type="spellStart"/>
      <w:r w:rsidRPr="00884D20">
        <w:rPr>
          <w:b/>
          <w:bCs/>
          <w:color w:val="FF0000"/>
        </w:rPr>
        <w:t>Tx</w:t>
      </w:r>
      <w:proofErr w:type="spellEnd"/>
      <w:r w:rsidRPr="00884D20">
        <w:rPr>
          <w:b/>
          <w:bCs/>
          <w:color w:val="FF0000"/>
        </w:rPr>
        <w:t> :</w:t>
      </w:r>
    </w:p>
    <w:p w:rsidR="003449E8" w:rsidRDefault="003449E8" w:rsidP="003449E8">
      <w:pPr>
        <w:pStyle w:val="Paragraphedeliste"/>
        <w:numPr>
          <w:ilvl w:val="0"/>
          <w:numId w:val="1"/>
        </w:numPr>
      </w:pPr>
      <w:r w:rsidRPr="003449E8">
        <w:rPr>
          <w:b/>
          <w:bCs/>
        </w:rPr>
        <w:t xml:space="preserve">S. de destruction parenchymateuse : </w:t>
      </w:r>
      <w:proofErr w:type="spellStart"/>
      <w:r>
        <w:t>hyperclarté</w:t>
      </w:r>
      <w:proofErr w:type="spellEnd"/>
      <w:r>
        <w:t xml:space="preserve"> + bulles d’emphysème </w:t>
      </w:r>
    </w:p>
    <w:p w:rsidR="003449E8" w:rsidRDefault="003449E8" w:rsidP="003449E8">
      <w:pPr>
        <w:pStyle w:val="Paragraphedeliste"/>
        <w:numPr>
          <w:ilvl w:val="0"/>
          <w:numId w:val="1"/>
        </w:numPr>
        <w:rPr>
          <w:b/>
          <w:bCs/>
        </w:rPr>
      </w:pPr>
      <w:r w:rsidRPr="00884D20">
        <w:rPr>
          <w:b/>
          <w:bCs/>
        </w:rPr>
        <w:t xml:space="preserve">S. de distension pulmonaire : </w:t>
      </w:r>
    </w:p>
    <w:p w:rsidR="00721546" w:rsidRDefault="00721546" w:rsidP="003449E8">
      <w:pPr>
        <w:pStyle w:val="Paragraphedeliste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Devant suspicion d’emphysème obstructif on réalise une incidence en expiration forcée</w:t>
      </w:r>
    </w:p>
    <w:p w:rsidR="00C506CF" w:rsidRPr="00884D20" w:rsidRDefault="00C506CF" w:rsidP="00C506CF">
      <w:pPr>
        <w:pStyle w:val="Paragraphedeliste"/>
        <w:rPr>
          <w:b/>
          <w:bCs/>
        </w:rPr>
      </w:pPr>
    </w:p>
    <w:p w:rsidR="003449E8" w:rsidRPr="003449E8" w:rsidRDefault="003449E8" w:rsidP="003449E8">
      <w:pPr>
        <w:pStyle w:val="Paragraphedeliste"/>
        <w:numPr>
          <w:ilvl w:val="0"/>
          <w:numId w:val="2"/>
        </w:numPr>
        <w:rPr>
          <w:color w:val="FF0000"/>
        </w:rPr>
      </w:pPr>
      <w:r w:rsidRPr="003449E8">
        <w:rPr>
          <w:b/>
          <w:bCs/>
          <w:color w:val="FF0000"/>
        </w:rPr>
        <w:t xml:space="preserve">Examen complémentaire </w:t>
      </w:r>
    </w:p>
    <w:p w:rsidR="003449E8" w:rsidRPr="003449E8" w:rsidRDefault="003449E8" w:rsidP="003449E8">
      <w:pPr>
        <w:pStyle w:val="Paragraphedeliste"/>
        <w:numPr>
          <w:ilvl w:val="0"/>
          <w:numId w:val="1"/>
        </w:numPr>
        <w:rPr>
          <w:b/>
          <w:bCs/>
        </w:rPr>
      </w:pPr>
      <w:r w:rsidRPr="003449E8">
        <w:rPr>
          <w:b/>
          <w:bCs/>
        </w:rPr>
        <w:t>Dosage del’A1AT</w:t>
      </w:r>
      <w:r>
        <w:rPr>
          <w:b/>
          <w:bCs/>
        </w:rPr>
        <w:t xml:space="preserve"> +++</w:t>
      </w:r>
    </w:p>
    <w:p w:rsidR="003449E8" w:rsidRPr="00884D20" w:rsidRDefault="003449E8" w:rsidP="003449E8">
      <w:pPr>
        <w:pStyle w:val="Paragraphedeliste"/>
        <w:numPr>
          <w:ilvl w:val="0"/>
          <w:numId w:val="1"/>
        </w:numPr>
      </w:pPr>
      <w:r>
        <w:rPr>
          <w:b/>
          <w:bCs/>
        </w:rPr>
        <w:lastRenderedPageBreak/>
        <w:t>TDM +++ (certitude)</w:t>
      </w:r>
    </w:p>
    <w:p w:rsidR="003449E8" w:rsidRDefault="003449E8" w:rsidP="003449E8">
      <w:pPr>
        <w:pStyle w:val="Paragraphedeliste"/>
        <w:numPr>
          <w:ilvl w:val="0"/>
          <w:numId w:val="1"/>
        </w:numPr>
      </w:pPr>
      <w:r>
        <w:rPr>
          <w:b/>
          <w:bCs/>
        </w:rPr>
        <w:t>EFR </w:t>
      </w:r>
      <w:r w:rsidRPr="00B54B9F">
        <w:t>:</w:t>
      </w:r>
      <w:r>
        <w:t xml:space="preserve"> Sd obstructif </w:t>
      </w:r>
    </w:p>
    <w:p w:rsidR="008E6AF0" w:rsidRPr="001964A7" w:rsidRDefault="001964A7" w:rsidP="001964A7">
      <w:pPr>
        <w:rPr>
          <w:b/>
          <w:bCs/>
          <w:color w:val="FF0000"/>
        </w:rPr>
      </w:pPr>
      <w:r w:rsidRPr="001964A7">
        <w:rPr>
          <w:b/>
          <w:bCs/>
          <w:color w:val="FF0000"/>
        </w:rPr>
        <w:t>Traitement :</w:t>
      </w:r>
      <w:r w:rsidR="008E6AF0" w:rsidRPr="001964A7">
        <w:rPr>
          <w:b/>
          <w:bCs/>
          <w:color w:val="FF0000"/>
        </w:rPr>
        <w:t xml:space="preserve"> </w:t>
      </w:r>
    </w:p>
    <w:p w:rsidR="003A499D" w:rsidRPr="001964A7" w:rsidRDefault="003A499D" w:rsidP="003A499D">
      <w:pPr>
        <w:rPr>
          <w:b/>
          <w:bCs/>
        </w:rPr>
      </w:pPr>
      <w:r w:rsidRPr="001964A7">
        <w:rPr>
          <w:b/>
          <w:bCs/>
        </w:rPr>
        <w:t>Classification de Gold</w:t>
      </w:r>
    </w:p>
    <w:tbl>
      <w:tblPr>
        <w:tblStyle w:val="Grilledutableau"/>
        <w:tblW w:w="0" w:type="auto"/>
        <w:tblLook w:val="04A0"/>
      </w:tblPr>
      <w:tblGrid>
        <w:gridCol w:w="392"/>
        <w:gridCol w:w="4394"/>
        <w:gridCol w:w="2613"/>
      </w:tblGrid>
      <w:tr w:rsidR="003A499D" w:rsidTr="003A499D">
        <w:tc>
          <w:tcPr>
            <w:tcW w:w="392" w:type="dxa"/>
          </w:tcPr>
          <w:p w:rsidR="003A499D" w:rsidRDefault="003A499D" w:rsidP="003A499D">
            <w:r>
              <w:t>0</w:t>
            </w:r>
          </w:p>
        </w:tc>
        <w:tc>
          <w:tcPr>
            <w:tcW w:w="4394" w:type="dxa"/>
          </w:tcPr>
          <w:p w:rsidR="003A499D" w:rsidRDefault="003A499D" w:rsidP="003A499D">
            <w:r>
              <w:t>Expectoration</w:t>
            </w:r>
          </w:p>
        </w:tc>
        <w:tc>
          <w:tcPr>
            <w:tcW w:w="2552" w:type="dxa"/>
          </w:tcPr>
          <w:p w:rsidR="003A499D" w:rsidRDefault="003A499D" w:rsidP="003A499D">
            <w:r>
              <w:t>IT&gt;70%</w:t>
            </w:r>
          </w:p>
        </w:tc>
      </w:tr>
      <w:tr w:rsidR="003A499D" w:rsidTr="003A499D">
        <w:tc>
          <w:tcPr>
            <w:tcW w:w="392" w:type="dxa"/>
          </w:tcPr>
          <w:p w:rsidR="003A499D" w:rsidRDefault="003A499D" w:rsidP="003A499D">
            <w:r>
              <w:t>1</w:t>
            </w:r>
          </w:p>
        </w:tc>
        <w:tc>
          <w:tcPr>
            <w:tcW w:w="4394" w:type="dxa"/>
          </w:tcPr>
          <w:p w:rsidR="003A499D" w:rsidRDefault="003A499D" w:rsidP="003A499D">
            <w:r>
              <w:t>Expectoration + dyspnée légère</w:t>
            </w:r>
          </w:p>
        </w:tc>
        <w:tc>
          <w:tcPr>
            <w:tcW w:w="2552" w:type="dxa"/>
          </w:tcPr>
          <w:p w:rsidR="003A499D" w:rsidRDefault="003A499D" w:rsidP="003A499D">
            <w:r>
              <w:t>IT&lt;70%</w:t>
            </w:r>
          </w:p>
        </w:tc>
      </w:tr>
      <w:tr w:rsidR="003A499D" w:rsidTr="003A499D">
        <w:tc>
          <w:tcPr>
            <w:tcW w:w="392" w:type="dxa"/>
          </w:tcPr>
          <w:p w:rsidR="003A499D" w:rsidRDefault="003A499D" w:rsidP="003A499D">
            <w:r>
              <w:t>2</w:t>
            </w:r>
          </w:p>
        </w:tc>
        <w:tc>
          <w:tcPr>
            <w:tcW w:w="4394" w:type="dxa"/>
          </w:tcPr>
          <w:p w:rsidR="003A499D" w:rsidRDefault="003A499D" w:rsidP="003A499D">
            <w:r>
              <w:t>Expectoration + dyspnée permanente</w:t>
            </w:r>
          </w:p>
        </w:tc>
        <w:tc>
          <w:tcPr>
            <w:tcW w:w="2552" w:type="dxa"/>
          </w:tcPr>
          <w:p w:rsidR="003A499D" w:rsidRDefault="003A499D" w:rsidP="003A499D">
            <w:r>
              <w:t>50&lt;VEMS&lt;80%</w:t>
            </w:r>
          </w:p>
        </w:tc>
      </w:tr>
      <w:tr w:rsidR="003A499D" w:rsidTr="003A499D">
        <w:tc>
          <w:tcPr>
            <w:tcW w:w="392" w:type="dxa"/>
          </w:tcPr>
          <w:p w:rsidR="003A499D" w:rsidRDefault="003A499D" w:rsidP="003A499D">
            <w:r>
              <w:t>3</w:t>
            </w:r>
          </w:p>
        </w:tc>
        <w:tc>
          <w:tcPr>
            <w:tcW w:w="4394" w:type="dxa"/>
          </w:tcPr>
          <w:p w:rsidR="003A499D" w:rsidRDefault="003A499D" w:rsidP="003A499D">
            <w:r>
              <w:t>Expectoration + dyspnée invalidante</w:t>
            </w:r>
          </w:p>
        </w:tc>
        <w:tc>
          <w:tcPr>
            <w:tcW w:w="2552" w:type="dxa"/>
          </w:tcPr>
          <w:p w:rsidR="003A499D" w:rsidRDefault="003A499D" w:rsidP="003A499D">
            <w:r>
              <w:t>30&lt;VEMS&lt;50%</w:t>
            </w:r>
          </w:p>
        </w:tc>
      </w:tr>
      <w:tr w:rsidR="003A499D" w:rsidTr="003A499D">
        <w:tc>
          <w:tcPr>
            <w:tcW w:w="392" w:type="dxa"/>
          </w:tcPr>
          <w:p w:rsidR="003A499D" w:rsidRDefault="003A499D" w:rsidP="003A499D">
            <w:r>
              <w:t>4</w:t>
            </w:r>
          </w:p>
        </w:tc>
        <w:tc>
          <w:tcPr>
            <w:tcW w:w="4394" w:type="dxa"/>
          </w:tcPr>
          <w:p w:rsidR="003A499D" w:rsidRDefault="003A499D" w:rsidP="003A499D">
            <w:r>
              <w:t>Expectoration + dyspnée sévère</w:t>
            </w:r>
          </w:p>
        </w:tc>
        <w:tc>
          <w:tcPr>
            <w:tcW w:w="2552" w:type="dxa"/>
          </w:tcPr>
          <w:p w:rsidR="003A499D" w:rsidRDefault="003A499D" w:rsidP="003A499D">
            <w:r>
              <w:t xml:space="preserve">VEMS&lt; 30% </w:t>
            </w:r>
            <w:r w:rsidR="00262A6C">
              <w:t>ou 30&lt;VEMS&lt;50%</w:t>
            </w:r>
            <w:r>
              <w:t>+CPC+HTAP</w:t>
            </w:r>
          </w:p>
        </w:tc>
      </w:tr>
    </w:tbl>
    <w:p w:rsidR="008E6AF0" w:rsidRDefault="003A499D" w:rsidP="003A499D">
      <w:r>
        <w:t xml:space="preserve"> </w:t>
      </w:r>
    </w:p>
    <w:p w:rsidR="003A499D" w:rsidRDefault="003A499D" w:rsidP="003A499D">
      <w:pPr>
        <w:pStyle w:val="Paragraphedeliste"/>
        <w:numPr>
          <w:ilvl w:val="0"/>
          <w:numId w:val="1"/>
        </w:numPr>
      </w:pPr>
      <w:r>
        <w:t>Stade 0 : arrêt tabac + abstention thérapeutique</w:t>
      </w:r>
    </w:p>
    <w:p w:rsidR="003A499D" w:rsidRDefault="003A499D" w:rsidP="003A499D">
      <w:pPr>
        <w:pStyle w:val="Paragraphedeliste"/>
        <w:numPr>
          <w:ilvl w:val="0"/>
          <w:numId w:val="1"/>
        </w:numPr>
      </w:pPr>
      <w:r>
        <w:t xml:space="preserve">Stade 1 : arrêt tabac + B2 </w:t>
      </w:r>
      <w:r w:rsidR="004B673D">
        <w:t>à courte durée s’action à la demande</w:t>
      </w:r>
    </w:p>
    <w:p w:rsidR="004B673D" w:rsidRDefault="004B673D" w:rsidP="004B673D">
      <w:pPr>
        <w:pStyle w:val="Paragraphedeliste"/>
        <w:numPr>
          <w:ilvl w:val="0"/>
          <w:numId w:val="1"/>
        </w:numPr>
      </w:pPr>
      <w:r>
        <w:t>Stade 2 : arrêt tabac + B2 à longue durée s’action</w:t>
      </w:r>
    </w:p>
    <w:p w:rsidR="004B673D" w:rsidRDefault="004B673D" w:rsidP="004B673D">
      <w:pPr>
        <w:pStyle w:val="Paragraphedeliste"/>
        <w:numPr>
          <w:ilvl w:val="0"/>
          <w:numId w:val="1"/>
        </w:numPr>
      </w:pPr>
      <w:r>
        <w:t>Stade 3 : arrêt tabac + B2 à longue durée s’action + CTC si exacerbations fréquentes (&gt;3x/an) + kiné</w:t>
      </w:r>
    </w:p>
    <w:p w:rsidR="004B673D" w:rsidRDefault="004B673D" w:rsidP="004B673D">
      <w:pPr>
        <w:pStyle w:val="Paragraphedeliste"/>
        <w:numPr>
          <w:ilvl w:val="0"/>
          <w:numId w:val="1"/>
        </w:numPr>
      </w:pPr>
      <w:r>
        <w:t>Stade 4 : arrêt tabac + B2 à longue durée s’action + CTC + kiné +</w:t>
      </w:r>
      <w:r w:rsidR="001964A7">
        <w:t>OLD</w:t>
      </w:r>
    </w:p>
    <w:p w:rsidR="004B673D" w:rsidRPr="001964A7" w:rsidRDefault="001964A7" w:rsidP="001964A7">
      <w:pPr>
        <w:rPr>
          <w:b/>
          <w:bCs/>
        </w:rPr>
      </w:pPr>
      <w:r w:rsidRPr="001964A7">
        <w:rPr>
          <w:b/>
          <w:bCs/>
        </w:rPr>
        <w:t xml:space="preserve">Moyens thérapeutiques </w:t>
      </w:r>
    </w:p>
    <w:p w:rsidR="004B673D" w:rsidRDefault="004B673D" w:rsidP="004B673D">
      <w:pPr>
        <w:pStyle w:val="Paragraphedeliste"/>
        <w:numPr>
          <w:ilvl w:val="0"/>
          <w:numId w:val="1"/>
        </w:numPr>
      </w:pPr>
      <w:r>
        <w:t xml:space="preserve">Bronchodilatateurs : </w:t>
      </w:r>
    </w:p>
    <w:p w:rsidR="004B673D" w:rsidRDefault="004B673D" w:rsidP="004B673D">
      <w:pPr>
        <w:pStyle w:val="Paragraphedeliste"/>
        <w:numPr>
          <w:ilvl w:val="0"/>
          <w:numId w:val="3"/>
        </w:numPr>
      </w:pPr>
      <w:r>
        <w:t xml:space="preserve">B2 mimétique à durée d’action rapide : Terbutaline – Salbutamol </w:t>
      </w:r>
    </w:p>
    <w:p w:rsidR="004B673D" w:rsidRDefault="004B673D" w:rsidP="003E1853">
      <w:pPr>
        <w:pStyle w:val="Paragraphedeliste"/>
        <w:numPr>
          <w:ilvl w:val="0"/>
          <w:numId w:val="3"/>
        </w:numPr>
      </w:pPr>
      <w:r>
        <w:t xml:space="preserve">B2 mimétique à longue durée d’action : </w:t>
      </w:r>
      <w:proofErr w:type="spellStart"/>
      <w:r w:rsidR="003E1853" w:rsidRPr="003E1853">
        <w:t>salmeterol</w:t>
      </w:r>
      <w:proofErr w:type="spellEnd"/>
    </w:p>
    <w:p w:rsidR="003E1853" w:rsidRDefault="003E1853" w:rsidP="003E1853">
      <w:pPr>
        <w:pStyle w:val="Paragraphedeliste"/>
        <w:numPr>
          <w:ilvl w:val="0"/>
          <w:numId w:val="3"/>
        </w:numPr>
      </w:pPr>
      <w:r>
        <w:t xml:space="preserve">Théophylline </w:t>
      </w:r>
    </w:p>
    <w:p w:rsidR="004B673D" w:rsidRDefault="004B673D" w:rsidP="004B673D">
      <w:pPr>
        <w:pStyle w:val="Paragraphedeliste"/>
        <w:numPr>
          <w:ilvl w:val="0"/>
          <w:numId w:val="1"/>
        </w:numPr>
      </w:pPr>
      <w:r>
        <w:t xml:space="preserve">CTC : </w:t>
      </w:r>
      <w:proofErr w:type="spellStart"/>
      <w:r>
        <w:t>Prédnisone</w:t>
      </w:r>
      <w:proofErr w:type="spellEnd"/>
      <w:r>
        <w:t xml:space="preserve"> ou </w:t>
      </w:r>
      <w:proofErr w:type="spellStart"/>
      <w:r w:rsidR="001964A7">
        <w:t>Solumédrole</w:t>
      </w:r>
      <w:proofErr w:type="spellEnd"/>
      <w:r w:rsidR="001964A7">
        <w:t xml:space="preserve"> (si exacerbation)</w:t>
      </w:r>
    </w:p>
    <w:p w:rsidR="001964A7" w:rsidRDefault="001964A7" w:rsidP="004B673D">
      <w:pPr>
        <w:pStyle w:val="Paragraphedeliste"/>
        <w:numPr>
          <w:ilvl w:val="0"/>
          <w:numId w:val="1"/>
        </w:numPr>
      </w:pPr>
      <w:r>
        <w:t>OLD : oxygénothérapie à longue durée : 15h/24h</w:t>
      </w:r>
    </w:p>
    <w:p w:rsidR="001964A7" w:rsidRDefault="001964A7" w:rsidP="001964A7">
      <w:pPr>
        <w:pStyle w:val="Paragraphedeliste"/>
        <w:numPr>
          <w:ilvl w:val="0"/>
          <w:numId w:val="3"/>
        </w:numPr>
      </w:pPr>
      <w:r>
        <w:t>Si PaO2&lt;55mmhg</w:t>
      </w:r>
    </w:p>
    <w:p w:rsidR="001964A7" w:rsidRDefault="001964A7" w:rsidP="009527F2">
      <w:pPr>
        <w:pStyle w:val="Paragraphedeliste"/>
        <w:numPr>
          <w:ilvl w:val="0"/>
          <w:numId w:val="3"/>
        </w:numPr>
      </w:pPr>
      <w:r>
        <w:t>Si 56&lt;Pa</w:t>
      </w:r>
      <w:r w:rsidR="009527F2">
        <w:t xml:space="preserve">O2&lt;59 + HTAP&gt;20mmhg ou CPC ou </w:t>
      </w:r>
      <w:proofErr w:type="spellStart"/>
      <w:r w:rsidR="009527F2">
        <w:t>dés</w:t>
      </w:r>
      <w:r>
        <w:t>saturation</w:t>
      </w:r>
      <w:proofErr w:type="spellEnd"/>
      <w:r>
        <w:t xml:space="preserve"> nocturne non </w:t>
      </w:r>
      <w:proofErr w:type="spellStart"/>
      <w:r>
        <w:t>apnéïque</w:t>
      </w:r>
      <w:proofErr w:type="spellEnd"/>
      <w:r>
        <w:t xml:space="preserve"> </w:t>
      </w:r>
    </w:p>
    <w:p w:rsidR="004B673D" w:rsidRDefault="001964A7" w:rsidP="001964A7">
      <w:pPr>
        <w:pStyle w:val="Paragraphedeliste"/>
        <w:numPr>
          <w:ilvl w:val="0"/>
          <w:numId w:val="1"/>
        </w:numPr>
      </w:pPr>
      <w:r>
        <w:t>Kinésithérapie respiratoire</w:t>
      </w:r>
    </w:p>
    <w:p w:rsidR="001964A7" w:rsidRDefault="001964A7" w:rsidP="001964A7">
      <w:pPr>
        <w:pStyle w:val="Paragraphedeliste"/>
        <w:numPr>
          <w:ilvl w:val="0"/>
          <w:numId w:val="1"/>
        </w:numPr>
      </w:pPr>
      <w:r>
        <w:t>Diurétiques si OMI : Furosémide 40 mg</w:t>
      </w:r>
    </w:p>
    <w:p w:rsidR="001964A7" w:rsidRDefault="001964A7" w:rsidP="001964A7">
      <w:pPr>
        <w:pStyle w:val="Paragraphedeliste"/>
        <w:numPr>
          <w:ilvl w:val="0"/>
          <w:numId w:val="1"/>
        </w:numPr>
      </w:pPr>
      <w:r>
        <w:t>Anti-cholinergiques : Bromure d’</w:t>
      </w:r>
      <w:proofErr w:type="spellStart"/>
      <w:r>
        <w:t>Ipratropium</w:t>
      </w:r>
      <w:proofErr w:type="spellEnd"/>
      <w:r>
        <w:t xml:space="preserve"> pour lever le spasme</w:t>
      </w:r>
    </w:p>
    <w:p w:rsidR="001964A7" w:rsidRDefault="001964A7" w:rsidP="001964A7">
      <w:pPr>
        <w:pStyle w:val="Paragraphedeliste"/>
        <w:numPr>
          <w:ilvl w:val="0"/>
          <w:numId w:val="1"/>
        </w:numPr>
      </w:pPr>
      <w:r>
        <w:t>Anti-coagulation préventive : HBPM</w:t>
      </w:r>
    </w:p>
    <w:p w:rsidR="001964A7" w:rsidRPr="003A2460" w:rsidRDefault="001964A7" w:rsidP="001964A7">
      <w:pPr>
        <w:rPr>
          <w:b/>
          <w:bCs/>
        </w:rPr>
      </w:pPr>
      <w:r w:rsidRPr="003A2460">
        <w:rPr>
          <w:b/>
          <w:bCs/>
        </w:rPr>
        <w:t>Exacerbation : SDRA</w:t>
      </w:r>
    </w:p>
    <w:p w:rsidR="001964A7" w:rsidRPr="003A2460" w:rsidRDefault="001964A7" w:rsidP="001964A7">
      <w:pPr>
        <w:pStyle w:val="Paragraphedeliste"/>
        <w:numPr>
          <w:ilvl w:val="0"/>
          <w:numId w:val="2"/>
        </w:numPr>
        <w:rPr>
          <w:color w:val="FF0000"/>
        </w:rPr>
      </w:pPr>
      <w:r w:rsidRPr="003A2460">
        <w:rPr>
          <w:color w:val="FF0000"/>
        </w:rPr>
        <w:t xml:space="preserve">Critères d’hospitalisation : </w:t>
      </w:r>
    </w:p>
    <w:p w:rsidR="001964A7" w:rsidRDefault="001964A7" w:rsidP="00C506CF">
      <w:pPr>
        <w:pStyle w:val="Paragraphedeliste"/>
        <w:numPr>
          <w:ilvl w:val="0"/>
          <w:numId w:val="1"/>
        </w:numPr>
      </w:pPr>
      <w:r>
        <w:t>FR &gt;25, FC &gt;100, tirage, OMI, troubles de la conscience</w:t>
      </w:r>
    </w:p>
    <w:p w:rsidR="00C506CF" w:rsidRDefault="00C506CF" w:rsidP="00C506CF">
      <w:pPr>
        <w:pStyle w:val="Paragraphedeliste"/>
      </w:pPr>
    </w:p>
    <w:p w:rsidR="001964A7" w:rsidRPr="003A2460" w:rsidRDefault="001964A7" w:rsidP="001964A7">
      <w:pPr>
        <w:pStyle w:val="Paragraphedeliste"/>
        <w:numPr>
          <w:ilvl w:val="0"/>
          <w:numId w:val="2"/>
        </w:numPr>
        <w:rPr>
          <w:color w:val="FF0000"/>
        </w:rPr>
      </w:pPr>
      <w:r w:rsidRPr="003A2460">
        <w:rPr>
          <w:color w:val="FF0000"/>
        </w:rPr>
        <w:t>CAT</w:t>
      </w:r>
    </w:p>
    <w:p w:rsidR="001964A7" w:rsidRDefault="001964A7" w:rsidP="001964A7">
      <w:pPr>
        <w:pStyle w:val="Paragraphedeliste"/>
        <w:numPr>
          <w:ilvl w:val="0"/>
          <w:numId w:val="1"/>
        </w:numPr>
      </w:pPr>
      <w:r>
        <w:t>Hospitalisation + LVAS + position ½ assise + O2 bas débit 3l/mn en discontinu</w:t>
      </w:r>
    </w:p>
    <w:p w:rsidR="001964A7" w:rsidRDefault="001964A7" w:rsidP="001964A7">
      <w:pPr>
        <w:pStyle w:val="Paragraphedeliste"/>
        <w:numPr>
          <w:ilvl w:val="0"/>
          <w:numId w:val="1"/>
        </w:numPr>
      </w:pPr>
      <w:r>
        <w:t>Voies d’abord + remplissage si TA basse</w:t>
      </w:r>
    </w:p>
    <w:p w:rsidR="001964A7" w:rsidRDefault="003A2460" w:rsidP="003A2460">
      <w:pPr>
        <w:pStyle w:val="Paragraphedeliste"/>
        <w:numPr>
          <w:ilvl w:val="0"/>
          <w:numId w:val="1"/>
        </w:numPr>
      </w:pPr>
      <w:r>
        <w:t xml:space="preserve">B2  à action rapide : </w:t>
      </w:r>
      <w:proofErr w:type="spellStart"/>
      <w:r>
        <w:t>Ventoline</w:t>
      </w:r>
      <w:proofErr w:type="spellEnd"/>
      <w:r>
        <w:t xml:space="preserve"> 1cc + 3cc SS toutes les 20mn pendant 1h</w:t>
      </w:r>
    </w:p>
    <w:p w:rsidR="001964A7" w:rsidRDefault="003A2460" w:rsidP="001964A7">
      <w:pPr>
        <w:pStyle w:val="Paragraphedeliste"/>
        <w:numPr>
          <w:ilvl w:val="0"/>
          <w:numId w:val="1"/>
        </w:numPr>
      </w:pPr>
      <w:r>
        <w:t xml:space="preserve">CTC : </w:t>
      </w:r>
      <w:proofErr w:type="spellStart"/>
      <w:r>
        <w:t>Solumédrol</w:t>
      </w:r>
      <w:proofErr w:type="spellEnd"/>
      <w:r>
        <w:t xml:space="preserve"> 40-60 mg</w:t>
      </w:r>
    </w:p>
    <w:p w:rsidR="003A2460" w:rsidRDefault="003A2460" w:rsidP="001964A7">
      <w:pPr>
        <w:pStyle w:val="Paragraphedeliste"/>
        <w:numPr>
          <w:ilvl w:val="0"/>
          <w:numId w:val="1"/>
        </w:numPr>
      </w:pPr>
      <w:r>
        <w:t>Furosémide 40mg</w:t>
      </w:r>
    </w:p>
    <w:p w:rsidR="003A2460" w:rsidRDefault="003A2460" w:rsidP="001964A7">
      <w:pPr>
        <w:pStyle w:val="Paragraphedeliste"/>
        <w:numPr>
          <w:ilvl w:val="0"/>
          <w:numId w:val="1"/>
        </w:numPr>
      </w:pPr>
      <w:r>
        <w:t xml:space="preserve">ATB si augmentation des expectorations purulentes : </w:t>
      </w:r>
      <w:proofErr w:type="spellStart"/>
      <w:r>
        <w:t>Augmentin</w:t>
      </w:r>
      <w:proofErr w:type="spellEnd"/>
    </w:p>
    <w:p w:rsidR="003A2460" w:rsidRDefault="003A2460" w:rsidP="003A2460">
      <w:pPr>
        <w:pStyle w:val="Paragraphedeliste"/>
        <w:numPr>
          <w:ilvl w:val="0"/>
          <w:numId w:val="1"/>
        </w:numPr>
      </w:pPr>
      <w:r>
        <w:t>Anti-cholinergiques : Bromure d’</w:t>
      </w:r>
      <w:proofErr w:type="spellStart"/>
      <w:r>
        <w:t>Ipratropium</w:t>
      </w:r>
      <w:proofErr w:type="spellEnd"/>
      <w:r>
        <w:t xml:space="preserve"> pour lever le spasme</w:t>
      </w:r>
    </w:p>
    <w:p w:rsidR="003A2460" w:rsidRDefault="003A2460" w:rsidP="003A2460">
      <w:pPr>
        <w:pStyle w:val="Paragraphedeliste"/>
        <w:numPr>
          <w:ilvl w:val="0"/>
          <w:numId w:val="1"/>
        </w:numPr>
      </w:pPr>
      <w:r>
        <w:t>Anti-coagulation préventive : HBPM</w:t>
      </w:r>
    </w:p>
    <w:p w:rsidR="004848E2" w:rsidRDefault="004848E2"/>
    <w:p w:rsidR="004848E2" w:rsidRDefault="004848E2"/>
    <w:sectPr w:rsidR="004848E2" w:rsidSect="00BD2D37">
      <w:pgSz w:w="11906" w:h="16838"/>
      <w:pgMar w:top="709" w:right="1800" w:bottom="1135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72431"/>
    <w:multiLevelType w:val="hybridMultilevel"/>
    <w:tmpl w:val="05A869F6"/>
    <w:lvl w:ilvl="0" w:tplc="8B4A106A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CC5767"/>
    <w:multiLevelType w:val="hybridMultilevel"/>
    <w:tmpl w:val="EC7A8530"/>
    <w:lvl w:ilvl="0" w:tplc="B13854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CB325D"/>
    <w:multiLevelType w:val="hybridMultilevel"/>
    <w:tmpl w:val="AFBAF32C"/>
    <w:lvl w:ilvl="0" w:tplc="844A9BC8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59C132A"/>
    <w:multiLevelType w:val="hybridMultilevel"/>
    <w:tmpl w:val="1E723B3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8B36ED"/>
    <w:multiLevelType w:val="hybridMultilevel"/>
    <w:tmpl w:val="1A848D84"/>
    <w:lvl w:ilvl="0" w:tplc="A8EAABC4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848E2"/>
    <w:rsid w:val="000D4F34"/>
    <w:rsid w:val="001964A7"/>
    <w:rsid w:val="001C333E"/>
    <w:rsid w:val="00262A6C"/>
    <w:rsid w:val="002D59C7"/>
    <w:rsid w:val="003449E8"/>
    <w:rsid w:val="003A2460"/>
    <w:rsid w:val="003A499D"/>
    <w:rsid w:val="003E1853"/>
    <w:rsid w:val="004848E2"/>
    <w:rsid w:val="004B673D"/>
    <w:rsid w:val="00721546"/>
    <w:rsid w:val="007D796D"/>
    <w:rsid w:val="007E6DEB"/>
    <w:rsid w:val="00884D20"/>
    <w:rsid w:val="00885AC9"/>
    <w:rsid w:val="008E6AF0"/>
    <w:rsid w:val="00924C57"/>
    <w:rsid w:val="00933B67"/>
    <w:rsid w:val="009527F2"/>
    <w:rsid w:val="00A871C2"/>
    <w:rsid w:val="00B54B9F"/>
    <w:rsid w:val="00BD2D37"/>
    <w:rsid w:val="00C152C4"/>
    <w:rsid w:val="00C506CF"/>
    <w:rsid w:val="00EA777F"/>
    <w:rsid w:val="00F714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6DE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871C2"/>
    <w:pPr>
      <w:ind w:left="720"/>
      <w:contextualSpacing/>
    </w:pPr>
  </w:style>
  <w:style w:type="table" w:styleId="Grilledutableau">
    <w:name w:val="Table Grid"/>
    <w:basedOn w:val="TableauNormal"/>
    <w:uiPriority w:val="59"/>
    <w:rsid w:val="003A499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4</Pages>
  <Words>777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11</cp:revision>
  <dcterms:created xsi:type="dcterms:W3CDTF">2010-03-01T10:06:00Z</dcterms:created>
  <dcterms:modified xsi:type="dcterms:W3CDTF">2010-03-03T18:44:00Z</dcterms:modified>
</cp:coreProperties>
</file>