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26" w:rsidRPr="008A0706" w:rsidRDefault="00354C87" w:rsidP="003A420C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8A0706">
        <w:rPr>
          <w:b/>
          <w:bCs/>
          <w:color w:val="000000" w:themeColor="text1"/>
          <w:sz w:val="28"/>
          <w:szCs w:val="28"/>
          <w:u w:val="single"/>
        </w:rPr>
        <w:t>PHYSIOPATHOLOGIE :</w:t>
      </w:r>
    </w:p>
    <w:p w:rsidR="00892734" w:rsidRPr="0080500F" w:rsidRDefault="00487D71" w:rsidP="003A420C">
      <w:pPr>
        <w:spacing w:after="0"/>
        <w:rPr>
          <w:b/>
          <w:bCs/>
          <w:color w:val="0070C0"/>
          <w:sz w:val="24"/>
          <w:szCs w:val="24"/>
        </w:rPr>
      </w:pPr>
      <w:r w:rsidRPr="00487D71">
        <w:rPr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314.5pt;margin-top:4.75pt;width:150.1pt;height:10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">
            <v:textbox style="mso-next-textbox:#Zone de texte 2">
              <w:txbxContent>
                <w:p w:rsidR="00FF6539" w:rsidRPr="00AF5AEB" w:rsidRDefault="00FF6539" w:rsidP="00FF6539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AF5AEB">
                    <w:rPr>
                      <w:b/>
                      <w:bCs/>
                      <w:sz w:val="24"/>
                      <w:szCs w:val="24"/>
                      <w:u w:val="single"/>
                    </w:rPr>
                    <w:t>Organes atteints :</w:t>
                  </w:r>
                </w:p>
                <w:p w:rsidR="00FF6539" w:rsidRPr="00AF5AEB" w:rsidRDefault="00FF6539" w:rsidP="00FF6539">
                  <w:pPr>
                    <w:spacing w:after="0"/>
                  </w:pPr>
                  <w:r w:rsidRPr="00AF5AEB">
                    <w:t>- Œil</w:t>
                  </w:r>
                </w:p>
                <w:p w:rsidR="00FF6539" w:rsidRPr="00AF5AEB" w:rsidRDefault="00FF6539" w:rsidP="00FF6539">
                  <w:pPr>
                    <w:spacing w:after="0"/>
                  </w:pPr>
                  <w:r w:rsidRPr="00AF5AEB">
                    <w:t>- Rein</w:t>
                  </w:r>
                </w:p>
                <w:p w:rsidR="00FF6539" w:rsidRPr="00AF5AEB" w:rsidRDefault="00FF6539" w:rsidP="00FF6539">
                  <w:pPr>
                    <w:spacing w:after="0"/>
                  </w:pPr>
                  <w:r w:rsidRPr="00AF5AEB">
                    <w:t>- Système nerveux</w:t>
                  </w:r>
                </w:p>
                <w:p w:rsidR="00FF6539" w:rsidRPr="00AF5AEB" w:rsidRDefault="00FF6539" w:rsidP="00FF6539">
                  <w:pPr>
                    <w:spacing w:after="0"/>
                  </w:pPr>
                  <w:r w:rsidRPr="00AF5AEB">
                    <w:t>- Cœur et vaisseaux</w:t>
                  </w:r>
                </w:p>
                <w:p w:rsidR="00FF6539" w:rsidRDefault="00FF6539" w:rsidP="00FF6539">
                  <w:r w:rsidRPr="00AF5AEB">
                    <w:t>- Pied</w:t>
                  </w:r>
                </w:p>
              </w:txbxContent>
            </v:textbox>
          </v:shape>
        </w:pict>
      </w:r>
      <w:r w:rsidR="008C1CDA" w:rsidRPr="0080500F">
        <w:rPr>
          <w:b/>
          <w:bCs/>
          <w:color w:val="0070C0"/>
          <w:sz w:val="24"/>
          <w:szCs w:val="24"/>
          <w:u w:val="single"/>
        </w:rPr>
        <w:t>Micro-angiopathie</w:t>
      </w:r>
      <w:r w:rsidR="00354C87" w:rsidRPr="0080500F">
        <w:rPr>
          <w:b/>
          <w:bCs/>
          <w:color w:val="0070C0"/>
          <w:sz w:val="24"/>
          <w:szCs w:val="24"/>
          <w:u w:val="single"/>
        </w:rPr>
        <w:t> :</w:t>
      </w:r>
    </w:p>
    <w:p w:rsidR="008B1A65" w:rsidRPr="009837D7" w:rsidRDefault="008B1A65" w:rsidP="009837D7">
      <w:pPr>
        <w:pStyle w:val="Paragraphedeliste"/>
        <w:numPr>
          <w:ilvl w:val="0"/>
          <w:numId w:val="3"/>
        </w:numPr>
        <w:spacing w:after="0"/>
      </w:pPr>
      <w:r w:rsidRPr="009837D7">
        <w:t xml:space="preserve"> Rétinopathie</w:t>
      </w:r>
    </w:p>
    <w:p w:rsidR="008B1A65" w:rsidRPr="009837D7" w:rsidRDefault="008B1A65" w:rsidP="009837D7">
      <w:pPr>
        <w:pStyle w:val="Paragraphedeliste"/>
        <w:numPr>
          <w:ilvl w:val="0"/>
          <w:numId w:val="3"/>
        </w:numPr>
        <w:spacing w:after="0"/>
      </w:pPr>
      <w:r w:rsidRPr="009837D7">
        <w:t>Néphropathie</w:t>
      </w:r>
    </w:p>
    <w:p w:rsidR="008B1A65" w:rsidRDefault="008B1A65" w:rsidP="009837D7">
      <w:pPr>
        <w:pStyle w:val="Paragraphedeliste"/>
        <w:numPr>
          <w:ilvl w:val="0"/>
          <w:numId w:val="3"/>
        </w:numPr>
        <w:spacing w:after="0"/>
      </w:pPr>
      <w:r w:rsidRPr="009837D7">
        <w:t>Neuropathie</w:t>
      </w:r>
    </w:p>
    <w:p w:rsidR="003A420C" w:rsidRDefault="003A420C" w:rsidP="003A420C">
      <w:pPr>
        <w:spacing w:after="0"/>
      </w:pPr>
      <w:r w:rsidRPr="00892734">
        <w:rPr>
          <w:b/>
          <w:bCs/>
        </w:rPr>
        <w:t>Lésion caractéristique :</w:t>
      </w:r>
      <w:r>
        <w:t xml:space="preserve"> épaississement de la membrane basale</w:t>
      </w:r>
    </w:p>
    <w:p w:rsidR="00B0492A" w:rsidRDefault="00B0492A" w:rsidP="003A420C">
      <w:pPr>
        <w:spacing w:after="0"/>
      </w:pPr>
      <w:r w:rsidRPr="004E1A6B">
        <w:rPr>
          <w:b/>
          <w:bCs/>
        </w:rPr>
        <w:t>Conséquences :</w:t>
      </w:r>
      <w:r>
        <w:t xml:space="preserve"> - </w:t>
      </w:r>
      <w:r w:rsidR="004E1A6B">
        <w:t xml:space="preserve">↗ </w:t>
      </w:r>
      <w:r>
        <w:t>Perméabilité capillaire</w:t>
      </w:r>
      <w:r w:rsidR="004E1A6B">
        <w:sym w:font="Wingdings" w:char="F0E0"/>
      </w:r>
      <w:r w:rsidR="004E1A6B">
        <w:t xml:space="preserve"> Exsudats</w:t>
      </w:r>
    </w:p>
    <w:p w:rsidR="00B0492A" w:rsidRDefault="00B0492A" w:rsidP="003A420C">
      <w:pPr>
        <w:spacing w:after="0"/>
      </w:pPr>
      <w:r>
        <w:t xml:space="preserve">                             - Fragilité capillaire</w:t>
      </w:r>
      <w:r w:rsidR="004E1A6B">
        <w:sym w:font="Wingdings" w:char="F0E0"/>
      </w:r>
      <w:r w:rsidR="004E1A6B">
        <w:t xml:space="preserve"> Hémorragies</w:t>
      </w:r>
    </w:p>
    <w:p w:rsidR="00B0492A" w:rsidRDefault="00B0492A" w:rsidP="00B0492A">
      <w:pPr>
        <w:spacing w:after="0"/>
      </w:pPr>
      <w:r>
        <w:t xml:space="preserve">                             - Occlusion capi</w:t>
      </w:r>
      <w:r w:rsidR="004E1A6B">
        <w:t>llaire</w:t>
      </w:r>
      <w:r w:rsidR="004E1A6B">
        <w:sym w:font="Wingdings" w:char="F0E0"/>
      </w:r>
      <w:r w:rsidR="004E1A6B">
        <w:t xml:space="preserve"> Ischémies</w:t>
      </w:r>
    </w:p>
    <w:p w:rsidR="008C1CDA" w:rsidRPr="0080500F" w:rsidRDefault="008C1CDA" w:rsidP="003A420C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80500F">
        <w:rPr>
          <w:b/>
          <w:bCs/>
          <w:color w:val="0070C0"/>
          <w:sz w:val="24"/>
          <w:szCs w:val="24"/>
          <w:u w:val="single"/>
        </w:rPr>
        <w:t>Macro-angiopathie</w:t>
      </w:r>
      <w:r w:rsidR="00354C87" w:rsidRPr="0080500F">
        <w:rPr>
          <w:b/>
          <w:bCs/>
          <w:color w:val="0070C0"/>
          <w:sz w:val="24"/>
          <w:szCs w:val="24"/>
          <w:u w:val="single"/>
        </w:rPr>
        <w:t> :</w:t>
      </w:r>
    </w:p>
    <w:p w:rsidR="00E61B95" w:rsidRDefault="00034E50" w:rsidP="003A420C">
      <w:pPr>
        <w:spacing w:after="0"/>
      </w:pPr>
      <w:r>
        <w:t xml:space="preserve">- </w:t>
      </w:r>
      <w:r w:rsidR="00E61B95">
        <w:t>Plaques d’athérome</w:t>
      </w:r>
    </w:p>
    <w:p w:rsidR="00E61B95" w:rsidRDefault="00034E50" w:rsidP="003A420C">
      <w:pPr>
        <w:spacing w:after="0"/>
      </w:pPr>
      <w:r>
        <w:t xml:space="preserve">- </w:t>
      </w:r>
      <w:r w:rsidR="00E61B95">
        <w:t>Médiacalcose</w:t>
      </w:r>
    </w:p>
    <w:p w:rsidR="00FF6539" w:rsidRDefault="008C1CDA" w:rsidP="003A420C">
      <w:pPr>
        <w:spacing w:after="0"/>
        <w:rPr>
          <w:b/>
          <w:bCs/>
          <w:sz w:val="24"/>
          <w:szCs w:val="24"/>
        </w:rPr>
      </w:pPr>
      <w:r w:rsidRPr="00AF5AEB">
        <w:rPr>
          <w:b/>
          <w:bCs/>
          <w:sz w:val="24"/>
          <w:szCs w:val="24"/>
        </w:rPr>
        <w:t>Infections</w:t>
      </w:r>
    </w:p>
    <w:p w:rsidR="00FF6539" w:rsidRPr="0080500F" w:rsidRDefault="00FF6539" w:rsidP="00FF6539">
      <w:pPr>
        <w:spacing w:after="0"/>
        <w:rPr>
          <w:color w:val="C00000"/>
        </w:rPr>
      </w:pPr>
    </w:p>
    <w:p w:rsidR="00533CE6" w:rsidRPr="008A0706" w:rsidRDefault="00CC5A50" w:rsidP="00FF6539">
      <w:pPr>
        <w:spacing w:after="0"/>
        <w:rPr>
          <w:b/>
          <w:bCs/>
          <w:color w:val="00B050"/>
          <w:sz w:val="28"/>
          <w:szCs w:val="28"/>
          <w:u w:val="single"/>
        </w:rPr>
      </w:pPr>
      <w:r w:rsidRPr="008A0706">
        <w:rPr>
          <w:b/>
          <w:bCs/>
          <w:color w:val="00B050"/>
          <w:sz w:val="28"/>
          <w:szCs w:val="28"/>
          <w:u w:val="single"/>
        </w:rPr>
        <w:t>RETINOPATHIES DIABETIQUES :</w:t>
      </w:r>
    </w:p>
    <w:p w:rsidR="00CD6634" w:rsidRDefault="00CD6634" w:rsidP="00FF6539">
      <w:pPr>
        <w:spacing w:after="0"/>
      </w:pPr>
      <w:r w:rsidRPr="00CD6634">
        <w:t>1</w:t>
      </w:r>
      <w:r w:rsidRPr="00CD6634">
        <w:rPr>
          <w:vertAlign w:val="superscript"/>
        </w:rPr>
        <w:t>ère</w:t>
      </w:r>
      <w:r w:rsidRPr="00CD6634">
        <w:t xml:space="preserve"> cause de cécité avant 65 ans</w:t>
      </w:r>
    </w:p>
    <w:p w:rsidR="00272033" w:rsidRPr="00CD6634" w:rsidRDefault="00977E96" w:rsidP="00FF6539">
      <w:pPr>
        <w:spacing w:after="0"/>
      </w:pPr>
      <w:r>
        <w:t>Atteint 95 % des D1, 50 % des D2</w:t>
      </w:r>
    </w:p>
    <w:p w:rsidR="00814390" w:rsidRPr="008A0706" w:rsidRDefault="00C33B9C" w:rsidP="00FF6539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8A0706">
        <w:rPr>
          <w:b/>
          <w:bCs/>
          <w:color w:val="000000" w:themeColor="text1"/>
          <w:sz w:val="28"/>
          <w:szCs w:val="28"/>
          <w:u w:val="single"/>
        </w:rPr>
        <w:t>Physiopathologie :</w:t>
      </w:r>
    </w:p>
    <w:p w:rsidR="00C33B9C" w:rsidRPr="009837D7" w:rsidRDefault="00C33B9C" w:rsidP="00FF6539">
      <w:pPr>
        <w:spacing w:after="0"/>
        <w:rPr>
          <w:b/>
          <w:bCs/>
          <w:u w:val="dotted"/>
        </w:rPr>
      </w:pPr>
      <w:r w:rsidRPr="008A0706">
        <w:rPr>
          <w:b/>
          <w:bCs/>
          <w:color w:val="000000" w:themeColor="text1"/>
          <w:u w:val="dotted"/>
        </w:rPr>
        <w:t>Capillaropathie œdémateuse</w:t>
      </w:r>
      <w:r w:rsidR="00937B63" w:rsidRPr="009837D7">
        <w:rPr>
          <w:b/>
          <w:bCs/>
          <w:u w:val="dotted"/>
        </w:rPr>
        <w:t> :</w:t>
      </w:r>
    </w:p>
    <w:p w:rsidR="00C33B9C" w:rsidRPr="009837D7" w:rsidRDefault="00C33B9C" w:rsidP="00D9119F">
      <w:pPr>
        <w:spacing w:after="0"/>
      </w:pPr>
      <w:r w:rsidRPr="009837D7">
        <w:t xml:space="preserve">Exsudats </w:t>
      </w:r>
      <w:r w:rsidRPr="009837D7">
        <w:sym w:font="Wingdings" w:char="F0E0"/>
      </w:r>
      <w:r w:rsidRPr="009837D7">
        <w:t xml:space="preserve"> Œdème </w:t>
      </w:r>
      <w:r w:rsidRPr="009837D7">
        <w:sym w:font="Wingdings" w:char="F0E0"/>
      </w:r>
      <w:r w:rsidR="00D9119F" w:rsidRPr="009837D7">
        <w:t>Hypoxie</w:t>
      </w:r>
    </w:p>
    <w:p w:rsidR="00D9119F" w:rsidRPr="009837D7" w:rsidRDefault="00D9119F" w:rsidP="00937B63">
      <w:pPr>
        <w:spacing w:after="0"/>
      </w:pPr>
      <w:r w:rsidRPr="009837D7">
        <w:t xml:space="preserve">                                           Troubles visuels (œdème maculaire)                   </w:t>
      </w:r>
    </w:p>
    <w:p w:rsidR="00C33B9C" w:rsidRPr="009837D7" w:rsidRDefault="00C33B9C" w:rsidP="00FF6539">
      <w:pPr>
        <w:spacing w:after="0"/>
        <w:rPr>
          <w:b/>
          <w:bCs/>
          <w:u w:val="dotted"/>
        </w:rPr>
      </w:pPr>
      <w:r w:rsidRPr="009837D7">
        <w:rPr>
          <w:b/>
          <w:bCs/>
          <w:u w:val="dotted"/>
        </w:rPr>
        <w:t>Capillaropathie ischémique</w:t>
      </w:r>
      <w:r w:rsidR="00937B63" w:rsidRPr="009837D7">
        <w:rPr>
          <w:b/>
          <w:bCs/>
          <w:u w:val="dotted"/>
        </w:rPr>
        <w:t> :</w:t>
      </w:r>
    </w:p>
    <w:p w:rsidR="00D217BE" w:rsidRPr="009837D7" w:rsidRDefault="00D9119F" w:rsidP="00FF6539">
      <w:pPr>
        <w:spacing w:after="0"/>
        <w:rPr>
          <w:b/>
          <w:bCs/>
          <w:color w:val="0070C0"/>
        </w:rPr>
      </w:pPr>
      <w:r w:rsidRPr="009837D7">
        <w:t xml:space="preserve">Ischémie </w:t>
      </w:r>
      <w:r w:rsidRPr="009837D7">
        <w:sym w:font="Wingdings" w:char="F0E0"/>
      </w:r>
      <w:r w:rsidRPr="009837D7">
        <w:t xml:space="preserve"> Néo-vaisseaux anarchiques et fragiles </w:t>
      </w:r>
      <w:r w:rsidRPr="009837D7">
        <w:sym w:font="Wingdings" w:char="F0E0"/>
      </w:r>
      <w:r w:rsidR="00EE4F29" w:rsidRPr="009837D7">
        <w:t xml:space="preserve"> </w:t>
      </w:r>
      <w:r w:rsidR="00EE4F29" w:rsidRPr="009837D7">
        <w:rPr>
          <w:b/>
          <w:bCs/>
          <w:color w:val="0070C0"/>
        </w:rPr>
        <w:t>Glaucome</w:t>
      </w:r>
      <w:r w:rsidR="00F07B89" w:rsidRPr="009837D7">
        <w:rPr>
          <w:b/>
          <w:bCs/>
          <w:color w:val="0070C0"/>
        </w:rPr>
        <w:t xml:space="preserve"> par fermeture d’angle</w:t>
      </w:r>
    </w:p>
    <w:p w:rsidR="00EE4F29" w:rsidRPr="009837D7" w:rsidRDefault="00EE4F29" w:rsidP="00FF6539">
      <w:pPr>
        <w:spacing w:after="0"/>
        <w:rPr>
          <w:b/>
          <w:bCs/>
          <w:color w:val="00B0F0"/>
        </w:rPr>
      </w:pPr>
      <w:r w:rsidRPr="009837D7">
        <w:rPr>
          <w:b/>
          <w:bCs/>
          <w:color w:val="0070C0"/>
        </w:rPr>
        <w:t xml:space="preserve">                                                                                                Hémorragie intra-vitréenne</w:t>
      </w:r>
    </w:p>
    <w:p w:rsidR="001F65B0" w:rsidRPr="009837D7" w:rsidRDefault="00937B63" w:rsidP="00610B6E">
      <w:pPr>
        <w:spacing w:after="0"/>
        <w:rPr>
          <w:b/>
          <w:bCs/>
        </w:rPr>
      </w:pPr>
      <w:r w:rsidRPr="009837D7">
        <w:rPr>
          <w:b/>
          <w:bCs/>
        </w:rPr>
        <w:t>Décollement de la rétine</w:t>
      </w:r>
    </w:p>
    <w:p w:rsidR="00D217BE" w:rsidRPr="008A0706" w:rsidRDefault="007B223E" w:rsidP="00FF6539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8A0706">
        <w:rPr>
          <w:b/>
          <w:bCs/>
          <w:color w:val="000000" w:themeColor="text1"/>
          <w:sz w:val="28"/>
          <w:szCs w:val="28"/>
          <w:u w:val="single"/>
        </w:rPr>
        <w:t>Examen ophtalmologique</w:t>
      </w:r>
      <w:r w:rsidR="00937B63" w:rsidRPr="008A0706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4F194E" w:rsidRPr="00C36A71" w:rsidRDefault="00487D71" w:rsidP="00FF6539">
      <w:pPr>
        <w:spacing w:after="0"/>
        <w:rPr>
          <w:b/>
          <w:bCs/>
        </w:rPr>
      </w:pPr>
      <w:r>
        <w:rPr>
          <w:b/>
          <w:bCs/>
          <w:noProof/>
        </w:rPr>
        <w:pict>
          <v:shape id="_x0000_s1038" type="#_x0000_t202" style="position:absolute;margin-left:261.8pt;margin-top:7.95pt;width:202.8pt;height:53.5pt;z-index:251675648">
            <v:textbox>
              <w:txbxContent>
                <w:p w:rsidR="009837D7" w:rsidRDefault="009837D7" w:rsidP="009837D7">
                  <w:pPr>
                    <w:spacing w:after="0"/>
                    <w:jc w:val="center"/>
                    <w:rPr>
                      <w:rFonts w:cstheme="minorHAnsi"/>
                      <w:b/>
                      <w:bCs/>
                      <w:color w:val="000000" w:themeColor="text1"/>
                    </w:rPr>
                  </w:pPr>
                  <w:r w:rsidRPr="009837D7">
                    <w:rPr>
                      <w:b/>
                      <w:bCs/>
                      <w:color w:val="000000" w:themeColor="text1"/>
                      <w:highlight w:val="yellow"/>
                    </w:rPr>
                    <w:t>Angiographie à la fluorescéine +++++</w:t>
                  </w:r>
                </w:p>
                <w:p w:rsidR="009837D7" w:rsidRDefault="009837D7" w:rsidP="009837D7">
                  <w:pPr>
                    <w:spacing w:after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9837D7">
                    <w:rPr>
                      <w:b/>
                      <w:bCs/>
                      <w:color w:val="000000" w:themeColor="text1"/>
                    </w:rPr>
                    <w:t>Dès la découverte d’un D</w:t>
                  </w:r>
                  <w:r>
                    <w:rPr>
                      <w:b/>
                      <w:bCs/>
                      <w:color w:val="000000" w:themeColor="text1"/>
                    </w:rPr>
                    <w:t>2</w:t>
                  </w:r>
                </w:p>
                <w:p w:rsidR="009837D7" w:rsidRPr="009837D7" w:rsidRDefault="009837D7" w:rsidP="009837D7">
                  <w:pPr>
                    <w:spacing w:after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b/>
                      <w:bCs/>
                      <w:color w:val="000000" w:themeColor="text1"/>
                    </w:rPr>
                    <w:t>A</w:t>
                  </w:r>
                  <w:r w:rsidRPr="009837D7">
                    <w:rPr>
                      <w:b/>
                      <w:bCs/>
                      <w:color w:val="000000" w:themeColor="text1"/>
                    </w:rPr>
                    <w:t>près 5 ans d’évolution d’un D1</w:t>
                  </w:r>
                </w:p>
                <w:p w:rsidR="009837D7" w:rsidRDefault="009837D7" w:rsidP="009837D7"/>
              </w:txbxContent>
            </v:textbox>
          </v:shape>
        </w:pict>
      </w:r>
      <w:r w:rsidR="004F194E" w:rsidRPr="00C36A71">
        <w:rPr>
          <w:b/>
          <w:bCs/>
        </w:rPr>
        <w:t>- Acuité visuelle</w:t>
      </w:r>
    </w:p>
    <w:p w:rsidR="00A33BF4" w:rsidRPr="009C54C5" w:rsidRDefault="00A33BF4" w:rsidP="00A33BF4">
      <w:pPr>
        <w:spacing w:after="0"/>
      </w:pPr>
      <w:r w:rsidRPr="00A33BF4">
        <w:rPr>
          <w:b/>
          <w:bCs/>
        </w:rPr>
        <w:t>- Lampe à fente </w:t>
      </w:r>
      <w:r w:rsidR="009837D7" w:rsidRPr="00A33BF4">
        <w:rPr>
          <w:b/>
          <w:bCs/>
        </w:rPr>
        <w:t>:</w:t>
      </w:r>
      <w:r w:rsidR="009837D7" w:rsidRPr="004F1841">
        <w:t xml:space="preserve"> conjonctive</w:t>
      </w:r>
      <w:r w:rsidRPr="004F1841">
        <w:t>, cornée</w:t>
      </w:r>
      <w:r>
        <w:t xml:space="preserve">, </w:t>
      </w:r>
      <w:r w:rsidRPr="00EC774E">
        <w:rPr>
          <w:u w:val="dotted"/>
        </w:rPr>
        <w:t>cristallin</w:t>
      </w:r>
      <w:r>
        <w:t>, rétine</w:t>
      </w:r>
    </w:p>
    <w:p w:rsidR="007B223E" w:rsidRPr="00C36A71" w:rsidRDefault="007B223E" w:rsidP="00FF6539">
      <w:pPr>
        <w:spacing w:after="0"/>
        <w:rPr>
          <w:b/>
          <w:bCs/>
        </w:rPr>
      </w:pPr>
      <w:r w:rsidRPr="00C36A71">
        <w:rPr>
          <w:b/>
          <w:bCs/>
        </w:rPr>
        <w:t>- Tonomètre</w:t>
      </w:r>
    </w:p>
    <w:p w:rsidR="006100DD" w:rsidRPr="009837D7" w:rsidRDefault="007B223E" w:rsidP="009837D7">
      <w:pPr>
        <w:spacing w:after="0"/>
        <w:rPr>
          <w:b/>
          <w:bCs/>
        </w:rPr>
      </w:pPr>
      <w:r w:rsidRPr="00C36A71">
        <w:rPr>
          <w:b/>
          <w:bCs/>
        </w:rPr>
        <w:t xml:space="preserve">- Fond d’œil </w:t>
      </w:r>
    </w:p>
    <w:p w:rsidR="006F5087" w:rsidRPr="008A0706" w:rsidRDefault="003C1D14" w:rsidP="00610B6E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8A0706">
        <w:rPr>
          <w:b/>
          <w:bCs/>
          <w:color w:val="000000" w:themeColor="text1"/>
          <w:sz w:val="28"/>
          <w:szCs w:val="28"/>
          <w:u w:val="single"/>
        </w:rPr>
        <w:t>Classification :</w:t>
      </w:r>
    </w:p>
    <w:p w:rsidR="00610B6E" w:rsidRPr="009837D7" w:rsidRDefault="00610B6E" w:rsidP="00610B6E">
      <w:pPr>
        <w:spacing w:after="0"/>
        <w:rPr>
          <w:b/>
          <w:bCs/>
          <w:color w:val="000000" w:themeColor="text1"/>
        </w:rPr>
      </w:pPr>
      <w:r w:rsidRPr="009837D7">
        <w:rPr>
          <w:b/>
          <w:bCs/>
          <w:color w:val="000000" w:themeColor="text1"/>
        </w:rPr>
        <w:t>1. Rétinopathie diabétique non proliférante :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  <w:highlight w:val="yellow"/>
        </w:rPr>
        <w:t>Micro-anévrysmes</w:t>
      </w:r>
      <w:r w:rsidRPr="009837D7">
        <w:rPr>
          <w:color w:val="000000" w:themeColor="text1"/>
        </w:rPr>
        <w:sym w:font="Wingdings" w:char="F0E0"/>
      </w:r>
      <w:r w:rsidRPr="009837D7">
        <w:rPr>
          <w:color w:val="000000" w:themeColor="text1"/>
          <w:u w:val="dotted"/>
        </w:rPr>
        <w:t>1</w:t>
      </w:r>
      <w:r w:rsidRPr="009837D7">
        <w:rPr>
          <w:color w:val="000000" w:themeColor="text1"/>
          <w:u w:val="dotted"/>
          <w:vertAlign w:val="superscript"/>
        </w:rPr>
        <w:t>ère</w:t>
      </w:r>
      <w:r w:rsidRPr="009837D7">
        <w:rPr>
          <w:color w:val="000000" w:themeColor="text1"/>
          <w:u w:val="dotted"/>
        </w:rPr>
        <w:t xml:space="preserve"> lésion à apparaitre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</w:rPr>
        <w:t>Exsudats secs profonds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</w:rPr>
        <w:t>Nodules cotonneux</w:t>
      </w:r>
    </w:p>
    <w:p w:rsidR="00272033" w:rsidRPr="009837D7" w:rsidRDefault="00610B6E" w:rsidP="00610B6E">
      <w:pPr>
        <w:spacing w:after="0"/>
        <w:rPr>
          <w:b/>
          <w:bCs/>
          <w:color w:val="000000" w:themeColor="text1"/>
          <w:u w:val="single"/>
        </w:rPr>
      </w:pPr>
      <w:r w:rsidRPr="009837D7">
        <w:rPr>
          <w:color w:val="000000" w:themeColor="text1"/>
        </w:rPr>
        <w:t>Hémorragie intra-rétinienne punctiforme</w:t>
      </w:r>
    </w:p>
    <w:p w:rsidR="00610B6E" w:rsidRPr="009837D7" w:rsidRDefault="00610B6E" w:rsidP="00610B6E">
      <w:pPr>
        <w:spacing w:after="0"/>
        <w:rPr>
          <w:b/>
          <w:bCs/>
          <w:color w:val="000000" w:themeColor="text1"/>
        </w:rPr>
      </w:pPr>
      <w:r w:rsidRPr="009837D7">
        <w:rPr>
          <w:b/>
          <w:bCs/>
          <w:color w:val="000000" w:themeColor="text1"/>
        </w:rPr>
        <w:t>2. Rétinopathie diabétique pré-proliférante :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</w:rPr>
        <w:t>Lésions de rétinopathie diabétique non proliférante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</w:rPr>
        <w:t>Veines irrégulières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</w:rPr>
        <w:t>Anomalies micro-vasculaires intra-rétiniennes (AMIR)</w:t>
      </w:r>
    </w:p>
    <w:p w:rsidR="00272033" w:rsidRPr="009837D7" w:rsidRDefault="00610B6E" w:rsidP="00610B6E">
      <w:pPr>
        <w:spacing w:after="0"/>
        <w:rPr>
          <w:b/>
          <w:bCs/>
          <w:color w:val="000000" w:themeColor="text1"/>
          <w:u w:val="single"/>
        </w:rPr>
      </w:pPr>
      <w:r w:rsidRPr="009837D7">
        <w:rPr>
          <w:color w:val="000000" w:themeColor="text1"/>
        </w:rPr>
        <w:t>Hémorragies profondes en flaques</w:t>
      </w:r>
    </w:p>
    <w:p w:rsidR="00610B6E" w:rsidRPr="009837D7" w:rsidRDefault="00610B6E" w:rsidP="00610B6E">
      <w:pPr>
        <w:spacing w:after="0"/>
        <w:rPr>
          <w:b/>
          <w:bCs/>
          <w:color w:val="000000" w:themeColor="text1"/>
        </w:rPr>
      </w:pPr>
      <w:r w:rsidRPr="009837D7">
        <w:rPr>
          <w:b/>
          <w:bCs/>
          <w:color w:val="000000" w:themeColor="text1"/>
        </w:rPr>
        <w:t>3. Rétinopathie diabétique proliférante :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</w:rPr>
        <w:t xml:space="preserve"> Néo-vascularisation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</w:rPr>
        <w:t>Prolifération fibro-vasculaire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</w:rPr>
        <w:t>Hémorragie intra-vitréenne</w:t>
      </w:r>
    </w:p>
    <w:p w:rsidR="00610B6E" w:rsidRPr="009837D7" w:rsidRDefault="00610B6E" w:rsidP="00610B6E">
      <w:pPr>
        <w:spacing w:after="0"/>
        <w:rPr>
          <w:color w:val="000000" w:themeColor="text1"/>
        </w:rPr>
      </w:pPr>
      <w:r w:rsidRPr="009837D7">
        <w:rPr>
          <w:color w:val="000000" w:themeColor="text1"/>
        </w:rPr>
        <w:t>Décollement de rétine</w:t>
      </w:r>
    </w:p>
    <w:p w:rsidR="00272033" w:rsidRPr="009837D7" w:rsidRDefault="00610B6E" w:rsidP="00610B6E">
      <w:pPr>
        <w:spacing w:after="0"/>
        <w:rPr>
          <w:b/>
          <w:bCs/>
          <w:color w:val="000000" w:themeColor="text1"/>
          <w:u w:val="single"/>
        </w:rPr>
      </w:pPr>
      <w:r w:rsidRPr="009837D7">
        <w:rPr>
          <w:color w:val="000000" w:themeColor="text1"/>
        </w:rPr>
        <w:t>Rubéose irienne et glaucome néo-vasculaire</w:t>
      </w:r>
    </w:p>
    <w:p w:rsidR="00272033" w:rsidRPr="009837D7" w:rsidRDefault="00610B6E" w:rsidP="00610B6E">
      <w:pPr>
        <w:spacing w:after="0"/>
        <w:rPr>
          <w:b/>
          <w:bCs/>
          <w:color w:val="000000" w:themeColor="text1"/>
        </w:rPr>
      </w:pPr>
      <w:r w:rsidRPr="009837D7">
        <w:rPr>
          <w:b/>
          <w:bCs/>
          <w:color w:val="000000" w:themeColor="text1"/>
        </w:rPr>
        <w:t>4. Maculopathie œdémateuse</w:t>
      </w:r>
    </w:p>
    <w:p w:rsidR="00610B6E" w:rsidRPr="009837D7" w:rsidRDefault="00610B6E" w:rsidP="00610B6E">
      <w:pPr>
        <w:spacing w:after="0"/>
        <w:rPr>
          <w:b/>
          <w:bCs/>
          <w:color w:val="000000" w:themeColor="text1"/>
          <w:u w:val="single"/>
        </w:rPr>
      </w:pPr>
      <w:r w:rsidRPr="009837D7">
        <w:rPr>
          <w:b/>
          <w:bCs/>
          <w:color w:val="000000" w:themeColor="text1"/>
        </w:rPr>
        <w:lastRenderedPageBreak/>
        <w:t>5. Maculopathie ischémique</w:t>
      </w:r>
    </w:p>
    <w:p w:rsidR="006F5087" w:rsidRPr="008A0706" w:rsidRDefault="008220B6" w:rsidP="00610B6E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8A0706">
        <w:rPr>
          <w:b/>
          <w:bCs/>
          <w:color w:val="000000" w:themeColor="text1"/>
          <w:sz w:val="28"/>
          <w:szCs w:val="28"/>
          <w:u w:val="single"/>
        </w:rPr>
        <w:t>Facteurs aggravants :</w:t>
      </w:r>
    </w:p>
    <w:p w:rsidR="008220B6" w:rsidRDefault="008220B6" w:rsidP="00610B6E">
      <w:pPr>
        <w:spacing w:after="0"/>
      </w:pPr>
      <w:r>
        <w:t>- Puberté</w:t>
      </w:r>
    </w:p>
    <w:p w:rsidR="008220B6" w:rsidRDefault="008220B6" w:rsidP="00FF6539">
      <w:pPr>
        <w:spacing w:after="0"/>
      </w:pPr>
      <w:r>
        <w:t>- Grossesse</w:t>
      </w:r>
    </w:p>
    <w:p w:rsidR="008220B6" w:rsidRDefault="008220B6" w:rsidP="00FF6539">
      <w:pPr>
        <w:spacing w:after="0"/>
      </w:pPr>
      <w:r>
        <w:t>- HTA</w:t>
      </w:r>
    </w:p>
    <w:p w:rsidR="008220B6" w:rsidRDefault="008220B6" w:rsidP="00FF6539">
      <w:pPr>
        <w:spacing w:after="0"/>
      </w:pPr>
      <w:r>
        <w:t>- Equilibration rapide de la glycémie</w:t>
      </w:r>
    </w:p>
    <w:p w:rsidR="006F7C32" w:rsidRDefault="006F7C32" w:rsidP="00FF6539">
      <w:pPr>
        <w:spacing w:after="0"/>
      </w:pPr>
      <w:r>
        <w:t>- Néphropathie diabétique</w:t>
      </w:r>
    </w:p>
    <w:p w:rsidR="008220B6" w:rsidRPr="008220B6" w:rsidRDefault="008220B6" w:rsidP="00FF6539">
      <w:pPr>
        <w:spacing w:after="0"/>
      </w:pPr>
      <w:r>
        <w:t>- Chirurgie de cataracte</w:t>
      </w:r>
    </w:p>
    <w:p w:rsidR="00A750E6" w:rsidRPr="008A0706" w:rsidRDefault="004E6268" w:rsidP="00FF6539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8A0706">
        <w:rPr>
          <w:b/>
          <w:bCs/>
          <w:color w:val="000000" w:themeColor="text1"/>
          <w:sz w:val="28"/>
          <w:szCs w:val="28"/>
          <w:u w:val="single"/>
        </w:rPr>
        <w:t>Traitement :</w:t>
      </w:r>
    </w:p>
    <w:p w:rsidR="007546E3" w:rsidRPr="007546E3" w:rsidRDefault="007546E3" w:rsidP="00FF6539">
      <w:pPr>
        <w:spacing w:after="0"/>
        <w:rPr>
          <w:b/>
          <w:bCs/>
        </w:rPr>
      </w:pPr>
      <w:r w:rsidRPr="007546E3">
        <w:rPr>
          <w:b/>
          <w:bCs/>
        </w:rPr>
        <w:t>Equilibre du diabète</w:t>
      </w:r>
    </w:p>
    <w:p w:rsidR="007546E3" w:rsidRPr="007546E3" w:rsidRDefault="007546E3" w:rsidP="00FF6539">
      <w:pPr>
        <w:spacing w:after="0"/>
        <w:rPr>
          <w:b/>
          <w:bCs/>
        </w:rPr>
      </w:pPr>
      <w:r w:rsidRPr="007546E3">
        <w:rPr>
          <w:b/>
          <w:bCs/>
        </w:rPr>
        <w:t>Equilibre de la TA</w:t>
      </w:r>
    </w:p>
    <w:p w:rsidR="007546E3" w:rsidRPr="007546E3" w:rsidRDefault="007546E3" w:rsidP="00FF6539">
      <w:pPr>
        <w:spacing w:after="0"/>
        <w:rPr>
          <w:b/>
          <w:bCs/>
        </w:rPr>
      </w:pPr>
      <w:r w:rsidRPr="007546E3">
        <w:rPr>
          <w:b/>
          <w:bCs/>
        </w:rPr>
        <w:t>Traitement ophtalmologique :</w:t>
      </w:r>
    </w:p>
    <w:p w:rsidR="00C64E21" w:rsidRDefault="00C64E21" w:rsidP="00FF6539">
      <w:pPr>
        <w:spacing w:after="0"/>
      </w:pPr>
      <w:r>
        <w:t xml:space="preserve">- </w:t>
      </w:r>
      <w:r w:rsidR="009837D7">
        <w:t>Photo coagulation</w:t>
      </w:r>
    </w:p>
    <w:p w:rsidR="004E6268" w:rsidRDefault="00C64E21" w:rsidP="00FF6539">
      <w:pPr>
        <w:spacing w:after="0"/>
      </w:pPr>
      <w:r w:rsidRPr="009837D7">
        <w:t xml:space="preserve">- </w:t>
      </w:r>
      <w:r w:rsidRPr="009837D7">
        <w:rPr>
          <w:b/>
          <w:bCs/>
          <w:color w:val="00B0F0"/>
        </w:rPr>
        <w:t>Vitrectomie</w:t>
      </w:r>
      <w:r w:rsidR="007546E3" w:rsidRPr="009837D7">
        <w:t> : en cas de décollement rétinien, ou hémorragie intra-vitréenne</w:t>
      </w:r>
    </w:p>
    <w:p w:rsidR="004E6268" w:rsidRDefault="004E6268" w:rsidP="00FF6539">
      <w:pPr>
        <w:spacing w:after="0"/>
      </w:pPr>
    </w:p>
    <w:p w:rsidR="001D4E9E" w:rsidRPr="008A0706" w:rsidRDefault="001D4E9E" w:rsidP="008A0706">
      <w:pPr>
        <w:spacing w:after="0"/>
        <w:jc w:val="center"/>
        <w:rPr>
          <w:b/>
          <w:bCs/>
          <w:color w:val="000000" w:themeColor="text1"/>
          <w:sz w:val="28"/>
          <w:szCs w:val="28"/>
          <w:u w:val="single"/>
        </w:rPr>
      </w:pPr>
      <w:r w:rsidRPr="008A0706">
        <w:rPr>
          <w:b/>
          <w:bCs/>
          <w:color w:val="000000" w:themeColor="text1"/>
          <w:sz w:val="28"/>
          <w:szCs w:val="28"/>
          <w:u w:val="single"/>
        </w:rPr>
        <w:t>Autres complications ophtalmologiques :</w:t>
      </w:r>
    </w:p>
    <w:p w:rsidR="00245ED1" w:rsidRDefault="00487D71" w:rsidP="00FF6539">
      <w:pPr>
        <w:spacing w:after="0"/>
      </w:pPr>
      <w:r>
        <w:rPr>
          <w:noProof/>
        </w:rPr>
        <w:pict>
          <v:shape id="_x0000_s1039" type="#_x0000_t202" style="position:absolute;margin-left:125.05pt;margin-top:3pt;width:267pt;height:135.8pt;z-index:251677696">
            <v:textbox>
              <w:txbxContent>
                <w:p w:rsidR="008A0706" w:rsidRPr="008A0706" w:rsidRDefault="008A0706" w:rsidP="00C24AB1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>Hémorragie sous conjonctivale</w:t>
                  </w:r>
                </w:p>
                <w:p w:rsidR="008A0706" w:rsidRPr="008A0706" w:rsidRDefault="008A0706" w:rsidP="00C24AB1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>Dépigmentation de l’iris</w:t>
                  </w:r>
                </w:p>
                <w:p w:rsidR="008A0706" w:rsidRPr="008A0706" w:rsidRDefault="008A0706" w:rsidP="00C24AB1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>Cataracte</w:t>
                  </w:r>
                </w:p>
                <w:p w:rsidR="008A0706" w:rsidRPr="008A0706" w:rsidRDefault="008A0706" w:rsidP="00C24AB1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 xml:space="preserve">Glaucome à angle ouvert </w:t>
                  </w:r>
                  <w:r w:rsidRPr="008A0706">
                    <w:rPr>
                      <w:b/>
                      <w:bCs/>
                    </w:rPr>
                    <w:sym w:font="Wingdings" w:char="F0E0"/>
                  </w:r>
                  <w:r w:rsidRPr="008A0706">
                    <w:rPr>
                      <w:b/>
                      <w:bCs/>
                    </w:rPr>
                    <w:t xml:space="preserve"> Fréquent</w:t>
                  </w:r>
                </w:p>
                <w:p w:rsidR="008A0706" w:rsidRPr="008A0706" w:rsidRDefault="008A0706" w:rsidP="00C24AB1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>Névrite optique ischémique</w:t>
                  </w:r>
                </w:p>
                <w:p w:rsidR="008A0706" w:rsidRPr="008A0706" w:rsidRDefault="008A0706" w:rsidP="00C24AB1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>Névrite optique rétrobulbaire</w:t>
                  </w:r>
                </w:p>
                <w:p w:rsidR="008A0706" w:rsidRPr="008A0706" w:rsidRDefault="008A0706" w:rsidP="00C24AB1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>Infectieuses</w:t>
                  </w:r>
                </w:p>
                <w:p w:rsidR="008A0706" w:rsidRPr="008A0706" w:rsidRDefault="008A0706" w:rsidP="00C24AB1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>Paralysie oculomotrice : III +++</w:t>
                  </w:r>
                </w:p>
                <w:p w:rsidR="008A0706" w:rsidRDefault="008A0706" w:rsidP="00C24AB1">
                  <w:pPr>
                    <w:jc w:val="center"/>
                  </w:pPr>
                </w:p>
              </w:txbxContent>
            </v:textbox>
          </v:shape>
        </w:pict>
      </w:r>
    </w:p>
    <w:p w:rsidR="008A0706" w:rsidRDefault="008A0706" w:rsidP="00FF6539">
      <w:pPr>
        <w:spacing w:after="0"/>
      </w:pPr>
    </w:p>
    <w:p w:rsidR="008A0706" w:rsidRDefault="008A0706" w:rsidP="00FF6539">
      <w:pPr>
        <w:spacing w:after="0"/>
      </w:pPr>
    </w:p>
    <w:p w:rsidR="008A0706" w:rsidRDefault="008A0706" w:rsidP="00FF6539">
      <w:pPr>
        <w:spacing w:after="0"/>
      </w:pPr>
    </w:p>
    <w:p w:rsidR="008A0706" w:rsidRDefault="008A0706" w:rsidP="00FF6539">
      <w:pPr>
        <w:spacing w:after="0"/>
      </w:pPr>
    </w:p>
    <w:p w:rsidR="008A0706" w:rsidRDefault="008A0706" w:rsidP="00FF6539">
      <w:pPr>
        <w:spacing w:after="0"/>
      </w:pPr>
    </w:p>
    <w:p w:rsidR="008A0706" w:rsidRDefault="008A0706" w:rsidP="00FF6539">
      <w:pPr>
        <w:spacing w:after="0"/>
      </w:pPr>
    </w:p>
    <w:p w:rsidR="008A0706" w:rsidRDefault="008A0706" w:rsidP="00FF6539">
      <w:pPr>
        <w:spacing w:after="0"/>
      </w:pPr>
    </w:p>
    <w:p w:rsidR="008A0706" w:rsidRDefault="008A0706" w:rsidP="00FF6539">
      <w:pPr>
        <w:spacing w:after="0"/>
      </w:pPr>
    </w:p>
    <w:p w:rsidR="008A0706" w:rsidRDefault="008A0706" w:rsidP="00FF6539">
      <w:pPr>
        <w:spacing w:after="0"/>
      </w:pPr>
    </w:p>
    <w:p w:rsidR="00E92581" w:rsidRPr="008A0706" w:rsidRDefault="00CC5A50" w:rsidP="00FF6539">
      <w:pPr>
        <w:spacing w:after="0"/>
        <w:rPr>
          <w:b/>
          <w:bCs/>
          <w:color w:val="365F91" w:themeColor="accent1" w:themeShade="BF"/>
          <w:sz w:val="28"/>
          <w:szCs w:val="28"/>
          <w:u w:val="single"/>
        </w:rPr>
      </w:pPr>
      <w:r w:rsidRPr="008A0706">
        <w:rPr>
          <w:b/>
          <w:bCs/>
          <w:color w:val="365F91" w:themeColor="accent1" w:themeShade="BF"/>
          <w:sz w:val="28"/>
          <w:szCs w:val="28"/>
          <w:u w:val="single"/>
        </w:rPr>
        <w:t>NEPHROPATHIE DIABETIQUE :</w:t>
      </w:r>
    </w:p>
    <w:p w:rsidR="00814390" w:rsidRDefault="00CD6634" w:rsidP="00FF6539">
      <w:pPr>
        <w:spacing w:after="0"/>
      </w:pPr>
      <w:r>
        <w:t xml:space="preserve">C’est une </w:t>
      </w:r>
      <w:r w:rsidRPr="008A0706">
        <w:rPr>
          <w:b/>
          <w:bCs/>
          <w:highlight w:val="yellow"/>
        </w:rPr>
        <w:t>glomérulopathie</w:t>
      </w:r>
    </w:p>
    <w:p w:rsidR="00CD6634" w:rsidRDefault="00CD6634" w:rsidP="00FF6539">
      <w:pPr>
        <w:spacing w:after="0"/>
      </w:pPr>
      <w:r>
        <w:t>1</w:t>
      </w:r>
      <w:r w:rsidRPr="00CD6634">
        <w:rPr>
          <w:vertAlign w:val="superscript"/>
        </w:rPr>
        <w:t>ère</w:t>
      </w:r>
      <w:r>
        <w:t xml:space="preserve"> cause d’insuffisance rénale chronique</w:t>
      </w:r>
    </w:p>
    <w:p w:rsidR="00851A9B" w:rsidRDefault="00B64AE1" w:rsidP="00851A9B">
      <w:pPr>
        <w:spacing w:after="0"/>
      </w:pPr>
      <w:r>
        <w:t>Atteint 30 % des D1, 15 % des D2</w:t>
      </w:r>
    </w:p>
    <w:p w:rsidR="004745E4" w:rsidRDefault="00487D71" w:rsidP="00FF6539">
      <w:pPr>
        <w:spacing w:after="0"/>
      </w:pPr>
      <w:r>
        <w:rPr>
          <w:noProof/>
          <w:lang w:eastAsia="fr-FR"/>
        </w:rPr>
        <w:pict>
          <v:shape id="_x0000_s1027" type="#_x0000_t202" style="position:absolute;margin-left:0;margin-top:0;width:336.9pt;height:23.1pt;z-index:25166438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">
            <v:textbox>
              <w:txbxContent>
                <w:p w:rsidR="004745E4" w:rsidRPr="004745E4" w:rsidRDefault="004745E4" w:rsidP="004745E4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0500F">
                    <w:rPr>
                      <w:b/>
                      <w:bCs/>
                      <w:highlight w:val="yellow"/>
                    </w:rPr>
                    <w:t>La néphropathie diabétique témoigne d’une angiopathie diffuse +++</w:t>
                  </w:r>
                </w:p>
                <w:p w:rsidR="004745E4" w:rsidRDefault="004745E4" w:rsidP="004745E4"/>
              </w:txbxContent>
            </v:textbox>
          </v:shape>
        </w:pict>
      </w:r>
    </w:p>
    <w:p w:rsidR="004745E4" w:rsidRDefault="004745E4" w:rsidP="000B5666">
      <w:pPr>
        <w:spacing w:after="0"/>
        <w:rPr>
          <w:b/>
          <w:bCs/>
          <w:sz w:val="28"/>
          <w:szCs w:val="28"/>
          <w:u w:val="single"/>
        </w:rPr>
      </w:pPr>
    </w:p>
    <w:p w:rsidR="004222DB" w:rsidRPr="008A0706" w:rsidRDefault="00152B3B" w:rsidP="000B5666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8A0706">
        <w:rPr>
          <w:b/>
          <w:bCs/>
          <w:color w:val="000000" w:themeColor="text1"/>
          <w:sz w:val="28"/>
          <w:szCs w:val="28"/>
          <w:u w:val="single"/>
        </w:rPr>
        <w:t>Classification de MOGENSEN :</w:t>
      </w:r>
    </w:p>
    <w:p w:rsidR="000B5666" w:rsidRPr="00BD00A2" w:rsidRDefault="000B5666" w:rsidP="000B5666">
      <w:pPr>
        <w:spacing w:after="0"/>
        <w:rPr>
          <w:b/>
          <w:bCs/>
        </w:rPr>
      </w:pPr>
      <w:r w:rsidRPr="00BD00A2">
        <w:rPr>
          <w:b/>
          <w:bCs/>
        </w:rPr>
        <w:t>1. Hyper filtration glomérulaire :</w:t>
      </w:r>
    </w:p>
    <w:p w:rsidR="00DE4B9E" w:rsidRDefault="000B5666" w:rsidP="000B5666">
      <w:pPr>
        <w:spacing w:after="0"/>
      </w:pPr>
      <w:r>
        <w:t>Hypertrophie des reins</w:t>
      </w:r>
    </w:p>
    <w:p w:rsidR="000B5666" w:rsidRPr="00BD00A2" w:rsidRDefault="000B5666" w:rsidP="000B5666">
      <w:pPr>
        <w:spacing w:after="0"/>
        <w:rPr>
          <w:b/>
          <w:bCs/>
        </w:rPr>
      </w:pPr>
      <w:r w:rsidRPr="00BD00A2">
        <w:rPr>
          <w:b/>
          <w:bCs/>
        </w:rPr>
        <w:t>2. Lésions histologiques :</w:t>
      </w:r>
    </w:p>
    <w:p w:rsidR="000B5666" w:rsidRDefault="000B5666" w:rsidP="000B5666">
      <w:pPr>
        <w:spacing w:after="0"/>
      </w:pPr>
      <w:r>
        <w:t>Asymptomatique</w:t>
      </w:r>
    </w:p>
    <w:p w:rsidR="000B5666" w:rsidRPr="00BD00A2" w:rsidRDefault="00487D71" w:rsidP="000B5666">
      <w:pPr>
        <w:spacing w:after="0"/>
        <w:rPr>
          <w:b/>
          <w:bCs/>
        </w:rPr>
      </w:pPr>
      <w:r>
        <w:rPr>
          <w:b/>
          <w:bCs/>
          <w:noProof/>
          <w:lang w:eastAsia="fr-FR"/>
        </w:rPr>
        <w:pict>
          <v:shape id="_x0000_s1028" type="#_x0000_t202" style="position:absolute;margin-left:218.95pt;margin-top:13.05pt;width:264.9pt;height:110.55pt;z-index:2516664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">
            <v:textbox style="mso-fit-shape-to-text:t">
              <w:txbxContent>
                <w:p w:rsidR="00B64AE1" w:rsidRPr="008A0706" w:rsidRDefault="00B64AE1" w:rsidP="00B64AE1">
                  <w:pPr>
                    <w:spacing w:after="0"/>
                    <w:rPr>
                      <w:b/>
                      <w:bCs/>
                      <w:color w:val="000000" w:themeColor="text1"/>
                      <w:u w:val="single"/>
                    </w:rPr>
                  </w:pPr>
                  <w:r w:rsidRPr="008A0706">
                    <w:rPr>
                      <w:b/>
                      <w:bCs/>
                      <w:color w:val="000000" w:themeColor="text1"/>
                      <w:u w:val="single"/>
                    </w:rPr>
                    <w:t>Micro-albuminurie :</w:t>
                  </w:r>
                </w:p>
                <w:p w:rsidR="00B64AE1" w:rsidRPr="008A0706" w:rsidRDefault="00B64AE1" w:rsidP="00B64AE1">
                  <w:pPr>
                    <w:spacing w:after="0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>Premier signe de néphropathie diabétique</w:t>
                  </w:r>
                </w:p>
                <w:p w:rsidR="00B64AE1" w:rsidRPr="008A0706" w:rsidRDefault="00B64AE1" w:rsidP="00B64AE1">
                  <w:pPr>
                    <w:spacing w:after="0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 xml:space="preserve">Diabète type 1 </w:t>
                  </w:r>
                  <w:r w:rsidRPr="008A0706">
                    <w:rPr>
                      <w:b/>
                      <w:bCs/>
                    </w:rPr>
                    <w:sym w:font="Wingdings" w:char="F0E0"/>
                  </w:r>
                  <w:r w:rsidRPr="008A0706">
                    <w:rPr>
                      <w:b/>
                      <w:bCs/>
                    </w:rPr>
                    <w:t xml:space="preserve"> Mauvais pronostic rénal</w:t>
                  </w:r>
                </w:p>
                <w:p w:rsidR="00B64AE1" w:rsidRPr="008A0706" w:rsidRDefault="00B64AE1" w:rsidP="00B64AE1">
                  <w:pPr>
                    <w:spacing w:after="0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 xml:space="preserve">Diabète type 2 </w:t>
                  </w:r>
                  <w:r w:rsidRPr="008A0706">
                    <w:rPr>
                      <w:b/>
                      <w:bCs/>
                    </w:rPr>
                    <w:sym w:font="Wingdings" w:char="F0E0"/>
                  </w:r>
                  <w:r w:rsidRPr="008A0706">
                    <w:rPr>
                      <w:b/>
                      <w:bCs/>
                    </w:rPr>
                    <w:t xml:space="preserve"> Mauvais pronostic cardio-vasculaire</w:t>
                  </w:r>
                </w:p>
              </w:txbxContent>
            </v:textbox>
          </v:shape>
        </w:pict>
      </w:r>
      <w:r w:rsidR="000B5666" w:rsidRPr="00BD00A2">
        <w:rPr>
          <w:b/>
          <w:bCs/>
        </w:rPr>
        <w:t>3. Néphropathie débutante « incipiens » :</w:t>
      </w:r>
    </w:p>
    <w:p w:rsidR="000B5666" w:rsidRDefault="000B5666" w:rsidP="000B5666">
      <w:pPr>
        <w:spacing w:after="0"/>
      </w:pPr>
      <w:r>
        <w:t xml:space="preserve">Micro-albuminurie : </w:t>
      </w:r>
      <w:r w:rsidRPr="008A0706">
        <w:rPr>
          <w:highlight w:val="yellow"/>
        </w:rPr>
        <w:t>30 – 300</w:t>
      </w:r>
      <w:r>
        <w:t xml:space="preserve"> mg/24H</w:t>
      </w:r>
    </w:p>
    <w:p w:rsidR="000B5666" w:rsidRDefault="000B5666" w:rsidP="000B5666">
      <w:pPr>
        <w:spacing w:after="0"/>
      </w:pPr>
      <w:r w:rsidRPr="008A0706">
        <w:rPr>
          <w:highlight w:val="yellow"/>
        </w:rPr>
        <w:t>HTA dans 15 % des cas</w:t>
      </w:r>
    </w:p>
    <w:p w:rsidR="000B5666" w:rsidRPr="00BD00A2" w:rsidRDefault="000B5666" w:rsidP="000B5666">
      <w:pPr>
        <w:spacing w:after="0"/>
        <w:rPr>
          <w:b/>
          <w:bCs/>
        </w:rPr>
      </w:pPr>
      <w:r w:rsidRPr="00BD00A2">
        <w:rPr>
          <w:b/>
          <w:bCs/>
        </w:rPr>
        <w:t>4. Néphropathie avérée :</w:t>
      </w:r>
    </w:p>
    <w:p w:rsidR="000B5666" w:rsidRDefault="000B5666" w:rsidP="000B5666">
      <w:pPr>
        <w:spacing w:after="0"/>
      </w:pPr>
      <w:r>
        <w:t>Macro-albuminurie : &gt; 300 mg/24H</w:t>
      </w:r>
    </w:p>
    <w:p w:rsidR="000B5666" w:rsidRDefault="000B5666" w:rsidP="000B5666">
      <w:pPr>
        <w:spacing w:after="0"/>
      </w:pPr>
      <w:r w:rsidRPr="008A0706">
        <w:rPr>
          <w:highlight w:val="yellow"/>
        </w:rPr>
        <w:t>HTA dans 80 % des cas</w:t>
      </w:r>
    </w:p>
    <w:p w:rsidR="000B5666" w:rsidRPr="001B4C57" w:rsidRDefault="000B5666" w:rsidP="000B5666">
      <w:pPr>
        <w:spacing w:after="0"/>
        <w:rPr>
          <w:b/>
          <w:bCs/>
        </w:rPr>
      </w:pPr>
      <w:r w:rsidRPr="001B4C57">
        <w:rPr>
          <w:b/>
          <w:bCs/>
        </w:rPr>
        <w:t>5. Insuffisance rénale chronique</w:t>
      </w:r>
    </w:p>
    <w:p w:rsidR="0007778A" w:rsidRDefault="00487D71" w:rsidP="0007778A">
      <w:pPr>
        <w:spacing w:after="0"/>
      </w:pPr>
      <w:r>
        <w:rPr>
          <w:noProof/>
          <w:lang w:eastAsia="fr-FR"/>
        </w:rPr>
        <w:pict>
          <v:shape id="_x0000_s1029" type="#_x0000_t202" style="position:absolute;margin-left:72.6pt;margin-top:9.7pt;width:360.7pt;height:23.0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">
            <v:textbox>
              <w:txbxContent>
                <w:p w:rsidR="00B25524" w:rsidRPr="004745E4" w:rsidRDefault="00B25524" w:rsidP="00B25524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8A0706">
                    <w:rPr>
                      <w:b/>
                      <w:bCs/>
                    </w:rPr>
                    <w:t xml:space="preserve">Il faut éliminer les autres étiologies de </w:t>
                  </w:r>
                  <w:r w:rsidR="00FF4E0E" w:rsidRPr="008A0706">
                    <w:rPr>
                      <w:b/>
                      <w:bCs/>
                    </w:rPr>
                    <w:t>glomérulopathie : myélome</w:t>
                  </w:r>
                  <w:r w:rsidRPr="008A0706">
                    <w:rPr>
                      <w:b/>
                      <w:bCs/>
                    </w:rPr>
                    <w:t xml:space="preserve"> +++</w:t>
                  </w:r>
                  <w:r w:rsidR="00FF4E0E" w:rsidRPr="008A0706">
                    <w:rPr>
                      <w:b/>
                      <w:bCs/>
                    </w:rPr>
                    <w:t>+</w:t>
                  </w:r>
                </w:p>
                <w:p w:rsidR="00B25524" w:rsidRDefault="00B25524" w:rsidP="00B25524"/>
              </w:txbxContent>
            </v:textbox>
          </v:shape>
        </w:pict>
      </w:r>
    </w:p>
    <w:p w:rsidR="00B25524" w:rsidRDefault="00B25524" w:rsidP="0007778A">
      <w:pPr>
        <w:spacing w:after="0"/>
      </w:pPr>
    </w:p>
    <w:p w:rsidR="008A0706" w:rsidRDefault="008A0706" w:rsidP="00FF6539">
      <w:pPr>
        <w:spacing w:after="0"/>
        <w:rPr>
          <w:b/>
          <w:bCs/>
          <w:sz w:val="28"/>
          <w:szCs w:val="28"/>
          <w:u w:val="single"/>
        </w:rPr>
      </w:pPr>
    </w:p>
    <w:p w:rsidR="00C24AB1" w:rsidRDefault="00C24AB1" w:rsidP="00FF6539">
      <w:pPr>
        <w:spacing w:after="0"/>
        <w:rPr>
          <w:b/>
          <w:bCs/>
          <w:sz w:val="28"/>
          <w:szCs w:val="28"/>
          <w:u w:val="single"/>
        </w:rPr>
      </w:pPr>
    </w:p>
    <w:p w:rsidR="004222DB" w:rsidRPr="0080500F" w:rsidRDefault="0007778A" w:rsidP="00FF6539">
      <w:pPr>
        <w:spacing w:after="0"/>
        <w:rPr>
          <w:b/>
          <w:bCs/>
          <w:color w:val="C00000"/>
          <w:sz w:val="28"/>
          <w:szCs w:val="28"/>
          <w:u w:val="single"/>
        </w:rPr>
      </w:pPr>
      <w:r w:rsidRPr="0080500F">
        <w:rPr>
          <w:b/>
          <w:bCs/>
          <w:color w:val="C00000"/>
          <w:sz w:val="28"/>
          <w:szCs w:val="28"/>
          <w:u w:val="single"/>
        </w:rPr>
        <w:lastRenderedPageBreak/>
        <w:t>Traitement :</w:t>
      </w:r>
    </w:p>
    <w:p w:rsidR="0039541A" w:rsidRPr="007546E3" w:rsidRDefault="00407A62" w:rsidP="0039541A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39541A" w:rsidRPr="007546E3">
        <w:rPr>
          <w:b/>
          <w:bCs/>
        </w:rPr>
        <w:t>Equilibre du diabète</w:t>
      </w:r>
    </w:p>
    <w:p w:rsidR="0039541A" w:rsidRDefault="00407A62" w:rsidP="0039541A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39541A" w:rsidRPr="007546E3">
        <w:rPr>
          <w:b/>
          <w:bCs/>
        </w:rPr>
        <w:t>Equilibre de la TA</w:t>
      </w:r>
    </w:p>
    <w:p w:rsidR="003328BC" w:rsidRPr="007546E3" w:rsidRDefault="00407A62" w:rsidP="0039541A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3328BC" w:rsidRPr="00A54A64">
        <w:rPr>
          <w:b/>
          <w:bCs/>
          <w:highlight w:val="yellow"/>
        </w:rPr>
        <w:t>Régime hypo-protidique</w:t>
      </w:r>
    </w:p>
    <w:p w:rsidR="003F06B2" w:rsidRDefault="00407A62" w:rsidP="003F06B2">
      <w:pPr>
        <w:spacing w:after="0"/>
      </w:pPr>
      <w:r>
        <w:rPr>
          <w:b/>
          <w:bCs/>
        </w:rPr>
        <w:t xml:space="preserve">- </w:t>
      </w:r>
      <w:r w:rsidR="001D2941" w:rsidRPr="00242382">
        <w:rPr>
          <w:b/>
          <w:bCs/>
        </w:rPr>
        <w:t>IEC (ou ARA2)</w:t>
      </w:r>
      <w:r w:rsidR="003F06B2" w:rsidRPr="00242382">
        <w:rPr>
          <w:b/>
          <w:bCs/>
        </w:rPr>
        <w:t> :</w:t>
      </w:r>
      <w:r w:rsidR="003F06B2">
        <w:t xml:space="preserve"> dose anti-hypertensive si HTA, dose fable si TA normale</w:t>
      </w:r>
    </w:p>
    <w:p w:rsidR="003F06B2" w:rsidRDefault="00407A62" w:rsidP="003F06B2">
      <w:pPr>
        <w:spacing w:after="0"/>
      </w:pPr>
      <w:r>
        <w:rPr>
          <w:b/>
          <w:bCs/>
        </w:rPr>
        <w:t xml:space="preserve">- </w:t>
      </w:r>
      <w:r w:rsidR="003F06B2" w:rsidRPr="00242382">
        <w:rPr>
          <w:b/>
          <w:bCs/>
        </w:rPr>
        <w:t xml:space="preserve">Au stade de IRC sévère : </w:t>
      </w:r>
      <w:r w:rsidR="003F06B2">
        <w:t>arrêt des antidiabétiques oraux</w:t>
      </w:r>
    </w:p>
    <w:p w:rsidR="00242382" w:rsidRPr="0080500F" w:rsidRDefault="006100DD" w:rsidP="003F06B2">
      <w:pPr>
        <w:spacing w:after="0"/>
        <w:rPr>
          <w:b/>
          <w:bCs/>
          <w:color w:val="C00000"/>
          <w:sz w:val="28"/>
          <w:szCs w:val="28"/>
          <w:u w:val="single"/>
        </w:rPr>
      </w:pPr>
      <w:r w:rsidRPr="0080500F">
        <w:rPr>
          <w:b/>
          <w:bCs/>
          <w:color w:val="C00000"/>
          <w:sz w:val="28"/>
          <w:szCs w:val="28"/>
          <w:u w:val="single"/>
        </w:rPr>
        <w:t>Surveillance :</w:t>
      </w:r>
    </w:p>
    <w:p w:rsidR="006100DD" w:rsidRDefault="006100DD" w:rsidP="006100DD">
      <w:pPr>
        <w:spacing w:after="0"/>
      </w:pPr>
      <w:r>
        <w:t>- Urée, créatinine</w:t>
      </w:r>
    </w:p>
    <w:p w:rsidR="006100DD" w:rsidRDefault="006100DD" w:rsidP="006100DD">
      <w:pPr>
        <w:spacing w:after="0"/>
      </w:pPr>
      <w:r>
        <w:t>- Protéinurie au labstix</w:t>
      </w:r>
    </w:p>
    <w:p w:rsidR="006100DD" w:rsidRDefault="006100DD" w:rsidP="006100DD">
      <w:pPr>
        <w:spacing w:after="0"/>
      </w:pPr>
      <w:r>
        <w:t>- Protéinurie des 24H</w:t>
      </w:r>
    </w:p>
    <w:p w:rsidR="006100DD" w:rsidRDefault="006100DD" w:rsidP="006100DD">
      <w:pPr>
        <w:spacing w:after="0"/>
      </w:pPr>
      <w:r>
        <w:t>- Micro-albuminurie</w:t>
      </w:r>
    </w:p>
    <w:p w:rsidR="006100DD" w:rsidRDefault="006100DD" w:rsidP="006100DD">
      <w:pPr>
        <w:spacing w:after="0"/>
      </w:pPr>
      <w:r>
        <w:t>- TA</w:t>
      </w:r>
    </w:p>
    <w:p w:rsidR="006100DD" w:rsidRDefault="006100DD" w:rsidP="003F06B2">
      <w:pPr>
        <w:spacing w:after="0"/>
      </w:pPr>
    </w:p>
    <w:p w:rsidR="00B06E1D" w:rsidRPr="0080500F" w:rsidRDefault="00814390" w:rsidP="00FF6539">
      <w:pPr>
        <w:spacing w:after="0"/>
        <w:rPr>
          <w:b/>
          <w:bCs/>
          <w:color w:val="C00000"/>
          <w:sz w:val="28"/>
          <w:szCs w:val="28"/>
          <w:u w:val="single"/>
        </w:rPr>
      </w:pPr>
      <w:r w:rsidRPr="0080500F">
        <w:rPr>
          <w:b/>
          <w:bCs/>
          <w:color w:val="C00000"/>
          <w:sz w:val="28"/>
          <w:szCs w:val="28"/>
          <w:u w:val="single"/>
        </w:rPr>
        <w:t>COMPLICATIONS NEUROLOGIQUES</w:t>
      </w:r>
      <w:r w:rsidR="008956F5" w:rsidRPr="0080500F">
        <w:rPr>
          <w:b/>
          <w:bCs/>
          <w:color w:val="C00000"/>
          <w:sz w:val="28"/>
          <w:szCs w:val="28"/>
          <w:u w:val="single"/>
        </w:rPr>
        <w:t> :</w:t>
      </w:r>
    </w:p>
    <w:p w:rsidR="008956F5" w:rsidRDefault="008956F5" w:rsidP="008956F5">
      <w:pPr>
        <w:spacing w:after="0"/>
      </w:pPr>
      <w:r w:rsidRPr="000223F4">
        <w:rPr>
          <w:b/>
          <w:bCs/>
        </w:rPr>
        <w:t>Test au monofilament</w:t>
      </w:r>
      <w:r w:rsidR="000223F4" w:rsidRPr="000223F4">
        <w:rPr>
          <w:b/>
          <w:bCs/>
        </w:rPr>
        <w:t> :</w:t>
      </w:r>
      <w:r>
        <w:t xml:space="preserve"> ↘ Sensibilité</w:t>
      </w:r>
    </w:p>
    <w:p w:rsidR="008956F5" w:rsidRDefault="008956F5" w:rsidP="003E003A">
      <w:pPr>
        <w:spacing w:after="0"/>
      </w:pPr>
      <w:r w:rsidRPr="008D394C">
        <w:rPr>
          <w:b/>
          <w:bCs/>
        </w:rPr>
        <w:t>PL </w:t>
      </w:r>
      <w:r w:rsidR="003E003A" w:rsidRPr="008D394C">
        <w:rPr>
          <w:b/>
          <w:bCs/>
        </w:rPr>
        <w:t xml:space="preserve">(pas utile) </w:t>
      </w:r>
      <w:r w:rsidRPr="008D394C">
        <w:rPr>
          <w:b/>
          <w:bCs/>
        </w:rPr>
        <w:t>:</w:t>
      </w:r>
      <w:r w:rsidR="008539F6">
        <w:rPr>
          <w:b/>
          <w:bCs/>
        </w:rPr>
        <w:t xml:space="preserve">   </w:t>
      </w:r>
      <w:r w:rsidR="000223F4">
        <w:t xml:space="preserve">- </w:t>
      </w:r>
      <w:r>
        <w:t>Hyperalbuminorachie</w:t>
      </w:r>
    </w:p>
    <w:p w:rsidR="008956F5" w:rsidRDefault="000223F4" w:rsidP="008539F6">
      <w:pPr>
        <w:spacing w:after="0"/>
        <w:ind w:left="708" w:firstLine="708"/>
      </w:pPr>
      <w:r>
        <w:t xml:space="preserve">- </w:t>
      </w:r>
      <w:r w:rsidR="008956F5">
        <w:t>Dissociation albumino-cytologique</w:t>
      </w:r>
    </w:p>
    <w:p w:rsidR="008956F5" w:rsidRDefault="000223F4" w:rsidP="008956F5">
      <w:pPr>
        <w:spacing w:after="0"/>
      </w:pPr>
      <w:r w:rsidRPr="008D394C">
        <w:rPr>
          <w:b/>
          <w:bCs/>
          <w:highlight w:val="yellow"/>
        </w:rPr>
        <w:t>EMG</w:t>
      </w:r>
      <w:r w:rsidR="007A2A86" w:rsidRPr="008D394C">
        <w:rPr>
          <w:b/>
          <w:bCs/>
          <w:highlight w:val="yellow"/>
        </w:rPr>
        <w:t xml:space="preserve"> (en cas de complication)</w:t>
      </w:r>
      <w:r w:rsidRPr="000223F4">
        <w:rPr>
          <w:b/>
          <w:bCs/>
        </w:rPr>
        <w:t> :</w:t>
      </w:r>
      <w:r>
        <w:t xml:space="preserve"> Vitesse</w:t>
      </w:r>
      <w:r w:rsidR="006604D7">
        <w:t>s</w:t>
      </w:r>
      <w:r>
        <w:t xml:space="preserve"> de conduction</w:t>
      </w:r>
      <w:r w:rsidR="006604D7">
        <w:t xml:space="preserve"> sensitives et motrices</w:t>
      </w:r>
      <w:r w:rsidR="008C5793">
        <w:t xml:space="preserve"> ↘</w:t>
      </w:r>
    </w:p>
    <w:p w:rsidR="000223F4" w:rsidRPr="008D394C" w:rsidRDefault="000223F4" w:rsidP="00034F12">
      <w:pPr>
        <w:spacing w:after="0"/>
        <w:rPr>
          <w:highlight w:val="cyan"/>
        </w:rPr>
      </w:pPr>
      <w:r w:rsidRPr="000223F4">
        <w:rPr>
          <w:b/>
          <w:bCs/>
        </w:rPr>
        <w:t>Traitement :</w:t>
      </w:r>
      <w:r w:rsidR="008D394C">
        <w:rPr>
          <w:b/>
          <w:bCs/>
        </w:rPr>
        <w:tab/>
      </w:r>
      <w:r w:rsidR="00034F12" w:rsidRPr="008D394C">
        <w:rPr>
          <w:highlight w:val="cyan"/>
        </w:rPr>
        <w:t>Antidépresseurs</w:t>
      </w:r>
    </w:p>
    <w:p w:rsidR="00034F12" w:rsidRDefault="00034F12" w:rsidP="008D394C">
      <w:pPr>
        <w:spacing w:after="0"/>
        <w:ind w:left="708" w:firstLine="708"/>
      </w:pPr>
      <w:r w:rsidRPr="008D394C">
        <w:rPr>
          <w:highlight w:val="cyan"/>
        </w:rPr>
        <w:t xml:space="preserve">Anticonvulsivants : </w:t>
      </w:r>
      <w:r w:rsidR="007E373E" w:rsidRPr="008D394C">
        <w:rPr>
          <w:highlight w:val="cyan"/>
        </w:rPr>
        <w:t>Lyrica +++</w:t>
      </w:r>
    </w:p>
    <w:p w:rsidR="00FE4C69" w:rsidRDefault="00FE4C69" w:rsidP="00AC58F2">
      <w:pPr>
        <w:spacing w:after="0"/>
      </w:pPr>
    </w:p>
    <w:p w:rsidR="006E60F5" w:rsidRPr="007676F0" w:rsidRDefault="006E60F5" w:rsidP="00332D94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7676F0">
        <w:rPr>
          <w:b/>
          <w:bCs/>
          <w:color w:val="000000" w:themeColor="text1"/>
          <w:sz w:val="28"/>
          <w:szCs w:val="28"/>
          <w:u w:val="single"/>
        </w:rPr>
        <w:t xml:space="preserve">1. </w:t>
      </w:r>
      <w:r w:rsidR="00332D94" w:rsidRPr="007676F0">
        <w:rPr>
          <w:b/>
          <w:bCs/>
          <w:color w:val="000000" w:themeColor="text1"/>
          <w:sz w:val="28"/>
          <w:szCs w:val="28"/>
          <w:u w:val="single"/>
        </w:rPr>
        <w:t>Mononévrite et multinévrite</w:t>
      </w:r>
      <w:r w:rsidR="0022498B" w:rsidRPr="007676F0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814390" w:rsidRPr="007676F0" w:rsidRDefault="007821C4" w:rsidP="00FF6539">
      <w:pPr>
        <w:spacing w:after="0"/>
        <w:rPr>
          <w:b/>
          <w:bCs/>
          <w:color w:val="FF0000"/>
        </w:rPr>
      </w:pPr>
      <w:r w:rsidRPr="007676F0">
        <w:rPr>
          <w:b/>
          <w:bCs/>
          <w:color w:val="FF0000"/>
        </w:rPr>
        <w:t>Syndrome neurogène périphérique :</w:t>
      </w:r>
    </w:p>
    <w:p w:rsidR="007821C4" w:rsidRDefault="007821C4" w:rsidP="00FF6539">
      <w:pPr>
        <w:spacing w:after="0"/>
      </w:pPr>
      <w:r>
        <w:t>- Brutal</w:t>
      </w:r>
    </w:p>
    <w:p w:rsidR="00406E65" w:rsidRPr="00BD7BBD" w:rsidRDefault="007821C4" w:rsidP="00FF6539">
      <w:pPr>
        <w:spacing w:after="0"/>
        <w:rPr>
          <w:b/>
          <w:bCs/>
        </w:rPr>
      </w:pPr>
      <w:r>
        <w:t xml:space="preserve">- </w:t>
      </w:r>
      <w:r w:rsidR="00406E65" w:rsidRPr="00BD7BBD">
        <w:rPr>
          <w:b/>
          <w:bCs/>
        </w:rPr>
        <w:t>Déficit sensitif</w:t>
      </w:r>
      <w:r w:rsidR="00E73F8A" w:rsidRPr="00BD7BBD">
        <w:rPr>
          <w:b/>
          <w:bCs/>
        </w:rPr>
        <w:t xml:space="preserve"> +++</w:t>
      </w:r>
    </w:p>
    <w:p w:rsidR="007821C4" w:rsidRDefault="007821C4" w:rsidP="00406E65">
      <w:pPr>
        <w:spacing w:after="0"/>
      </w:pPr>
      <w:r>
        <w:t>-</w:t>
      </w:r>
      <w:r w:rsidR="00406E65">
        <w:t xml:space="preserve"> Déficit moteur</w:t>
      </w:r>
    </w:p>
    <w:p w:rsidR="00406E65" w:rsidRDefault="00406E65" w:rsidP="00D94B7A">
      <w:pPr>
        <w:spacing w:after="0"/>
      </w:pPr>
      <w:r>
        <w:t>- Douleurs neurogènes</w:t>
      </w:r>
      <w:r w:rsidR="00D94B7A">
        <w:t xml:space="preserve"> et paresthésies</w:t>
      </w:r>
    </w:p>
    <w:p w:rsidR="007821C4" w:rsidRDefault="007821C4" w:rsidP="00FF6539">
      <w:pPr>
        <w:spacing w:after="0"/>
      </w:pPr>
      <w:r>
        <w:t>- Amyotrophie</w:t>
      </w:r>
    </w:p>
    <w:p w:rsidR="007821C4" w:rsidRDefault="007821C4" w:rsidP="00FF6539">
      <w:pPr>
        <w:spacing w:after="0"/>
      </w:pPr>
      <w:r>
        <w:t xml:space="preserve">- </w:t>
      </w:r>
      <w:r w:rsidRPr="00BD7BBD">
        <w:rPr>
          <w:b/>
          <w:bCs/>
        </w:rPr>
        <w:t>Aréflexie ostéo-tendineuse</w:t>
      </w:r>
    </w:p>
    <w:p w:rsidR="005B4B9F" w:rsidRDefault="00FA1CAE" w:rsidP="005B4B9F">
      <w:pPr>
        <w:spacing w:after="0"/>
        <w:rPr>
          <w:b/>
          <w:bCs/>
          <w:sz w:val="24"/>
          <w:szCs w:val="24"/>
          <w:u w:val="single"/>
        </w:rPr>
      </w:pPr>
      <w:r w:rsidRPr="007F405E">
        <w:rPr>
          <w:b/>
          <w:bCs/>
          <w:sz w:val="24"/>
          <w:szCs w:val="24"/>
          <w:u w:val="single"/>
        </w:rPr>
        <w:t>Topographie :</w:t>
      </w:r>
    </w:p>
    <w:p w:rsidR="005B4B9F" w:rsidRPr="00D062A0" w:rsidRDefault="005B4B9F" w:rsidP="005B4B9F">
      <w:pPr>
        <w:spacing w:after="0"/>
        <w:rPr>
          <w:b/>
          <w:bCs/>
          <w:color w:val="FF0000"/>
        </w:rPr>
      </w:pPr>
      <w:r w:rsidRPr="007676F0">
        <w:t xml:space="preserve">- </w:t>
      </w:r>
      <w:r w:rsidRPr="00D062A0">
        <w:rPr>
          <w:b/>
          <w:bCs/>
          <w:color w:val="FF0000"/>
        </w:rPr>
        <w:t>Asymétrique</w:t>
      </w:r>
    </w:p>
    <w:p w:rsidR="005B4B9F" w:rsidRDefault="005B4B9F" w:rsidP="005B4B9F">
      <w:pPr>
        <w:spacing w:after="0"/>
      </w:pPr>
      <w:r w:rsidRPr="007676F0">
        <w:t>- Proximal</w:t>
      </w:r>
      <w:r w:rsidR="002B1FD2" w:rsidRPr="007676F0">
        <w:t>e</w:t>
      </w:r>
    </w:p>
    <w:p w:rsidR="005B4B9F" w:rsidRPr="005B4B9F" w:rsidRDefault="005B4B9F" w:rsidP="005B4B9F">
      <w:pPr>
        <w:spacing w:after="0"/>
        <w:rPr>
          <w:b/>
          <w:bCs/>
          <w:u w:val="single"/>
        </w:rPr>
      </w:pPr>
      <w:r w:rsidRPr="005B4B9F">
        <w:rPr>
          <w:b/>
          <w:bCs/>
          <w:u w:val="single"/>
        </w:rPr>
        <w:t>Exemples :</w:t>
      </w:r>
    </w:p>
    <w:p w:rsidR="00FA1CAE" w:rsidRPr="00D062A0" w:rsidRDefault="00FA1CAE" w:rsidP="002A6FBE">
      <w:pPr>
        <w:spacing w:after="0"/>
        <w:rPr>
          <w:color w:val="000000" w:themeColor="text1"/>
        </w:rPr>
      </w:pPr>
      <w:r w:rsidRPr="00D062A0">
        <w:rPr>
          <w:b/>
          <w:bCs/>
          <w:color w:val="000000" w:themeColor="text1"/>
        </w:rPr>
        <w:t>Cruralgie</w:t>
      </w:r>
      <w:r w:rsidR="007F405E" w:rsidRPr="00D062A0">
        <w:rPr>
          <w:b/>
          <w:bCs/>
          <w:color w:val="000000" w:themeColor="text1"/>
        </w:rPr>
        <w:t> </w:t>
      </w:r>
      <w:r w:rsidR="007676F0" w:rsidRPr="00D062A0">
        <w:rPr>
          <w:b/>
          <w:bCs/>
          <w:color w:val="000000" w:themeColor="text1"/>
        </w:rPr>
        <w:t>:</w:t>
      </w:r>
      <w:r w:rsidR="007676F0" w:rsidRPr="00D062A0">
        <w:rPr>
          <w:color w:val="000000" w:themeColor="text1"/>
        </w:rPr>
        <w:t xml:space="preserve"> Le</w:t>
      </w:r>
      <w:r w:rsidR="002A6FBE" w:rsidRPr="00D062A0">
        <w:rPr>
          <w:color w:val="000000" w:themeColor="text1"/>
        </w:rPr>
        <w:t xml:space="preserve"> diabète est la 1</w:t>
      </w:r>
      <w:r w:rsidR="002A6FBE" w:rsidRPr="00D062A0">
        <w:rPr>
          <w:color w:val="000000" w:themeColor="text1"/>
          <w:vertAlign w:val="superscript"/>
        </w:rPr>
        <w:t>ère</w:t>
      </w:r>
      <w:r w:rsidR="002A6FBE" w:rsidRPr="00D062A0">
        <w:rPr>
          <w:color w:val="000000" w:themeColor="text1"/>
        </w:rPr>
        <w:t xml:space="preserve"> cause de cruralgie</w:t>
      </w:r>
      <w:r w:rsidR="00A93AF5" w:rsidRPr="00D062A0">
        <w:rPr>
          <w:color w:val="000000" w:themeColor="text1"/>
        </w:rPr>
        <w:t>s</w:t>
      </w:r>
      <w:r w:rsidR="002A6FBE" w:rsidRPr="00D062A0">
        <w:rPr>
          <w:color w:val="000000" w:themeColor="text1"/>
        </w:rPr>
        <w:t xml:space="preserve"> +++</w:t>
      </w:r>
    </w:p>
    <w:p w:rsidR="00771D67" w:rsidRPr="00D062A0" w:rsidRDefault="007F405E" w:rsidP="00FF6539">
      <w:pPr>
        <w:spacing w:after="0"/>
        <w:rPr>
          <w:color w:val="000000" w:themeColor="text1"/>
        </w:rPr>
      </w:pPr>
      <w:r w:rsidRPr="00D062A0">
        <w:rPr>
          <w:color w:val="000000" w:themeColor="text1"/>
        </w:rPr>
        <w:t>- Douleur et déficit sensitif de la face antérieur de la cuisse</w:t>
      </w:r>
    </w:p>
    <w:p w:rsidR="007F405E" w:rsidRPr="00D062A0" w:rsidRDefault="007F405E" w:rsidP="00FF6539">
      <w:pPr>
        <w:spacing w:after="0"/>
        <w:rPr>
          <w:color w:val="000000" w:themeColor="text1"/>
        </w:rPr>
      </w:pPr>
      <w:r w:rsidRPr="00D062A0">
        <w:rPr>
          <w:color w:val="000000" w:themeColor="text1"/>
        </w:rPr>
        <w:t>- Déficit moteur du quadriceps</w:t>
      </w:r>
    </w:p>
    <w:p w:rsidR="00150660" w:rsidRPr="00D062A0" w:rsidRDefault="007F405E" w:rsidP="002A6FBE">
      <w:pPr>
        <w:spacing w:after="0"/>
        <w:rPr>
          <w:color w:val="000000" w:themeColor="text1"/>
        </w:rPr>
      </w:pPr>
      <w:r w:rsidRPr="00D062A0">
        <w:rPr>
          <w:color w:val="000000" w:themeColor="text1"/>
        </w:rPr>
        <w:t xml:space="preserve">- </w:t>
      </w:r>
      <w:r w:rsidRPr="00D062A0">
        <w:rPr>
          <w:color w:val="000000" w:themeColor="text1"/>
          <w:highlight w:val="yellow"/>
        </w:rPr>
        <w:t>Abolition du réflexe rotulien</w:t>
      </w:r>
    </w:p>
    <w:p w:rsidR="00FA1CAE" w:rsidRPr="00D062A0" w:rsidRDefault="00FA1CAE" w:rsidP="00FF6539">
      <w:pPr>
        <w:spacing w:after="0"/>
        <w:rPr>
          <w:b/>
          <w:bCs/>
          <w:color w:val="000000" w:themeColor="text1"/>
        </w:rPr>
      </w:pPr>
      <w:r w:rsidRPr="00D062A0">
        <w:rPr>
          <w:b/>
          <w:bCs/>
          <w:color w:val="000000" w:themeColor="text1"/>
        </w:rPr>
        <w:t>Méralgie parésthésique</w:t>
      </w:r>
    </w:p>
    <w:p w:rsidR="00FA1CAE" w:rsidRPr="00D062A0" w:rsidRDefault="008D0EB2" w:rsidP="006D22CE">
      <w:pPr>
        <w:spacing w:after="0"/>
        <w:rPr>
          <w:color w:val="000000" w:themeColor="text1"/>
        </w:rPr>
      </w:pPr>
      <w:r w:rsidRPr="00D062A0">
        <w:rPr>
          <w:color w:val="000000" w:themeColor="text1"/>
        </w:rPr>
        <w:t xml:space="preserve">- Atteinte </w:t>
      </w:r>
      <w:r w:rsidR="006D22CE" w:rsidRPr="00D062A0">
        <w:rPr>
          <w:color w:val="000000" w:themeColor="text1"/>
          <w:u w:val="single"/>
        </w:rPr>
        <w:t>purement sensitive</w:t>
      </w:r>
      <w:r w:rsidRPr="00D062A0">
        <w:rPr>
          <w:color w:val="000000" w:themeColor="text1"/>
        </w:rPr>
        <w:t xml:space="preserve">du </w:t>
      </w:r>
      <w:r w:rsidRPr="00D062A0">
        <w:rPr>
          <w:color w:val="000000" w:themeColor="text1"/>
          <w:u w:val="single"/>
        </w:rPr>
        <w:t>nerf fémoro-cutané</w:t>
      </w:r>
    </w:p>
    <w:p w:rsidR="00FA1CAE" w:rsidRPr="007676F0" w:rsidRDefault="00FA1CAE" w:rsidP="00FF6539">
      <w:pPr>
        <w:spacing w:after="0"/>
        <w:rPr>
          <w:b/>
          <w:bCs/>
          <w:color w:val="FF0000"/>
        </w:rPr>
      </w:pPr>
      <w:r w:rsidRPr="00D062A0">
        <w:rPr>
          <w:b/>
          <w:bCs/>
          <w:color w:val="000000" w:themeColor="text1"/>
        </w:rPr>
        <w:t xml:space="preserve">Atteinte des nerfs </w:t>
      </w:r>
      <w:r w:rsidR="009F574C" w:rsidRPr="00D062A0">
        <w:rPr>
          <w:b/>
          <w:bCs/>
          <w:color w:val="000000" w:themeColor="text1"/>
        </w:rPr>
        <w:t>crâniens</w:t>
      </w:r>
    </w:p>
    <w:p w:rsidR="00FA1CAE" w:rsidRDefault="00FA1CAE" w:rsidP="00FF6539">
      <w:pPr>
        <w:spacing w:after="0"/>
      </w:pPr>
    </w:p>
    <w:p w:rsidR="00332D94" w:rsidRPr="00150660" w:rsidRDefault="00332D94" w:rsidP="00FF6539">
      <w:pPr>
        <w:spacing w:after="0"/>
        <w:rPr>
          <w:b/>
          <w:bCs/>
          <w:sz w:val="24"/>
          <w:szCs w:val="24"/>
        </w:rPr>
      </w:pPr>
      <w:r w:rsidRPr="007676F0">
        <w:rPr>
          <w:b/>
          <w:bCs/>
          <w:color w:val="000000" w:themeColor="text1"/>
          <w:sz w:val="28"/>
          <w:szCs w:val="28"/>
          <w:u w:val="single"/>
        </w:rPr>
        <w:t>2. Polynévrite</w:t>
      </w:r>
      <w:r w:rsidR="0022498B" w:rsidRPr="007676F0">
        <w:rPr>
          <w:b/>
          <w:bCs/>
          <w:color w:val="000000" w:themeColor="text1"/>
          <w:sz w:val="28"/>
          <w:szCs w:val="28"/>
          <w:u w:val="single"/>
        </w:rPr>
        <w:t> </w:t>
      </w:r>
      <w:r w:rsidR="007676F0" w:rsidRPr="007676F0">
        <w:rPr>
          <w:b/>
          <w:bCs/>
          <w:color w:val="000000" w:themeColor="text1"/>
          <w:sz w:val="28"/>
          <w:szCs w:val="28"/>
          <w:u w:val="single"/>
        </w:rPr>
        <w:t>:</w:t>
      </w:r>
      <w:r w:rsidR="007676F0" w:rsidRPr="007676F0">
        <w:rPr>
          <w:b/>
          <w:bCs/>
          <w:sz w:val="24"/>
          <w:szCs w:val="24"/>
        </w:rPr>
        <w:t xml:space="preserve"> la</w:t>
      </w:r>
      <w:r w:rsidR="00150660" w:rsidRPr="007676F0">
        <w:rPr>
          <w:b/>
          <w:bCs/>
          <w:sz w:val="24"/>
          <w:szCs w:val="24"/>
        </w:rPr>
        <w:t xml:space="preserve"> manifestation la </w:t>
      </w:r>
      <w:r w:rsidR="00150660" w:rsidRPr="007676F0">
        <w:rPr>
          <w:b/>
          <w:bCs/>
          <w:sz w:val="24"/>
          <w:szCs w:val="24"/>
          <w:highlight w:val="yellow"/>
        </w:rPr>
        <w:t>plus fréquente</w:t>
      </w:r>
      <w:r w:rsidR="00150660" w:rsidRPr="007676F0">
        <w:rPr>
          <w:b/>
          <w:bCs/>
          <w:sz w:val="24"/>
          <w:szCs w:val="24"/>
        </w:rPr>
        <w:t xml:space="preserve"> de la neuropathie diabétique</w:t>
      </w:r>
      <w:r w:rsidR="007D7FB3" w:rsidRPr="007676F0">
        <w:rPr>
          <w:b/>
          <w:bCs/>
          <w:sz w:val="24"/>
          <w:szCs w:val="24"/>
        </w:rPr>
        <w:t xml:space="preserve"> ++++++++</w:t>
      </w:r>
    </w:p>
    <w:p w:rsidR="00814390" w:rsidRPr="00D062A0" w:rsidRDefault="003A5F50" w:rsidP="00FF6539">
      <w:pPr>
        <w:spacing w:after="0"/>
        <w:rPr>
          <w:b/>
          <w:bCs/>
          <w:color w:val="000000" w:themeColor="text1"/>
        </w:rPr>
      </w:pPr>
      <w:r w:rsidRPr="00D062A0">
        <w:rPr>
          <w:b/>
          <w:bCs/>
          <w:color w:val="000000" w:themeColor="text1"/>
        </w:rPr>
        <w:t>Souvent asymptomatique</w:t>
      </w:r>
    </w:p>
    <w:p w:rsidR="003A5F50" w:rsidRPr="007676F0" w:rsidRDefault="003A5F50" w:rsidP="003A5F50">
      <w:pPr>
        <w:spacing w:after="0"/>
        <w:rPr>
          <w:b/>
          <w:bCs/>
          <w:color w:val="FF0000"/>
        </w:rPr>
      </w:pPr>
      <w:r w:rsidRPr="00D062A0">
        <w:rPr>
          <w:b/>
          <w:bCs/>
          <w:color w:val="000000" w:themeColor="text1"/>
        </w:rPr>
        <w:t>Syndrome neurogène périphérique</w:t>
      </w:r>
      <w:r w:rsidRPr="007676F0">
        <w:rPr>
          <w:b/>
          <w:bCs/>
          <w:color w:val="FF0000"/>
        </w:rPr>
        <w:t> :</w:t>
      </w:r>
    </w:p>
    <w:p w:rsidR="003A5F50" w:rsidRDefault="003A5F50" w:rsidP="003A5F50">
      <w:pPr>
        <w:spacing w:after="0"/>
      </w:pPr>
      <w:r>
        <w:t>- Déficit sensitif +++</w:t>
      </w:r>
    </w:p>
    <w:p w:rsidR="003A5F50" w:rsidRDefault="003A5F50" w:rsidP="003A5F50">
      <w:pPr>
        <w:spacing w:after="0"/>
      </w:pPr>
      <w:r>
        <w:t>- Déficit moteur</w:t>
      </w:r>
    </w:p>
    <w:p w:rsidR="003A5F50" w:rsidRDefault="003A5F50" w:rsidP="003A5F50">
      <w:pPr>
        <w:spacing w:after="0"/>
      </w:pPr>
      <w:r>
        <w:t>- Douleurs neurogènes</w:t>
      </w:r>
    </w:p>
    <w:p w:rsidR="003A5F50" w:rsidRDefault="003A5F50" w:rsidP="003A5F50">
      <w:pPr>
        <w:spacing w:after="0"/>
      </w:pPr>
      <w:r>
        <w:t>- Amyotrophie</w:t>
      </w:r>
    </w:p>
    <w:p w:rsidR="003A5F50" w:rsidRDefault="003A5F50" w:rsidP="003A5F50">
      <w:pPr>
        <w:spacing w:after="0"/>
      </w:pPr>
      <w:r w:rsidRPr="007676F0">
        <w:t xml:space="preserve">- </w:t>
      </w:r>
      <w:r w:rsidRPr="00A75182">
        <w:rPr>
          <w:highlight w:val="yellow"/>
        </w:rPr>
        <w:t>Aréflexie ostéo-tendineuse</w:t>
      </w:r>
    </w:p>
    <w:p w:rsidR="004464CD" w:rsidRPr="00D062A0" w:rsidRDefault="00D94B7A" w:rsidP="004464CD">
      <w:pPr>
        <w:spacing w:after="0"/>
        <w:rPr>
          <w:b/>
          <w:bCs/>
          <w:color w:val="000000" w:themeColor="text1"/>
        </w:rPr>
      </w:pPr>
      <w:r w:rsidRPr="00D062A0">
        <w:rPr>
          <w:b/>
          <w:bCs/>
          <w:color w:val="000000" w:themeColor="text1"/>
        </w:rPr>
        <w:lastRenderedPageBreak/>
        <w:t>Signes végétatifs</w:t>
      </w:r>
    </w:p>
    <w:p w:rsidR="00904D2C" w:rsidRPr="00906596" w:rsidRDefault="00904D2C" w:rsidP="004464CD">
      <w:pPr>
        <w:spacing w:after="0"/>
        <w:rPr>
          <w:b/>
          <w:bCs/>
          <w:color w:val="FF0000"/>
        </w:rPr>
      </w:pPr>
      <w:r w:rsidRPr="00906596">
        <w:rPr>
          <w:b/>
          <w:bCs/>
          <w:color w:val="FF0000"/>
        </w:rPr>
        <w:t>Prédominance nocturne ++++</w:t>
      </w:r>
    </w:p>
    <w:p w:rsidR="00904D2C" w:rsidRPr="003823EC" w:rsidRDefault="00904D2C" w:rsidP="00FF6539">
      <w:pPr>
        <w:spacing w:after="0"/>
        <w:rPr>
          <w:b/>
          <w:bCs/>
          <w:sz w:val="24"/>
          <w:szCs w:val="24"/>
          <w:u w:val="single"/>
        </w:rPr>
      </w:pPr>
      <w:r w:rsidRPr="003823EC">
        <w:rPr>
          <w:b/>
          <w:bCs/>
          <w:sz w:val="24"/>
          <w:szCs w:val="24"/>
          <w:u w:val="single"/>
        </w:rPr>
        <w:t>Topographie :</w:t>
      </w:r>
    </w:p>
    <w:p w:rsidR="00904D2C" w:rsidRPr="00D33F02" w:rsidRDefault="003823EC" w:rsidP="00FF6539">
      <w:pPr>
        <w:spacing w:after="0"/>
        <w:rPr>
          <w:b/>
          <w:bCs/>
        </w:rPr>
      </w:pPr>
      <w:r w:rsidRPr="00D33F02">
        <w:rPr>
          <w:b/>
          <w:bCs/>
          <w:highlight w:val="yellow"/>
        </w:rPr>
        <w:t>-</w:t>
      </w:r>
      <w:r w:rsidRPr="00A75182">
        <w:rPr>
          <w:highlight w:val="yellow"/>
        </w:rPr>
        <w:t xml:space="preserve"> </w:t>
      </w:r>
      <w:r w:rsidR="00E571D3">
        <w:rPr>
          <w:b/>
          <w:bCs/>
          <w:highlight w:val="yellow"/>
        </w:rPr>
        <w:t>Bilatérale et S</w:t>
      </w:r>
      <w:r w:rsidR="00904D2C" w:rsidRPr="00D33F02">
        <w:rPr>
          <w:b/>
          <w:bCs/>
          <w:highlight w:val="yellow"/>
        </w:rPr>
        <w:t>ymétrique</w:t>
      </w:r>
    </w:p>
    <w:p w:rsidR="00904D2C" w:rsidRPr="00965DFA" w:rsidRDefault="003823EC" w:rsidP="00FF6539">
      <w:pPr>
        <w:spacing w:after="0"/>
        <w:rPr>
          <w:b/>
          <w:bCs/>
        </w:rPr>
      </w:pPr>
      <w:r>
        <w:t xml:space="preserve">- </w:t>
      </w:r>
      <w:r w:rsidR="00904D2C" w:rsidRPr="00965DFA">
        <w:rPr>
          <w:b/>
          <w:bCs/>
        </w:rPr>
        <w:t>Distale en chaussettes</w:t>
      </w:r>
    </w:p>
    <w:p w:rsidR="00EE4341" w:rsidRDefault="00EE4341" w:rsidP="00FF6539">
      <w:pPr>
        <w:spacing w:after="0"/>
      </w:pPr>
    </w:p>
    <w:p w:rsidR="00332D94" w:rsidRPr="00D062A0" w:rsidRDefault="00332D94" w:rsidP="00FF6539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D062A0">
        <w:rPr>
          <w:b/>
          <w:bCs/>
          <w:color w:val="000000" w:themeColor="text1"/>
          <w:sz w:val="28"/>
          <w:szCs w:val="28"/>
          <w:u w:val="single"/>
        </w:rPr>
        <w:t>3. Neuropathie végétative</w:t>
      </w:r>
      <w:r w:rsidR="00D33F02" w:rsidRPr="00D062A0">
        <w:rPr>
          <w:b/>
          <w:bCs/>
          <w:color w:val="000000" w:themeColor="text1"/>
          <w:sz w:val="28"/>
          <w:szCs w:val="28"/>
          <w:u w:val="single"/>
        </w:rPr>
        <w:t> +++++++</w:t>
      </w:r>
    </w:p>
    <w:p w:rsidR="00332D94" w:rsidRPr="00426A09" w:rsidRDefault="00D33F02" w:rsidP="00FF6539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Appareil digestif +++</w:t>
      </w:r>
    </w:p>
    <w:p w:rsidR="00934250" w:rsidRDefault="00934250" w:rsidP="00FF6539">
      <w:pPr>
        <w:spacing w:after="0"/>
      </w:pPr>
      <w:r>
        <w:t xml:space="preserve">- </w:t>
      </w:r>
      <w:r w:rsidR="001F4B85" w:rsidRPr="00D33F02">
        <w:rPr>
          <w:b/>
          <w:bCs/>
        </w:rPr>
        <w:t xml:space="preserve">Parésie </w:t>
      </w:r>
      <w:r w:rsidR="0022637D" w:rsidRPr="00D33F02">
        <w:rPr>
          <w:b/>
          <w:bCs/>
        </w:rPr>
        <w:t>œsophagienne</w:t>
      </w:r>
      <w:r w:rsidR="00DF25DF">
        <w:sym w:font="Wingdings" w:char="F0E0"/>
      </w:r>
      <w:r w:rsidR="00DF25DF">
        <w:t xml:space="preserve"> RGO</w:t>
      </w:r>
    </w:p>
    <w:p w:rsidR="001F4B85" w:rsidRPr="00D33F02" w:rsidRDefault="001F4B85" w:rsidP="001F4B85">
      <w:pPr>
        <w:spacing w:after="0"/>
        <w:rPr>
          <w:b/>
          <w:bCs/>
        </w:rPr>
      </w:pPr>
      <w:r>
        <w:t xml:space="preserve">- </w:t>
      </w:r>
      <w:r w:rsidRPr="00D33F02">
        <w:rPr>
          <w:b/>
          <w:bCs/>
        </w:rPr>
        <w:t>Achlorhydrie</w:t>
      </w:r>
    </w:p>
    <w:p w:rsidR="001F4B85" w:rsidRDefault="001F4B85" w:rsidP="001F4B85">
      <w:pPr>
        <w:spacing w:after="0"/>
      </w:pPr>
      <w:r>
        <w:t xml:space="preserve">- </w:t>
      </w:r>
      <w:r w:rsidRPr="00D33F02">
        <w:rPr>
          <w:b/>
          <w:bCs/>
        </w:rPr>
        <w:t>Gastroparésie</w:t>
      </w:r>
      <w:r>
        <w:t> : clapotage à jeun, sensation de plénitude gastrique</w:t>
      </w:r>
      <w:r w:rsidR="00D86F0B">
        <w:sym w:font="Wingdings" w:char="F0E0"/>
      </w:r>
      <w:r w:rsidR="00D86F0B">
        <w:t xml:space="preserve"> TRT : accélérateurs de transit</w:t>
      </w:r>
    </w:p>
    <w:p w:rsidR="001F4B85" w:rsidRDefault="001F4B85" w:rsidP="001F4B85">
      <w:pPr>
        <w:spacing w:after="0"/>
      </w:pPr>
      <w:r>
        <w:t xml:space="preserve">- </w:t>
      </w:r>
      <w:r w:rsidR="00B66F06" w:rsidRPr="00D33F02">
        <w:rPr>
          <w:b/>
          <w:bCs/>
        </w:rPr>
        <w:t>Diarrhée motrice</w:t>
      </w:r>
    </w:p>
    <w:p w:rsidR="00934250" w:rsidRPr="00D33F02" w:rsidRDefault="00934250" w:rsidP="00FF6539">
      <w:pPr>
        <w:spacing w:after="0"/>
        <w:rPr>
          <w:b/>
          <w:bCs/>
          <w:color w:val="FF0000"/>
          <w:sz w:val="24"/>
          <w:szCs w:val="24"/>
          <w:u w:val="single"/>
        </w:rPr>
      </w:pPr>
      <w:r w:rsidRPr="00906596">
        <w:rPr>
          <w:b/>
          <w:bCs/>
          <w:sz w:val="24"/>
          <w:szCs w:val="24"/>
          <w:u w:val="single"/>
        </w:rPr>
        <w:t>Appareil cardio-vasculaire</w:t>
      </w:r>
      <w:r w:rsidR="00D33F02" w:rsidRPr="00D33F02">
        <w:rPr>
          <w:b/>
          <w:bCs/>
          <w:color w:val="000000" w:themeColor="text1"/>
          <w:sz w:val="24"/>
          <w:szCs w:val="24"/>
          <w:u w:val="single"/>
        </w:rPr>
        <w:t> +++</w:t>
      </w:r>
    </w:p>
    <w:p w:rsidR="00B66F06" w:rsidRDefault="00B66F06" w:rsidP="00FF6539">
      <w:pPr>
        <w:spacing w:after="0"/>
      </w:pPr>
      <w:r>
        <w:t xml:space="preserve">- </w:t>
      </w:r>
      <w:r w:rsidR="00F875BE" w:rsidRPr="00D33F02">
        <w:rPr>
          <w:b/>
          <w:bCs/>
        </w:rPr>
        <w:t>Tachycardie permanente</w:t>
      </w:r>
    </w:p>
    <w:p w:rsidR="00F875BE" w:rsidRPr="00D33F02" w:rsidRDefault="00F875BE" w:rsidP="00FF6539">
      <w:pPr>
        <w:spacing w:after="0"/>
        <w:rPr>
          <w:b/>
          <w:bCs/>
          <w:color w:val="000000" w:themeColor="text1"/>
        </w:rPr>
      </w:pPr>
      <w:r>
        <w:t xml:space="preserve">- </w:t>
      </w:r>
      <w:r w:rsidRPr="00D33F02">
        <w:rPr>
          <w:b/>
          <w:bCs/>
          <w:color w:val="000000" w:themeColor="text1"/>
        </w:rPr>
        <w:t>Hypotension orthostatique</w:t>
      </w:r>
    </w:p>
    <w:p w:rsidR="00934250" w:rsidRPr="00426A09" w:rsidRDefault="00934250" w:rsidP="00FF6539">
      <w:pPr>
        <w:spacing w:after="0"/>
        <w:rPr>
          <w:b/>
          <w:bCs/>
          <w:sz w:val="24"/>
          <w:szCs w:val="24"/>
          <w:u w:val="single"/>
        </w:rPr>
      </w:pPr>
      <w:r w:rsidRPr="00906596">
        <w:rPr>
          <w:b/>
          <w:bCs/>
          <w:sz w:val="24"/>
          <w:szCs w:val="24"/>
          <w:u w:val="single"/>
        </w:rPr>
        <w:t>App</w:t>
      </w:r>
      <w:r w:rsidR="00013084" w:rsidRPr="00906596">
        <w:rPr>
          <w:b/>
          <w:bCs/>
          <w:sz w:val="24"/>
          <w:szCs w:val="24"/>
          <w:u w:val="single"/>
        </w:rPr>
        <w:t>a</w:t>
      </w:r>
      <w:r w:rsidRPr="00906596">
        <w:rPr>
          <w:b/>
          <w:bCs/>
          <w:sz w:val="24"/>
          <w:szCs w:val="24"/>
          <w:u w:val="single"/>
        </w:rPr>
        <w:t>reil uro-génital</w:t>
      </w:r>
      <w:r w:rsidR="00E7100E">
        <w:rPr>
          <w:b/>
          <w:bCs/>
          <w:sz w:val="24"/>
          <w:szCs w:val="24"/>
          <w:u w:val="single"/>
        </w:rPr>
        <w:t> +++</w:t>
      </w:r>
    </w:p>
    <w:p w:rsidR="008752FD" w:rsidRDefault="008752FD" w:rsidP="00FF6539">
      <w:pPr>
        <w:spacing w:after="0"/>
      </w:pPr>
      <w:r>
        <w:t>- Parésie vésicale</w:t>
      </w:r>
    </w:p>
    <w:p w:rsidR="008752FD" w:rsidRDefault="008752FD" w:rsidP="00FF6539">
      <w:pPr>
        <w:spacing w:after="0"/>
      </w:pPr>
      <w:r>
        <w:t>- Ejaculation rétrograde</w:t>
      </w:r>
    </w:p>
    <w:p w:rsidR="008752FD" w:rsidRDefault="008752FD" w:rsidP="00FF6539">
      <w:pPr>
        <w:spacing w:after="0"/>
      </w:pPr>
      <w:r>
        <w:t>- Impuissance</w:t>
      </w:r>
    </w:p>
    <w:p w:rsidR="00934250" w:rsidRPr="00426A09" w:rsidRDefault="00934250" w:rsidP="00FF6539">
      <w:pPr>
        <w:spacing w:after="0"/>
        <w:rPr>
          <w:b/>
          <w:bCs/>
          <w:sz w:val="24"/>
          <w:szCs w:val="24"/>
          <w:u w:val="single"/>
        </w:rPr>
      </w:pPr>
      <w:r w:rsidRPr="00906596">
        <w:rPr>
          <w:b/>
          <w:bCs/>
          <w:sz w:val="24"/>
          <w:szCs w:val="24"/>
          <w:u w:val="single"/>
        </w:rPr>
        <w:t>Glandes sudoripare</w:t>
      </w:r>
      <w:r w:rsidR="00E7100E">
        <w:rPr>
          <w:b/>
          <w:bCs/>
          <w:sz w:val="24"/>
          <w:szCs w:val="24"/>
          <w:u w:val="single"/>
        </w:rPr>
        <w:t> +++</w:t>
      </w:r>
    </w:p>
    <w:p w:rsidR="008752FD" w:rsidRDefault="00426A09" w:rsidP="00CB06EA">
      <w:pPr>
        <w:spacing w:after="0"/>
      </w:pPr>
      <w:r>
        <w:t xml:space="preserve">- </w:t>
      </w:r>
      <w:r w:rsidR="008752FD">
        <w:t>Hypo ou hypersudation</w:t>
      </w:r>
    </w:p>
    <w:p w:rsidR="00F250C5" w:rsidRDefault="00F250C5" w:rsidP="00CB06EA">
      <w:pPr>
        <w:spacing w:after="0"/>
      </w:pPr>
    </w:p>
    <w:p w:rsidR="00043547" w:rsidRDefault="00487D71" w:rsidP="00CB06EA">
      <w:pPr>
        <w:spacing w:after="0"/>
      </w:pPr>
      <w:r>
        <w:rPr>
          <w:noProof/>
          <w:lang w:eastAsia="fr-FR"/>
        </w:rPr>
        <w:pict>
          <v:shape id="_x0000_s1030" type="#_x0000_t202" style="position:absolute;margin-left:0;margin-top:0;width:275.75pt;height:110.55pt;z-index:251673600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">
            <v:textbox style="mso-fit-shape-to-text:t">
              <w:txbxContent>
                <w:p w:rsidR="00043547" w:rsidRPr="00906596" w:rsidRDefault="009F67F5" w:rsidP="00E52707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906596">
                    <w:rPr>
                      <w:b/>
                      <w:bCs/>
                      <w:sz w:val="24"/>
                      <w:szCs w:val="24"/>
                      <w:u w:val="single"/>
                    </w:rPr>
                    <w:t>Evolution</w:t>
                  </w:r>
                  <w:r w:rsidR="00E52707" w:rsidRPr="00906596">
                    <w:rPr>
                      <w:b/>
                      <w:bCs/>
                      <w:sz w:val="24"/>
                      <w:szCs w:val="24"/>
                      <w:u w:val="single"/>
                    </w:rPr>
                    <w:t> :</w:t>
                  </w:r>
                </w:p>
                <w:p w:rsidR="00E52707" w:rsidRPr="00E52707" w:rsidRDefault="00E52707" w:rsidP="00E52707">
                  <w:pPr>
                    <w:spacing w:after="0"/>
                    <w:rPr>
                      <w:b/>
                      <w:bCs/>
                      <w:sz w:val="24"/>
                      <w:szCs w:val="24"/>
                    </w:rPr>
                  </w:pPr>
                  <w:r w:rsidRPr="00906596">
                    <w:rPr>
                      <w:b/>
                      <w:bCs/>
                      <w:sz w:val="24"/>
                      <w:szCs w:val="24"/>
                    </w:rPr>
                    <w:t>Stabilisation par l’équilibre glycémique +++++++</w:t>
                  </w:r>
                </w:p>
              </w:txbxContent>
            </v:textbox>
          </v:shape>
        </w:pict>
      </w:r>
    </w:p>
    <w:p w:rsidR="00CB06EA" w:rsidRDefault="00CB06EA" w:rsidP="00CB06EA">
      <w:pPr>
        <w:spacing w:after="0"/>
      </w:pPr>
    </w:p>
    <w:p w:rsidR="00E52707" w:rsidRDefault="00E52707" w:rsidP="00CB06EA">
      <w:pPr>
        <w:spacing w:after="0"/>
      </w:pPr>
    </w:p>
    <w:p w:rsidR="00E52707" w:rsidRDefault="00E52707" w:rsidP="00CB06EA">
      <w:pPr>
        <w:spacing w:after="0"/>
      </w:pPr>
    </w:p>
    <w:p w:rsidR="0022498B" w:rsidRPr="00906596" w:rsidRDefault="0022498B" w:rsidP="00FF6539">
      <w:pPr>
        <w:spacing w:after="0"/>
        <w:rPr>
          <w:b/>
          <w:bCs/>
          <w:color w:val="FF0000"/>
          <w:sz w:val="28"/>
          <w:szCs w:val="28"/>
          <w:u w:val="single"/>
        </w:rPr>
      </w:pPr>
      <w:r w:rsidRPr="00906596">
        <w:rPr>
          <w:b/>
          <w:bCs/>
          <w:color w:val="FF0000"/>
          <w:sz w:val="28"/>
          <w:szCs w:val="28"/>
          <w:u w:val="single"/>
        </w:rPr>
        <w:t>COMPLICATIONS VASCULAIRES :</w:t>
      </w:r>
    </w:p>
    <w:p w:rsidR="00B06E1D" w:rsidRPr="00906596" w:rsidRDefault="0022498B" w:rsidP="00FF6539">
      <w:pPr>
        <w:spacing w:after="0"/>
        <w:rPr>
          <w:b/>
          <w:bCs/>
          <w:color w:val="000000" w:themeColor="text1"/>
          <w:sz w:val="24"/>
          <w:szCs w:val="24"/>
        </w:rPr>
      </w:pPr>
      <w:r w:rsidRPr="00906596">
        <w:rPr>
          <w:b/>
          <w:bCs/>
          <w:color w:val="000000" w:themeColor="text1"/>
          <w:sz w:val="28"/>
          <w:szCs w:val="28"/>
          <w:u w:val="single"/>
        </w:rPr>
        <w:t>L’athérosclérose :</w:t>
      </w:r>
      <w:r w:rsidR="00906596">
        <w:rPr>
          <w:b/>
          <w:bCs/>
          <w:color w:val="000000" w:themeColor="text1"/>
          <w:sz w:val="28"/>
          <w:szCs w:val="28"/>
        </w:rPr>
        <w:t xml:space="preserve"> </w:t>
      </w:r>
      <w:r w:rsidR="00C124DA" w:rsidRPr="00906596">
        <w:rPr>
          <w:b/>
          <w:bCs/>
          <w:color w:val="000000" w:themeColor="text1"/>
          <w:sz w:val="24"/>
          <w:szCs w:val="24"/>
        </w:rPr>
        <w:t>la 1</w:t>
      </w:r>
      <w:r w:rsidR="00C124DA" w:rsidRPr="00906596">
        <w:rPr>
          <w:b/>
          <w:bCs/>
          <w:color w:val="000000" w:themeColor="text1"/>
          <w:sz w:val="24"/>
          <w:szCs w:val="24"/>
          <w:vertAlign w:val="superscript"/>
        </w:rPr>
        <w:t>ère</w:t>
      </w:r>
      <w:r w:rsidR="00C124DA" w:rsidRPr="00906596">
        <w:rPr>
          <w:b/>
          <w:bCs/>
          <w:color w:val="000000" w:themeColor="text1"/>
          <w:sz w:val="24"/>
          <w:szCs w:val="24"/>
        </w:rPr>
        <w:t xml:space="preserve"> cause de décès chez le diabétique</w:t>
      </w:r>
    </w:p>
    <w:p w:rsidR="00814390" w:rsidRPr="00906596" w:rsidRDefault="001C1E23" w:rsidP="00FF6539">
      <w:pPr>
        <w:spacing w:after="0"/>
        <w:rPr>
          <w:color w:val="000000" w:themeColor="text1"/>
        </w:rPr>
      </w:pPr>
      <w:r w:rsidRPr="00906596">
        <w:rPr>
          <w:color w:val="000000" w:themeColor="text1"/>
        </w:rPr>
        <w:t>- Plus fréquente</w:t>
      </w:r>
    </w:p>
    <w:p w:rsidR="001C1E23" w:rsidRPr="00906596" w:rsidRDefault="001C1E23" w:rsidP="00FF6539">
      <w:pPr>
        <w:spacing w:after="0"/>
        <w:rPr>
          <w:color w:val="000000" w:themeColor="text1"/>
        </w:rPr>
      </w:pPr>
      <w:r w:rsidRPr="00906596">
        <w:rPr>
          <w:color w:val="000000" w:themeColor="text1"/>
        </w:rPr>
        <w:t>- Plus précoce</w:t>
      </w:r>
    </w:p>
    <w:p w:rsidR="001C1E23" w:rsidRPr="00906596" w:rsidRDefault="001C1E23" w:rsidP="00FF6539">
      <w:pPr>
        <w:spacing w:after="0"/>
        <w:rPr>
          <w:color w:val="000000" w:themeColor="text1"/>
        </w:rPr>
      </w:pPr>
      <w:r w:rsidRPr="00906596">
        <w:rPr>
          <w:color w:val="000000" w:themeColor="text1"/>
        </w:rPr>
        <w:t>- Plus grave</w:t>
      </w:r>
    </w:p>
    <w:p w:rsidR="001C1E23" w:rsidRPr="00906596" w:rsidRDefault="001C1E23" w:rsidP="00FF6539">
      <w:pPr>
        <w:spacing w:after="0"/>
        <w:rPr>
          <w:color w:val="000000" w:themeColor="text1"/>
        </w:rPr>
      </w:pPr>
      <w:r w:rsidRPr="00906596">
        <w:rPr>
          <w:color w:val="000000" w:themeColor="text1"/>
        </w:rPr>
        <w:t>- Diffuse et distale</w:t>
      </w:r>
    </w:p>
    <w:p w:rsidR="001C1E23" w:rsidRPr="00906596" w:rsidRDefault="00335B83" w:rsidP="00FF6539">
      <w:pPr>
        <w:spacing w:after="0"/>
        <w:rPr>
          <w:b/>
          <w:bCs/>
          <w:color w:val="000000" w:themeColor="text1"/>
          <w:sz w:val="24"/>
          <w:szCs w:val="24"/>
          <w:u w:val="single"/>
        </w:rPr>
      </w:pPr>
      <w:r w:rsidRPr="00906596">
        <w:rPr>
          <w:b/>
          <w:bCs/>
          <w:color w:val="000000" w:themeColor="text1"/>
          <w:sz w:val="24"/>
          <w:szCs w:val="24"/>
          <w:u w:val="single"/>
        </w:rPr>
        <w:t>Surveillance :</w:t>
      </w:r>
    </w:p>
    <w:p w:rsidR="00995C1D" w:rsidRPr="00906596" w:rsidRDefault="00335B83" w:rsidP="00995C1D">
      <w:pPr>
        <w:spacing w:after="0"/>
        <w:rPr>
          <w:color w:val="000000" w:themeColor="text1"/>
        </w:rPr>
      </w:pPr>
      <w:r w:rsidRPr="00906596">
        <w:rPr>
          <w:color w:val="000000" w:themeColor="text1"/>
        </w:rPr>
        <w:t>- ECG</w:t>
      </w:r>
    </w:p>
    <w:p w:rsidR="00E8625F" w:rsidRPr="00906596" w:rsidRDefault="00E8625F" w:rsidP="00995C1D">
      <w:pPr>
        <w:spacing w:after="0"/>
        <w:rPr>
          <w:color w:val="000000" w:themeColor="text1"/>
        </w:rPr>
      </w:pPr>
      <w:r w:rsidRPr="00906596">
        <w:rPr>
          <w:color w:val="000000" w:themeColor="text1"/>
        </w:rPr>
        <w:t>- Echocardiographie</w:t>
      </w:r>
    </w:p>
    <w:p w:rsidR="00E8625F" w:rsidRPr="00906596" w:rsidRDefault="00E8625F" w:rsidP="00995C1D">
      <w:pPr>
        <w:spacing w:after="0"/>
        <w:rPr>
          <w:color w:val="000000" w:themeColor="text1"/>
        </w:rPr>
      </w:pPr>
      <w:r w:rsidRPr="00906596">
        <w:rPr>
          <w:color w:val="000000" w:themeColor="text1"/>
        </w:rPr>
        <w:t>- Echodoppler vasculaire</w:t>
      </w:r>
    </w:p>
    <w:p w:rsidR="00335B83" w:rsidRDefault="00335B83" w:rsidP="00FF6539">
      <w:pPr>
        <w:spacing w:after="0"/>
      </w:pPr>
    </w:p>
    <w:p w:rsidR="00EF76E1" w:rsidRPr="00906596" w:rsidRDefault="00814390" w:rsidP="009B3D4D">
      <w:pPr>
        <w:spacing w:after="0"/>
        <w:rPr>
          <w:b/>
          <w:bCs/>
          <w:color w:val="215868" w:themeColor="accent5" w:themeShade="80"/>
          <w:sz w:val="28"/>
          <w:szCs w:val="28"/>
          <w:u w:val="single"/>
        </w:rPr>
      </w:pPr>
      <w:r w:rsidRPr="00906596">
        <w:rPr>
          <w:b/>
          <w:bCs/>
          <w:color w:val="215868" w:themeColor="accent5" w:themeShade="80"/>
          <w:sz w:val="28"/>
          <w:szCs w:val="28"/>
          <w:u w:val="single"/>
        </w:rPr>
        <w:t>PIED DIABETIQUE :</w:t>
      </w:r>
    </w:p>
    <w:p w:rsidR="001366AF" w:rsidRPr="00906596" w:rsidRDefault="001366AF" w:rsidP="001E638A">
      <w:pPr>
        <w:tabs>
          <w:tab w:val="center" w:pos="5103"/>
        </w:tabs>
        <w:spacing w:after="0"/>
        <w:rPr>
          <w:b/>
          <w:bCs/>
          <w:color w:val="0070C0"/>
          <w:sz w:val="28"/>
          <w:szCs w:val="28"/>
          <w:u w:val="single"/>
        </w:rPr>
      </w:pPr>
      <w:r w:rsidRPr="00906596">
        <w:rPr>
          <w:b/>
          <w:bCs/>
          <w:color w:val="0070C0"/>
          <w:sz w:val="28"/>
          <w:szCs w:val="28"/>
          <w:u w:val="single"/>
        </w:rPr>
        <w:t>Physiopathologie :</w:t>
      </w:r>
    </w:p>
    <w:p w:rsidR="00743C19" w:rsidRPr="00E102FD" w:rsidRDefault="00487D71" w:rsidP="001E638A">
      <w:pPr>
        <w:tabs>
          <w:tab w:val="center" w:pos="5103"/>
        </w:tabs>
        <w:spacing w:after="0"/>
        <w:rPr>
          <w:b/>
          <w:bCs/>
          <w:sz w:val="24"/>
          <w:szCs w:val="24"/>
        </w:rPr>
      </w:pPr>
      <w:r w:rsidRPr="00487D71">
        <w:rPr>
          <w:b/>
          <w:bCs/>
          <w:noProof/>
          <w:sz w:val="24"/>
          <w:szCs w:val="24"/>
          <w:u w:val="single"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4" o:spid="_x0000_s1032" type="#_x0000_t88" style="position:absolute;margin-left:269.9pt;margin-top:3.7pt;width:23.1pt;height:129.7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" adj="320" strokecolor="black [3213]" strokeweight="1.25pt"/>
        </w:pict>
      </w:r>
      <w:r w:rsidR="00743C19" w:rsidRPr="00906596">
        <w:rPr>
          <w:b/>
          <w:bCs/>
          <w:sz w:val="24"/>
          <w:szCs w:val="24"/>
          <w:u w:val="single"/>
        </w:rPr>
        <w:t>Plaie neurologique pure </w:t>
      </w:r>
      <w:r w:rsidR="00906596" w:rsidRPr="00906596">
        <w:rPr>
          <w:b/>
          <w:bCs/>
          <w:sz w:val="24"/>
          <w:szCs w:val="24"/>
          <w:u w:val="single"/>
        </w:rPr>
        <w:t>:</w:t>
      </w:r>
      <w:r w:rsidR="00906596" w:rsidRPr="00906596">
        <w:rPr>
          <w:b/>
          <w:bCs/>
          <w:sz w:val="24"/>
          <w:szCs w:val="24"/>
        </w:rPr>
        <w:t xml:space="preserve"> «</w:t>
      </w:r>
      <w:r w:rsidR="006C5F24" w:rsidRPr="00906596">
        <w:rPr>
          <w:b/>
          <w:bCs/>
          <w:sz w:val="24"/>
          <w:szCs w:val="24"/>
        </w:rPr>
        <w:t> M</w:t>
      </w:r>
      <w:r w:rsidR="00743C19" w:rsidRPr="00906596">
        <w:rPr>
          <w:b/>
          <w:bCs/>
          <w:sz w:val="24"/>
          <w:szCs w:val="24"/>
        </w:rPr>
        <w:t>al perforant plantaire</w:t>
      </w:r>
      <w:r w:rsidR="00E102FD" w:rsidRPr="00906596">
        <w:rPr>
          <w:b/>
          <w:bCs/>
          <w:sz w:val="24"/>
          <w:szCs w:val="24"/>
        </w:rPr>
        <w:t> »</w:t>
      </w:r>
    </w:p>
    <w:p w:rsidR="0021380B" w:rsidRDefault="00A77D1E" w:rsidP="00FF6539">
      <w:pPr>
        <w:spacing w:after="0"/>
      </w:pPr>
      <w:r>
        <w:t xml:space="preserve">Appuis anormaux </w:t>
      </w:r>
      <w:r>
        <w:sym w:font="Wingdings" w:char="F0E0"/>
      </w:r>
      <w:r w:rsidR="001E638A" w:rsidRPr="001366AF">
        <w:rPr>
          <w:u w:val="dotted"/>
        </w:rPr>
        <w:t>Hyperkératose</w:t>
      </w:r>
      <w:r w:rsidR="001E638A">
        <w:t xml:space="preserve"> et </w:t>
      </w:r>
      <w:r w:rsidR="001E638A" w:rsidRPr="001366AF">
        <w:rPr>
          <w:u w:val="dotted"/>
        </w:rPr>
        <w:t>fissures</w:t>
      </w:r>
      <w:r w:rsidR="001E638A">
        <w:sym w:font="Wingdings" w:char="F0E0"/>
      </w:r>
      <w:r w:rsidR="001E638A">
        <w:t xml:space="preserve"> Plaie </w:t>
      </w:r>
    </w:p>
    <w:p w:rsidR="00E52285" w:rsidRDefault="00E52285" w:rsidP="00E52285">
      <w:pPr>
        <w:spacing w:after="0"/>
      </w:pPr>
      <w:r w:rsidRPr="00E102FD">
        <w:rPr>
          <w:b/>
          <w:bCs/>
        </w:rPr>
        <w:t>La lésion </w:t>
      </w:r>
      <w:r w:rsidR="00707229" w:rsidRPr="00E102FD">
        <w:rPr>
          <w:b/>
          <w:bCs/>
        </w:rPr>
        <w:t>:</w:t>
      </w:r>
      <w:r w:rsidR="00707229" w:rsidRPr="00A75182">
        <w:rPr>
          <w:highlight w:val="green"/>
        </w:rPr>
        <w:t xml:space="preserve"> ulcération</w:t>
      </w:r>
      <w:r w:rsidRPr="00A75182">
        <w:rPr>
          <w:highlight w:val="green"/>
        </w:rPr>
        <w:t xml:space="preserve"> indolore</w:t>
      </w:r>
    </w:p>
    <w:p w:rsidR="00E102FD" w:rsidRPr="00E102FD" w:rsidRDefault="00487D71" w:rsidP="00E52285">
      <w:pPr>
        <w:spacing w:after="0"/>
      </w:pPr>
      <w:r>
        <w:rPr>
          <w:noProof/>
          <w:lang w:eastAsia="fr-FR"/>
        </w:rPr>
        <w:pict>
          <v:shape id="_x0000_s1031" type="#_x0000_t202" style="position:absolute;margin-left:297.75pt;margin-top:.1pt;width:235.7pt;height:110.55pt;z-index:2516684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">
            <v:textbox style="mso-fit-shape-to-text:t">
              <w:txbxContent>
                <w:p w:rsidR="000371D2" w:rsidRPr="001366AF" w:rsidRDefault="000371D2" w:rsidP="001366AF">
                  <w:pPr>
                    <w:spacing w:after="0"/>
                    <w:rPr>
                      <w:b/>
                      <w:bCs/>
                      <w:sz w:val="24"/>
                      <w:szCs w:val="24"/>
                    </w:rPr>
                  </w:pPr>
                  <w:r w:rsidRPr="001366AF">
                    <w:rPr>
                      <w:b/>
                      <w:bCs/>
                      <w:sz w:val="24"/>
                      <w:szCs w:val="24"/>
                    </w:rPr>
                    <w:t>+ Trau</w:t>
                  </w:r>
                  <w:r w:rsidR="00D36457" w:rsidRPr="001366AF">
                    <w:rPr>
                      <w:b/>
                      <w:bCs/>
                      <w:sz w:val="24"/>
                      <w:szCs w:val="24"/>
                    </w:rPr>
                    <w:t>matisme local</w:t>
                  </w:r>
                </w:p>
                <w:p w:rsidR="00D36457" w:rsidRPr="001366AF" w:rsidRDefault="00D36457" w:rsidP="00A10F89">
                  <w:pPr>
                    <w:spacing w:after="0"/>
                    <w:rPr>
                      <w:b/>
                      <w:bCs/>
                      <w:sz w:val="24"/>
                      <w:szCs w:val="24"/>
                    </w:rPr>
                  </w:pPr>
                  <w:r w:rsidRPr="001366AF">
                    <w:rPr>
                      <w:b/>
                      <w:bCs/>
                      <w:sz w:val="24"/>
                      <w:szCs w:val="24"/>
                    </w:rPr>
                    <w:t xml:space="preserve">+ </w:t>
                  </w:r>
                  <w:r w:rsidR="00A10F89">
                    <w:rPr>
                      <w:b/>
                      <w:bCs/>
                      <w:sz w:val="24"/>
                      <w:szCs w:val="24"/>
                    </w:rPr>
                    <w:t>Sensibilité</w:t>
                  </w:r>
                  <w:r w:rsidRPr="001366AF">
                    <w:rPr>
                      <w:b/>
                      <w:bCs/>
                      <w:sz w:val="24"/>
                      <w:szCs w:val="24"/>
                    </w:rPr>
                    <w:t xml:space="preserve"> des diabétiques aux infections</w:t>
                  </w:r>
                </w:p>
              </w:txbxContent>
            </v:textbox>
          </v:shape>
        </w:pict>
      </w:r>
      <w:r w:rsidR="00E102FD" w:rsidRPr="00C44A63">
        <w:rPr>
          <w:b/>
          <w:bCs/>
        </w:rPr>
        <w:t>Examen</w:t>
      </w:r>
      <w:r w:rsidR="00E102FD">
        <w:t> :</w:t>
      </w:r>
      <w:r w:rsidR="00C44A63">
        <w:t xml:space="preserve"> </w:t>
      </w:r>
      <w:r w:rsidR="00C44A63" w:rsidRPr="00906596">
        <w:rPr>
          <w:highlight w:val="green"/>
        </w:rPr>
        <w:t>Déficit sensitif et proprioceptif</w:t>
      </w:r>
    </w:p>
    <w:p w:rsidR="00743C19" w:rsidRPr="00E102FD" w:rsidRDefault="00743C19" w:rsidP="006C5F24">
      <w:pPr>
        <w:spacing w:after="0"/>
        <w:rPr>
          <w:b/>
          <w:bCs/>
          <w:sz w:val="24"/>
          <w:szCs w:val="24"/>
          <w:u w:val="single"/>
        </w:rPr>
      </w:pPr>
      <w:r w:rsidRPr="00E102FD">
        <w:rPr>
          <w:b/>
          <w:bCs/>
          <w:sz w:val="24"/>
          <w:szCs w:val="24"/>
          <w:u w:val="single"/>
        </w:rPr>
        <w:t>Plaie ischémique pure :</w:t>
      </w:r>
    </w:p>
    <w:p w:rsidR="00A843E7" w:rsidRPr="00A843E7" w:rsidRDefault="00A843E7" w:rsidP="00FF6539">
      <w:pPr>
        <w:spacing w:after="0"/>
      </w:pPr>
      <w:r w:rsidRPr="00A843E7">
        <w:t xml:space="preserve">Athérosclérose </w:t>
      </w:r>
      <w:r w:rsidRPr="00A843E7">
        <w:sym w:font="Wingdings" w:char="F0E0"/>
      </w:r>
      <w:r w:rsidRPr="00A75182">
        <w:rPr>
          <w:highlight w:val="yellow"/>
          <w:u w:val="dotted"/>
        </w:rPr>
        <w:t>Ischémie</w:t>
      </w:r>
    </w:p>
    <w:p w:rsidR="00E52285" w:rsidRDefault="006C5F24" w:rsidP="00FF6539">
      <w:pPr>
        <w:spacing w:after="0"/>
      </w:pPr>
      <w:r w:rsidRPr="00E102FD">
        <w:rPr>
          <w:b/>
          <w:bCs/>
        </w:rPr>
        <w:t>La lésion </w:t>
      </w:r>
      <w:r w:rsidR="00707229" w:rsidRPr="00E102FD">
        <w:rPr>
          <w:b/>
          <w:bCs/>
        </w:rPr>
        <w:t>:</w:t>
      </w:r>
      <w:r w:rsidR="00707229" w:rsidRPr="00A75182">
        <w:rPr>
          <w:highlight w:val="yellow"/>
        </w:rPr>
        <w:t xml:space="preserve"> ulcération</w:t>
      </w:r>
      <w:r w:rsidR="00906596">
        <w:rPr>
          <w:highlight w:val="yellow"/>
        </w:rPr>
        <w:t xml:space="preserve"> </w:t>
      </w:r>
      <w:r w:rsidRPr="00A75182">
        <w:rPr>
          <w:highlight w:val="yellow"/>
        </w:rPr>
        <w:t>douloureuse</w:t>
      </w:r>
    </w:p>
    <w:p w:rsidR="00C44A63" w:rsidRDefault="00C44A63" w:rsidP="00FF6539">
      <w:pPr>
        <w:spacing w:after="0"/>
      </w:pPr>
      <w:r w:rsidRPr="00C44A63">
        <w:rPr>
          <w:b/>
          <w:bCs/>
        </w:rPr>
        <w:t>Examen </w:t>
      </w:r>
      <w:r w:rsidRPr="00A75182">
        <w:rPr>
          <w:b/>
          <w:bCs/>
          <w:highlight w:val="yellow"/>
        </w:rPr>
        <w:t>:</w:t>
      </w:r>
      <w:r w:rsidRPr="00A75182">
        <w:rPr>
          <w:highlight w:val="yellow"/>
        </w:rPr>
        <w:t xml:space="preserve"> pouls périphériques absents</w:t>
      </w:r>
    </w:p>
    <w:p w:rsidR="004563C2" w:rsidRPr="00F250C5" w:rsidRDefault="00743C19" w:rsidP="00F250C5">
      <w:pPr>
        <w:spacing w:after="0"/>
        <w:rPr>
          <w:b/>
          <w:bCs/>
          <w:sz w:val="24"/>
          <w:szCs w:val="24"/>
        </w:rPr>
      </w:pPr>
      <w:r w:rsidRPr="00A75182">
        <w:rPr>
          <w:b/>
          <w:bCs/>
          <w:sz w:val="24"/>
          <w:szCs w:val="24"/>
          <w:highlight w:val="yellow"/>
        </w:rPr>
        <w:t>Plaie mixte +++++++</w:t>
      </w:r>
    </w:p>
    <w:p w:rsidR="0021380B" w:rsidRPr="00906596" w:rsidRDefault="00BA6D60" w:rsidP="00FF6539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906596">
        <w:rPr>
          <w:b/>
          <w:bCs/>
          <w:color w:val="000000" w:themeColor="text1"/>
          <w:sz w:val="28"/>
          <w:szCs w:val="28"/>
          <w:u w:val="single"/>
        </w:rPr>
        <w:lastRenderedPageBreak/>
        <w:t>Traitement :</w:t>
      </w:r>
      <w:bookmarkStart w:id="0" w:name="_GoBack"/>
      <w:bookmarkEnd w:id="0"/>
    </w:p>
    <w:p w:rsidR="003B45AA" w:rsidRPr="00B07367" w:rsidRDefault="00BA6D60" w:rsidP="003B45AA">
      <w:pPr>
        <w:spacing w:after="0"/>
        <w:rPr>
          <w:b/>
          <w:bCs/>
        </w:rPr>
      </w:pPr>
      <w:r w:rsidRPr="00B07367">
        <w:rPr>
          <w:b/>
          <w:bCs/>
        </w:rPr>
        <w:t>Désinfection et soins locaux</w:t>
      </w:r>
    </w:p>
    <w:p w:rsidR="00BA6D60" w:rsidRPr="00B07367" w:rsidRDefault="003B45AA" w:rsidP="00BA6D60">
      <w:pPr>
        <w:spacing w:after="0"/>
        <w:rPr>
          <w:b/>
          <w:bCs/>
        </w:rPr>
      </w:pPr>
      <w:r w:rsidRPr="00B07367">
        <w:rPr>
          <w:b/>
          <w:bCs/>
        </w:rPr>
        <w:t>Antibiotiques en IV</w:t>
      </w:r>
    </w:p>
    <w:p w:rsidR="009552C8" w:rsidRDefault="009552C8" w:rsidP="00BA6D60">
      <w:pPr>
        <w:spacing w:after="0"/>
        <w:rPr>
          <w:b/>
          <w:bCs/>
        </w:rPr>
      </w:pPr>
      <w:r w:rsidRPr="00B07367">
        <w:rPr>
          <w:b/>
          <w:bCs/>
        </w:rPr>
        <w:t>Sérum antitétanique</w:t>
      </w:r>
    </w:p>
    <w:p w:rsidR="002E5954" w:rsidRPr="002E5954" w:rsidRDefault="002E5954" w:rsidP="002E5954">
      <w:pPr>
        <w:spacing w:after="0"/>
        <w:rPr>
          <w:b/>
          <w:bCs/>
        </w:rPr>
      </w:pPr>
      <w:r w:rsidRPr="00B07367">
        <w:rPr>
          <w:b/>
          <w:bCs/>
        </w:rPr>
        <w:t>Mise en décharge</w:t>
      </w:r>
    </w:p>
    <w:p w:rsidR="00B07367" w:rsidRDefault="009552C8" w:rsidP="00BA6D60">
      <w:pPr>
        <w:spacing w:after="0"/>
      </w:pPr>
      <w:r w:rsidRPr="00B07367">
        <w:rPr>
          <w:b/>
          <w:bCs/>
        </w:rPr>
        <w:t>Traitement de l’ischémie :</w:t>
      </w:r>
      <w:r w:rsidR="00B07367">
        <w:t>- R</w:t>
      </w:r>
      <w:r>
        <w:t>evascularisation</w:t>
      </w:r>
    </w:p>
    <w:p w:rsidR="009552C8" w:rsidRDefault="00B07367" w:rsidP="00BA6D60">
      <w:pPr>
        <w:spacing w:after="0"/>
      </w:pPr>
      <w:r>
        <w:t xml:space="preserve">                 </w:t>
      </w:r>
      <w:r w:rsidR="00906596">
        <w:t xml:space="preserve">                             </w:t>
      </w:r>
      <w:r>
        <w:t>- H</w:t>
      </w:r>
      <w:r w:rsidR="009552C8">
        <w:t>éparinothérapie</w:t>
      </w:r>
    </w:p>
    <w:p w:rsidR="0021380B" w:rsidRDefault="0021380B" w:rsidP="00FF6539">
      <w:pPr>
        <w:spacing w:after="0"/>
      </w:pPr>
    </w:p>
    <w:p w:rsidR="00841C70" w:rsidRDefault="00841C70" w:rsidP="00FF6539">
      <w:pPr>
        <w:spacing w:after="0"/>
      </w:pPr>
    </w:p>
    <w:p w:rsidR="00665E48" w:rsidRPr="00906596" w:rsidRDefault="00814390" w:rsidP="00FF6539">
      <w:pPr>
        <w:spacing w:after="0"/>
        <w:rPr>
          <w:b/>
          <w:bCs/>
          <w:color w:val="000000" w:themeColor="text1"/>
          <w:sz w:val="28"/>
          <w:szCs w:val="28"/>
          <w:u w:val="single"/>
        </w:rPr>
      </w:pPr>
      <w:r w:rsidRPr="00906596">
        <w:rPr>
          <w:b/>
          <w:bCs/>
          <w:color w:val="000000" w:themeColor="text1"/>
          <w:sz w:val="28"/>
          <w:szCs w:val="28"/>
          <w:u w:val="single"/>
        </w:rPr>
        <w:t>COMPLICATIONS INFECTIEUSES :</w:t>
      </w:r>
    </w:p>
    <w:p w:rsidR="00814390" w:rsidRPr="002E5954" w:rsidRDefault="002E5954" w:rsidP="00FF6539">
      <w:pPr>
        <w:spacing w:after="0"/>
        <w:rPr>
          <w:b/>
          <w:bCs/>
          <w:sz w:val="24"/>
          <w:szCs w:val="24"/>
          <w:u w:val="single"/>
        </w:rPr>
      </w:pPr>
      <w:r w:rsidRPr="002E5954">
        <w:rPr>
          <w:b/>
          <w:bCs/>
          <w:sz w:val="24"/>
          <w:szCs w:val="24"/>
          <w:u w:val="single"/>
        </w:rPr>
        <w:t>Les infections les plus fréquentes :</w:t>
      </w:r>
    </w:p>
    <w:p w:rsidR="002E5954" w:rsidRDefault="002E5954" w:rsidP="00FF6539">
      <w:pPr>
        <w:spacing w:after="0"/>
      </w:pPr>
      <w:r>
        <w:t>- Infections cutanées</w:t>
      </w:r>
    </w:p>
    <w:p w:rsidR="002E5954" w:rsidRDefault="002E5954" w:rsidP="00FF6539">
      <w:pPr>
        <w:spacing w:after="0"/>
      </w:pPr>
      <w:r>
        <w:t>- Infections dentaires</w:t>
      </w:r>
    </w:p>
    <w:p w:rsidR="002E5954" w:rsidRPr="0021380B" w:rsidRDefault="002E5954" w:rsidP="00FF6539">
      <w:pPr>
        <w:spacing w:after="0"/>
      </w:pPr>
      <w:r>
        <w:t>- Infections urinaires et génitales</w:t>
      </w:r>
    </w:p>
    <w:sectPr w:rsidR="002E5954" w:rsidRPr="0021380B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13EA" w:rsidRDefault="00FD13EA" w:rsidP="00A86459">
      <w:pPr>
        <w:spacing w:after="0" w:line="240" w:lineRule="auto"/>
      </w:pPr>
      <w:r>
        <w:separator/>
      </w:r>
    </w:p>
  </w:endnote>
  <w:endnote w:type="continuationSeparator" w:id="1">
    <w:p w:rsidR="00FD13EA" w:rsidRDefault="00FD13EA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13EA" w:rsidRDefault="00FD13EA" w:rsidP="00A86459">
      <w:pPr>
        <w:spacing w:after="0" w:line="240" w:lineRule="auto"/>
      </w:pPr>
      <w:r>
        <w:separator/>
      </w:r>
    </w:p>
  </w:footnote>
  <w:footnote w:type="continuationSeparator" w:id="1">
    <w:p w:rsidR="00FD13EA" w:rsidRDefault="00FD13EA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D50EE"/>
    <w:multiLevelType w:val="hybridMultilevel"/>
    <w:tmpl w:val="7506E84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195E"/>
    <w:rsid w:val="000026FF"/>
    <w:rsid w:val="00002D0A"/>
    <w:rsid w:val="00004ECF"/>
    <w:rsid w:val="000054E3"/>
    <w:rsid w:val="00010758"/>
    <w:rsid w:val="0001285E"/>
    <w:rsid w:val="00013084"/>
    <w:rsid w:val="00014656"/>
    <w:rsid w:val="00014C5E"/>
    <w:rsid w:val="00015A5F"/>
    <w:rsid w:val="00015EC7"/>
    <w:rsid w:val="00020B43"/>
    <w:rsid w:val="000223F4"/>
    <w:rsid w:val="00023BFD"/>
    <w:rsid w:val="000255A6"/>
    <w:rsid w:val="00026624"/>
    <w:rsid w:val="00027BC6"/>
    <w:rsid w:val="00030128"/>
    <w:rsid w:val="00030873"/>
    <w:rsid w:val="00032503"/>
    <w:rsid w:val="00034E50"/>
    <w:rsid w:val="00034E92"/>
    <w:rsid w:val="00034F12"/>
    <w:rsid w:val="00035372"/>
    <w:rsid w:val="000371D2"/>
    <w:rsid w:val="00043547"/>
    <w:rsid w:val="00047C8F"/>
    <w:rsid w:val="00050CA3"/>
    <w:rsid w:val="00051BE0"/>
    <w:rsid w:val="000522C8"/>
    <w:rsid w:val="00053E05"/>
    <w:rsid w:val="00053E62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464E"/>
    <w:rsid w:val="000755D2"/>
    <w:rsid w:val="000755D8"/>
    <w:rsid w:val="0007778A"/>
    <w:rsid w:val="00077D48"/>
    <w:rsid w:val="000823CC"/>
    <w:rsid w:val="00084394"/>
    <w:rsid w:val="0008467F"/>
    <w:rsid w:val="00084E12"/>
    <w:rsid w:val="000909C7"/>
    <w:rsid w:val="000912D4"/>
    <w:rsid w:val="00091F6F"/>
    <w:rsid w:val="00091FE9"/>
    <w:rsid w:val="00092CFA"/>
    <w:rsid w:val="0009392F"/>
    <w:rsid w:val="00093EAE"/>
    <w:rsid w:val="00094562"/>
    <w:rsid w:val="00097CF1"/>
    <w:rsid w:val="000A0B36"/>
    <w:rsid w:val="000A10C8"/>
    <w:rsid w:val="000A184D"/>
    <w:rsid w:val="000A2EDF"/>
    <w:rsid w:val="000A4BE4"/>
    <w:rsid w:val="000A71F1"/>
    <w:rsid w:val="000B00D4"/>
    <w:rsid w:val="000B075D"/>
    <w:rsid w:val="000B163E"/>
    <w:rsid w:val="000B1EE5"/>
    <w:rsid w:val="000B405D"/>
    <w:rsid w:val="000B5666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D7E43"/>
    <w:rsid w:val="000E49E2"/>
    <w:rsid w:val="000E4B22"/>
    <w:rsid w:val="000E6018"/>
    <w:rsid w:val="000E6407"/>
    <w:rsid w:val="000E7C3C"/>
    <w:rsid w:val="000F1EE2"/>
    <w:rsid w:val="000F1F11"/>
    <w:rsid w:val="000F6160"/>
    <w:rsid w:val="000F7E85"/>
    <w:rsid w:val="0010290E"/>
    <w:rsid w:val="001030C3"/>
    <w:rsid w:val="001041CE"/>
    <w:rsid w:val="001123B3"/>
    <w:rsid w:val="001135FA"/>
    <w:rsid w:val="00114573"/>
    <w:rsid w:val="0011517F"/>
    <w:rsid w:val="00121555"/>
    <w:rsid w:val="001249F2"/>
    <w:rsid w:val="00125128"/>
    <w:rsid w:val="00130552"/>
    <w:rsid w:val="00130B13"/>
    <w:rsid w:val="00135929"/>
    <w:rsid w:val="00135C50"/>
    <w:rsid w:val="001366AF"/>
    <w:rsid w:val="00150660"/>
    <w:rsid w:val="00152B3B"/>
    <w:rsid w:val="00152EE6"/>
    <w:rsid w:val="00161CEF"/>
    <w:rsid w:val="00163CC3"/>
    <w:rsid w:val="001644F0"/>
    <w:rsid w:val="0016462B"/>
    <w:rsid w:val="00165277"/>
    <w:rsid w:val="001664CB"/>
    <w:rsid w:val="00166599"/>
    <w:rsid w:val="0016772A"/>
    <w:rsid w:val="001741B0"/>
    <w:rsid w:val="001764E7"/>
    <w:rsid w:val="0017789E"/>
    <w:rsid w:val="00180937"/>
    <w:rsid w:val="00180AA0"/>
    <w:rsid w:val="00180D12"/>
    <w:rsid w:val="00181A92"/>
    <w:rsid w:val="00186085"/>
    <w:rsid w:val="00186A13"/>
    <w:rsid w:val="00186FDB"/>
    <w:rsid w:val="00187D70"/>
    <w:rsid w:val="00192298"/>
    <w:rsid w:val="00192B32"/>
    <w:rsid w:val="001930FB"/>
    <w:rsid w:val="001939C8"/>
    <w:rsid w:val="001941BC"/>
    <w:rsid w:val="0019785D"/>
    <w:rsid w:val="001A3C72"/>
    <w:rsid w:val="001A4D48"/>
    <w:rsid w:val="001B27E5"/>
    <w:rsid w:val="001B2EF2"/>
    <w:rsid w:val="001B4C57"/>
    <w:rsid w:val="001B604C"/>
    <w:rsid w:val="001B78AD"/>
    <w:rsid w:val="001C0ED4"/>
    <w:rsid w:val="001C105A"/>
    <w:rsid w:val="001C1B23"/>
    <w:rsid w:val="001C1E23"/>
    <w:rsid w:val="001C2E10"/>
    <w:rsid w:val="001C4015"/>
    <w:rsid w:val="001C6DB9"/>
    <w:rsid w:val="001D056A"/>
    <w:rsid w:val="001D2941"/>
    <w:rsid w:val="001D298A"/>
    <w:rsid w:val="001D32D6"/>
    <w:rsid w:val="001D4E9E"/>
    <w:rsid w:val="001D566E"/>
    <w:rsid w:val="001D5E76"/>
    <w:rsid w:val="001D6DAC"/>
    <w:rsid w:val="001D7AA0"/>
    <w:rsid w:val="001E3701"/>
    <w:rsid w:val="001E37AC"/>
    <w:rsid w:val="001E3FDF"/>
    <w:rsid w:val="001E4414"/>
    <w:rsid w:val="001E638A"/>
    <w:rsid w:val="001F0252"/>
    <w:rsid w:val="001F161E"/>
    <w:rsid w:val="001F4B85"/>
    <w:rsid w:val="001F58FA"/>
    <w:rsid w:val="001F5EA4"/>
    <w:rsid w:val="001F65B0"/>
    <w:rsid w:val="001F7A8A"/>
    <w:rsid w:val="0020047A"/>
    <w:rsid w:val="002010F5"/>
    <w:rsid w:val="00206A67"/>
    <w:rsid w:val="0021016E"/>
    <w:rsid w:val="002112B9"/>
    <w:rsid w:val="00212B57"/>
    <w:rsid w:val="0021380B"/>
    <w:rsid w:val="00216CAE"/>
    <w:rsid w:val="002205A0"/>
    <w:rsid w:val="00222DF1"/>
    <w:rsid w:val="0022327F"/>
    <w:rsid w:val="0022498B"/>
    <w:rsid w:val="0022637D"/>
    <w:rsid w:val="00227499"/>
    <w:rsid w:val="0023269B"/>
    <w:rsid w:val="00233D48"/>
    <w:rsid w:val="00240E76"/>
    <w:rsid w:val="00241906"/>
    <w:rsid w:val="00241E74"/>
    <w:rsid w:val="00242382"/>
    <w:rsid w:val="00245ED1"/>
    <w:rsid w:val="002468B4"/>
    <w:rsid w:val="00246BF5"/>
    <w:rsid w:val="002477C7"/>
    <w:rsid w:val="002514B4"/>
    <w:rsid w:val="0025369D"/>
    <w:rsid w:val="00254C7E"/>
    <w:rsid w:val="00255E95"/>
    <w:rsid w:val="00257345"/>
    <w:rsid w:val="00260011"/>
    <w:rsid w:val="00260530"/>
    <w:rsid w:val="002613C2"/>
    <w:rsid w:val="0026283C"/>
    <w:rsid w:val="00267A18"/>
    <w:rsid w:val="00267BCA"/>
    <w:rsid w:val="00270E8D"/>
    <w:rsid w:val="00272033"/>
    <w:rsid w:val="002743A4"/>
    <w:rsid w:val="00274CC3"/>
    <w:rsid w:val="00275744"/>
    <w:rsid w:val="00275FD8"/>
    <w:rsid w:val="00280864"/>
    <w:rsid w:val="00280E2C"/>
    <w:rsid w:val="00281330"/>
    <w:rsid w:val="00281A1E"/>
    <w:rsid w:val="0028370F"/>
    <w:rsid w:val="00287676"/>
    <w:rsid w:val="00287D64"/>
    <w:rsid w:val="00290844"/>
    <w:rsid w:val="00290CB9"/>
    <w:rsid w:val="002925D1"/>
    <w:rsid w:val="002928E2"/>
    <w:rsid w:val="0029631A"/>
    <w:rsid w:val="002977EE"/>
    <w:rsid w:val="002A0064"/>
    <w:rsid w:val="002A1206"/>
    <w:rsid w:val="002A1A7A"/>
    <w:rsid w:val="002A325A"/>
    <w:rsid w:val="002A34D9"/>
    <w:rsid w:val="002A6332"/>
    <w:rsid w:val="002A6FBE"/>
    <w:rsid w:val="002B0E11"/>
    <w:rsid w:val="002B1A62"/>
    <w:rsid w:val="002B1FD2"/>
    <w:rsid w:val="002B2555"/>
    <w:rsid w:val="002B3968"/>
    <w:rsid w:val="002B7C8B"/>
    <w:rsid w:val="002C01D0"/>
    <w:rsid w:val="002C11A9"/>
    <w:rsid w:val="002C32A0"/>
    <w:rsid w:val="002C3FB6"/>
    <w:rsid w:val="002C443D"/>
    <w:rsid w:val="002C5074"/>
    <w:rsid w:val="002C6C40"/>
    <w:rsid w:val="002D6182"/>
    <w:rsid w:val="002E2FB0"/>
    <w:rsid w:val="002E3D9E"/>
    <w:rsid w:val="002E533F"/>
    <w:rsid w:val="002E5954"/>
    <w:rsid w:val="002E5D62"/>
    <w:rsid w:val="002F093F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546"/>
    <w:rsid w:val="00311927"/>
    <w:rsid w:val="0031260B"/>
    <w:rsid w:val="00313F56"/>
    <w:rsid w:val="003164CE"/>
    <w:rsid w:val="003207E8"/>
    <w:rsid w:val="00321284"/>
    <w:rsid w:val="00322FEA"/>
    <w:rsid w:val="0032456A"/>
    <w:rsid w:val="00324ECC"/>
    <w:rsid w:val="00324FAD"/>
    <w:rsid w:val="00330197"/>
    <w:rsid w:val="00330CCA"/>
    <w:rsid w:val="00331D02"/>
    <w:rsid w:val="00332000"/>
    <w:rsid w:val="003328BC"/>
    <w:rsid w:val="00332963"/>
    <w:rsid w:val="00332D94"/>
    <w:rsid w:val="00333EEA"/>
    <w:rsid w:val="00334EBA"/>
    <w:rsid w:val="00335B83"/>
    <w:rsid w:val="0034106A"/>
    <w:rsid w:val="003470AF"/>
    <w:rsid w:val="00351464"/>
    <w:rsid w:val="0035217E"/>
    <w:rsid w:val="00352902"/>
    <w:rsid w:val="00354C87"/>
    <w:rsid w:val="003572C5"/>
    <w:rsid w:val="00357537"/>
    <w:rsid w:val="0036032D"/>
    <w:rsid w:val="00360AF3"/>
    <w:rsid w:val="0036550B"/>
    <w:rsid w:val="003715F3"/>
    <w:rsid w:val="0037255C"/>
    <w:rsid w:val="00375986"/>
    <w:rsid w:val="00381075"/>
    <w:rsid w:val="003823EC"/>
    <w:rsid w:val="003866DD"/>
    <w:rsid w:val="00387072"/>
    <w:rsid w:val="003877E4"/>
    <w:rsid w:val="00392255"/>
    <w:rsid w:val="0039385F"/>
    <w:rsid w:val="003951C5"/>
    <w:rsid w:val="0039541A"/>
    <w:rsid w:val="0039662E"/>
    <w:rsid w:val="00397862"/>
    <w:rsid w:val="003A28D9"/>
    <w:rsid w:val="003A3A6C"/>
    <w:rsid w:val="003A420C"/>
    <w:rsid w:val="003A528D"/>
    <w:rsid w:val="003A5719"/>
    <w:rsid w:val="003A5F50"/>
    <w:rsid w:val="003B0D5D"/>
    <w:rsid w:val="003B3C04"/>
    <w:rsid w:val="003B45AA"/>
    <w:rsid w:val="003B5CC4"/>
    <w:rsid w:val="003B73A5"/>
    <w:rsid w:val="003B787C"/>
    <w:rsid w:val="003C0183"/>
    <w:rsid w:val="003C1418"/>
    <w:rsid w:val="003C1D14"/>
    <w:rsid w:val="003C2C0F"/>
    <w:rsid w:val="003C403F"/>
    <w:rsid w:val="003C46E5"/>
    <w:rsid w:val="003C672C"/>
    <w:rsid w:val="003C67B2"/>
    <w:rsid w:val="003C70BC"/>
    <w:rsid w:val="003D2C59"/>
    <w:rsid w:val="003E003A"/>
    <w:rsid w:val="003E294E"/>
    <w:rsid w:val="003E304A"/>
    <w:rsid w:val="003E39C8"/>
    <w:rsid w:val="003E3FBB"/>
    <w:rsid w:val="003E472E"/>
    <w:rsid w:val="003E6290"/>
    <w:rsid w:val="003E7609"/>
    <w:rsid w:val="003E7921"/>
    <w:rsid w:val="003E7CB6"/>
    <w:rsid w:val="003F06B2"/>
    <w:rsid w:val="003F48F9"/>
    <w:rsid w:val="003F57FA"/>
    <w:rsid w:val="003F678A"/>
    <w:rsid w:val="003F6A19"/>
    <w:rsid w:val="00405F91"/>
    <w:rsid w:val="00406E65"/>
    <w:rsid w:val="00407A62"/>
    <w:rsid w:val="00411919"/>
    <w:rsid w:val="00411A52"/>
    <w:rsid w:val="00411DA1"/>
    <w:rsid w:val="00413500"/>
    <w:rsid w:val="00413840"/>
    <w:rsid w:val="00415BCA"/>
    <w:rsid w:val="0042025E"/>
    <w:rsid w:val="004205B1"/>
    <w:rsid w:val="004222DB"/>
    <w:rsid w:val="0042324A"/>
    <w:rsid w:val="00423ED8"/>
    <w:rsid w:val="00425170"/>
    <w:rsid w:val="00426A09"/>
    <w:rsid w:val="00427D79"/>
    <w:rsid w:val="004318D1"/>
    <w:rsid w:val="00432172"/>
    <w:rsid w:val="004327D6"/>
    <w:rsid w:val="00433123"/>
    <w:rsid w:val="00435123"/>
    <w:rsid w:val="004360B4"/>
    <w:rsid w:val="004409F3"/>
    <w:rsid w:val="00441789"/>
    <w:rsid w:val="0044236D"/>
    <w:rsid w:val="004464CD"/>
    <w:rsid w:val="0044678C"/>
    <w:rsid w:val="00446E65"/>
    <w:rsid w:val="0044779E"/>
    <w:rsid w:val="00447FB6"/>
    <w:rsid w:val="00450436"/>
    <w:rsid w:val="004546A3"/>
    <w:rsid w:val="004553B2"/>
    <w:rsid w:val="004556CA"/>
    <w:rsid w:val="004563C2"/>
    <w:rsid w:val="004563E7"/>
    <w:rsid w:val="00460E7F"/>
    <w:rsid w:val="00461DEB"/>
    <w:rsid w:val="004716A8"/>
    <w:rsid w:val="00471C9F"/>
    <w:rsid w:val="004745E4"/>
    <w:rsid w:val="004756F9"/>
    <w:rsid w:val="00475F85"/>
    <w:rsid w:val="00476279"/>
    <w:rsid w:val="00477976"/>
    <w:rsid w:val="004803C6"/>
    <w:rsid w:val="004824DB"/>
    <w:rsid w:val="004827C3"/>
    <w:rsid w:val="00482C9C"/>
    <w:rsid w:val="004846C3"/>
    <w:rsid w:val="0048754E"/>
    <w:rsid w:val="00487D71"/>
    <w:rsid w:val="00491A6A"/>
    <w:rsid w:val="004A1BCC"/>
    <w:rsid w:val="004A4264"/>
    <w:rsid w:val="004A4605"/>
    <w:rsid w:val="004A7407"/>
    <w:rsid w:val="004A7969"/>
    <w:rsid w:val="004B00FF"/>
    <w:rsid w:val="004B177B"/>
    <w:rsid w:val="004B1834"/>
    <w:rsid w:val="004B1A1C"/>
    <w:rsid w:val="004B1A57"/>
    <w:rsid w:val="004B2A2D"/>
    <w:rsid w:val="004B4AD0"/>
    <w:rsid w:val="004C0F44"/>
    <w:rsid w:val="004C4156"/>
    <w:rsid w:val="004C5A3A"/>
    <w:rsid w:val="004C5FCD"/>
    <w:rsid w:val="004D1A48"/>
    <w:rsid w:val="004D3C4B"/>
    <w:rsid w:val="004D637E"/>
    <w:rsid w:val="004D6EE7"/>
    <w:rsid w:val="004D721C"/>
    <w:rsid w:val="004E1A6B"/>
    <w:rsid w:val="004E2282"/>
    <w:rsid w:val="004E585F"/>
    <w:rsid w:val="004E6268"/>
    <w:rsid w:val="004F00AB"/>
    <w:rsid w:val="004F010A"/>
    <w:rsid w:val="004F194E"/>
    <w:rsid w:val="004F2978"/>
    <w:rsid w:val="004F367B"/>
    <w:rsid w:val="004F4A2F"/>
    <w:rsid w:val="004F63AB"/>
    <w:rsid w:val="00502F9A"/>
    <w:rsid w:val="00503DEC"/>
    <w:rsid w:val="005044DA"/>
    <w:rsid w:val="00507A7F"/>
    <w:rsid w:val="005108FC"/>
    <w:rsid w:val="00510A2D"/>
    <w:rsid w:val="00512FA0"/>
    <w:rsid w:val="005162AA"/>
    <w:rsid w:val="00517949"/>
    <w:rsid w:val="00517C7D"/>
    <w:rsid w:val="0052388F"/>
    <w:rsid w:val="00525DCA"/>
    <w:rsid w:val="00525FE8"/>
    <w:rsid w:val="0052796F"/>
    <w:rsid w:val="00530792"/>
    <w:rsid w:val="00532466"/>
    <w:rsid w:val="00533CE6"/>
    <w:rsid w:val="005352E1"/>
    <w:rsid w:val="005409E0"/>
    <w:rsid w:val="00541328"/>
    <w:rsid w:val="00542CCE"/>
    <w:rsid w:val="00545108"/>
    <w:rsid w:val="00545804"/>
    <w:rsid w:val="00550C0B"/>
    <w:rsid w:val="00550E15"/>
    <w:rsid w:val="00553343"/>
    <w:rsid w:val="00553D15"/>
    <w:rsid w:val="005551AB"/>
    <w:rsid w:val="00555907"/>
    <w:rsid w:val="00560553"/>
    <w:rsid w:val="0056097D"/>
    <w:rsid w:val="00563BCE"/>
    <w:rsid w:val="00566360"/>
    <w:rsid w:val="005702B6"/>
    <w:rsid w:val="00571228"/>
    <w:rsid w:val="00571655"/>
    <w:rsid w:val="00572A4F"/>
    <w:rsid w:val="00577BD4"/>
    <w:rsid w:val="005839B4"/>
    <w:rsid w:val="005839E6"/>
    <w:rsid w:val="00587881"/>
    <w:rsid w:val="00587CD4"/>
    <w:rsid w:val="00590494"/>
    <w:rsid w:val="00592E0D"/>
    <w:rsid w:val="00593AD4"/>
    <w:rsid w:val="005973D8"/>
    <w:rsid w:val="00597661"/>
    <w:rsid w:val="005A05F5"/>
    <w:rsid w:val="005A0BD0"/>
    <w:rsid w:val="005A1A0F"/>
    <w:rsid w:val="005A2CEC"/>
    <w:rsid w:val="005A370D"/>
    <w:rsid w:val="005A6267"/>
    <w:rsid w:val="005B02ED"/>
    <w:rsid w:val="005B1603"/>
    <w:rsid w:val="005B426E"/>
    <w:rsid w:val="005B4B9F"/>
    <w:rsid w:val="005B55DA"/>
    <w:rsid w:val="005B6077"/>
    <w:rsid w:val="005C1395"/>
    <w:rsid w:val="005C58CE"/>
    <w:rsid w:val="005C6672"/>
    <w:rsid w:val="005C7C00"/>
    <w:rsid w:val="005D384B"/>
    <w:rsid w:val="005D74F1"/>
    <w:rsid w:val="005D773C"/>
    <w:rsid w:val="005E0B22"/>
    <w:rsid w:val="005E1B30"/>
    <w:rsid w:val="005E227C"/>
    <w:rsid w:val="005E3D7C"/>
    <w:rsid w:val="005E4B48"/>
    <w:rsid w:val="005E5128"/>
    <w:rsid w:val="005E518C"/>
    <w:rsid w:val="005E51C4"/>
    <w:rsid w:val="005E701D"/>
    <w:rsid w:val="005F0687"/>
    <w:rsid w:val="005F0817"/>
    <w:rsid w:val="005F17F2"/>
    <w:rsid w:val="005F5FBE"/>
    <w:rsid w:val="005F7FA9"/>
    <w:rsid w:val="0060279D"/>
    <w:rsid w:val="00604894"/>
    <w:rsid w:val="00607D6C"/>
    <w:rsid w:val="006100DD"/>
    <w:rsid w:val="006109C6"/>
    <w:rsid w:val="00610B6E"/>
    <w:rsid w:val="00615325"/>
    <w:rsid w:val="006169CD"/>
    <w:rsid w:val="00620A36"/>
    <w:rsid w:val="00622A5F"/>
    <w:rsid w:val="0062524E"/>
    <w:rsid w:val="00625418"/>
    <w:rsid w:val="006308C8"/>
    <w:rsid w:val="00632A5A"/>
    <w:rsid w:val="0063406C"/>
    <w:rsid w:val="0063701C"/>
    <w:rsid w:val="00637445"/>
    <w:rsid w:val="006406CA"/>
    <w:rsid w:val="00640E14"/>
    <w:rsid w:val="00640F0F"/>
    <w:rsid w:val="0064424B"/>
    <w:rsid w:val="0064676B"/>
    <w:rsid w:val="00647A08"/>
    <w:rsid w:val="00650AB5"/>
    <w:rsid w:val="00651733"/>
    <w:rsid w:val="006534A0"/>
    <w:rsid w:val="006552C7"/>
    <w:rsid w:val="006553BA"/>
    <w:rsid w:val="006554B1"/>
    <w:rsid w:val="006570F9"/>
    <w:rsid w:val="006604D7"/>
    <w:rsid w:val="00660C1E"/>
    <w:rsid w:val="006617E4"/>
    <w:rsid w:val="0066366D"/>
    <w:rsid w:val="00665E48"/>
    <w:rsid w:val="00671239"/>
    <w:rsid w:val="006726A5"/>
    <w:rsid w:val="00676AB4"/>
    <w:rsid w:val="00677A7D"/>
    <w:rsid w:val="006810D5"/>
    <w:rsid w:val="0068156C"/>
    <w:rsid w:val="00681BBC"/>
    <w:rsid w:val="0068301C"/>
    <w:rsid w:val="00687904"/>
    <w:rsid w:val="00692DCC"/>
    <w:rsid w:val="00693FAD"/>
    <w:rsid w:val="00696078"/>
    <w:rsid w:val="00697EF8"/>
    <w:rsid w:val="006A03FC"/>
    <w:rsid w:val="006A3FDD"/>
    <w:rsid w:val="006A63C6"/>
    <w:rsid w:val="006A6AE7"/>
    <w:rsid w:val="006A7681"/>
    <w:rsid w:val="006A7AB1"/>
    <w:rsid w:val="006B16D1"/>
    <w:rsid w:val="006B1FA8"/>
    <w:rsid w:val="006B7DC8"/>
    <w:rsid w:val="006C1FEF"/>
    <w:rsid w:val="006C3137"/>
    <w:rsid w:val="006C46DC"/>
    <w:rsid w:val="006C4FBB"/>
    <w:rsid w:val="006C516B"/>
    <w:rsid w:val="006C5F24"/>
    <w:rsid w:val="006C6209"/>
    <w:rsid w:val="006C7130"/>
    <w:rsid w:val="006C7F77"/>
    <w:rsid w:val="006D0D32"/>
    <w:rsid w:val="006D22CE"/>
    <w:rsid w:val="006D3046"/>
    <w:rsid w:val="006D3770"/>
    <w:rsid w:val="006D4BAA"/>
    <w:rsid w:val="006E3CFE"/>
    <w:rsid w:val="006E3FDA"/>
    <w:rsid w:val="006E4BB8"/>
    <w:rsid w:val="006E60F5"/>
    <w:rsid w:val="006E631A"/>
    <w:rsid w:val="006F0360"/>
    <w:rsid w:val="006F2BF4"/>
    <w:rsid w:val="006F5087"/>
    <w:rsid w:val="006F57B2"/>
    <w:rsid w:val="006F75D3"/>
    <w:rsid w:val="006F7C32"/>
    <w:rsid w:val="007006D3"/>
    <w:rsid w:val="00700F14"/>
    <w:rsid w:val="00701013"/>
    <w:rsid w:val="007025C3"/>
    <w:rsid w:val="007033F5"/>
    <w:rsid w:val="00704BF4"/>
    <w:rsid w:val="00705AD0"/>
    <w:rsid w:val="00706009"/>
    <w:rsid w:val="00707229"/>
    <w:rsid w:val="00707E43"/>
    <w:rsid w:val="00710634"/>
    <w:rsid w:val="00711782"/>
    <w:rsid w:val="007119EF"/>
    <w:rsid w:val="00713347"/>
    <w:rsid w:val="00717354"/>
    <w:rsid w:val="00717ABF"/>
    <w:rsid w:val="0072290C"/>
    <w:rsid w:val="007261DF"/>
    <w:rsid w:val="0073274D"/>
    <w:rsid w:val="00733838"/>
    <w:rsid w:val="00733DEF"/>
    <w:rsid w:val="00734DF6"/>
    <w:rsid w:val="00737955"/>
    <w:rsid w:val="00737D6C"/>
    <w:rsid w:val="007421F3"/>
    <w:rsid w:val="00743B75"/>
    <w:rsid w:val="00743C19"/>
    <w:rsid w:val="007450E0"/>
    <w:rsid w:val="00751E00"/>
    <w:rsid w:val="007546E3"/>
    <w:rsid w:val="00757FF3"/>
    <w:rsid w:val="00763384"/>
    <w:rsid w:val="00764CAC"/>
    <w:rsid w:val="007657FF"/>
    <w:rsid w:val="00767377"/>
    <w:rsid w:val="007676F0"/>
    <w:rsid w:val="00767F4E"/>
    <w:rsid w:val="0077084F"/>
    <w:rsid w:val="00770B91"/>
    <w:rsid w:val="00771C26"/>
    <w:rsid w:val="00771D67"/>
    <w:rsid w:val="00773038"/>
    <w:rsid w:val="007821C4"/>
    <w:rsid w:val="0078399D"/>
    <w:rsid w:val="007902D3"/>
    <w:rsid w:val="0079186B"/>
    <w:rsid w:val="00791CC5"/>
    <w:rsid w:val="007921EB"/>
    <w:rsid w:val="007923E9"/>
    <w:rsid w:val="00792772"/>
    <w:rsid w:val="0079324D"/>
    <w:rsid w:val="00793318"/>
    <w:rsid w:val="00793A52"/>
    <w:rsid w:val="00793FE5"/>
    <w:rsid w:val="00795B28"/>
    <w:rsid w:val="007A2A86"/>
    <w:rsid w:val="007A36E3"/>
    <w:rsid w:val="007A382E"/>
    <w:rsid w:val="007B223E"/>
    <w:rsid w:val="007B4D90"/>
    <w:rsid w:val="007B546A"/>
    <w:rsid w:val="007B6144"/>
    <w:rsid w:val="007C39EB"/>
    <w:rsid w:val="007C60B5"/>
    <w:rsid w:val="007C7838"/>
    <w:rsid w:val="007C7B03"/>
    <w:rsid w:val="007C7DF6"/>
    <w:rsid w:val="007C7E4D"/>
    <w:rsid w:val="007D109F"/>
    <w:rsid w:val="007D42E5"/>
    <w:rsid w:val="007D7FB3"/>
    <w:rsid w:val="007E16F2"/>
    <w:rsid w:val="007E2B23"/>
    <w:rsid w:val="007E373E"/>
    <w:rsid w:val="007F1080"/>
    <w:rsid w:val="007F1601"/>
    <w:rsid w:val="007F1D3B"/>
    <w:rsid w:val="007F1E2A"/>
    <w:rsid w:val="007F405E"/>
    <w:rsid w:val="007F433A"/>
    <w:rsid w:val="007F699A"/>
    <w:rsid w:val="00800EE4"/>
    <w:rsid w:val="00801FB2"/>
    <w:rsid w:val="00802D55"/>
    <w:rsid w:val="00802F91"/>
    <w:rsid w:val="0080500F"/>
    <w:rsid w:val="008116A4"/>
    <w:rsid w:val="0081198B"/>
    <w:rsid w:val="00812393"/>
    <w:rsid w:val="00812620"/>
    <w:rsid w:val="00812E9F"/>
    <w:rsid w:val="00814390"/>
    <w:rsid w:val="00817FD7"/>
    <w:rsid w:val="0082055B"/>
    <w:rsid w:val="00820753"/>
    <w:rsid w:val="008220B6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1C70"/>
    <w:rsid w:val="00842657"/>
    <w:rsid w:val="008438CB"/>
    <w:rsid w:val="00843F52"/>
    <w:rsid w:val="0084600B"/>
    <w:rsid w:val="00846D3E"/>
    <w:rsid w:val="0085055B"/>
    <w:rsid w:val="0085123C"/>
    <w:rsid w:val="00851A9B"/>
    <w:rsid w:val="00852793"/>
    <w:rsid w:val="008539F6"/>
    <w:rsid w:val="008555B5"/>
    <w:rsid w:val="0085654F"/>
    <w:rsid w:val="008608BA"/>
    <w:rsid w:val="008636BB"/>
    <w:rsid w:val="00866F08"/>
    <w:rsid w:val="00873680"/>
    <w:rsid w:val="00873DF8"/>
    <w:rsid w:val="00874116"/>
    <w:rsid w:val="0087474B"/>
    <w:rsid w:val="008752FD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34"/>
    <w:rsid w:val="00892767"/>
    <w:rsid w:val="00893088"/>
    <w:rsid w:val="00893BF6"/>
    <w:rsid w:val="00895263"/>
    <w:rsid w:val="008956F5"/>
    <w:rsid w:val="008978CB"/>
    <w:rsid w:val="00897C05"/>
    <w:rsid w:val="008A0706"/>
    <w:rsid w:val="008A3D54"/>
    <w:rsid w:val="008B06CD"/>
    <w:rsid w:val="008B0D9F"/>
    <w:rsid w:val="008B1A65"/>
    <w:rsid w:val="008B5A47"/>
    <w:rsid w:val="008B6313"/>
    <w:rsid w:val="008B6E1A"/>
    <w:rsid w:val="008B740E"/>
    <w:rsid w:val="008B7E44"/>
    <w:rsid w:val="008C06A8"/>
    <w:rsid w:val="008C1CDA"/>
    <w:rsid w:val="008C3AD6"/>
    <w:rsid w:val="008C55F6"/>
    <w:rsid w:val="008C5793"/>
    <w:rsid w:val="008C6B14"/>
    <w:rsid w:val="008D0EB2"/>
    <w:rsid w:val="008D1D26"/>
    <w:rsid w:val="008D394C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E7C68"/>
    <w:rsid w:val="008F37EC"/>
    <w:rsid w:val="008F7750"/>
    <w:rsid w:val="00900437"/>
    <w:rsid w:val="00900A5F"/>
    <w:rsid w:val="00901221"/>
    <w:rsid w:val="00902FAA"/>
    <w:rsid w:val="00903196"/>
    <w:rsid w:val="00903C8D"/>
    <w:rsid w:val="00904D2C"/>
    <w:rsid w:val="00906596"/>
    <w:rsid w:val="00907859"/>
    <w:rsid w:val="00907EE8"/>
    <w:rsid w:val="00910013"/>
    <w:rsid w:val="00910E8B"/>
    <w:rsid w:val="00911845"/>
    <w:rsid w:val="00912B83"/>
    <w:rsid w:val="009172C2"/>
    <w:rsid w:val="009200FA"/>
    <w:rsid w:val="00925D31"/>
    <w:rsid w:val="00930390"/>
    <w:rsid w:val="009305B7"/>
    <w:rsid w:val="009308DA"/>
    <w:rsid w:val="00931293"/>
    <w:rsid w:val="00934250"/>
    <w:rsid w:val="0093496C"/>
    <w:rsid w:val="009359C0"/>
    <w:rsid w:val="00937B63"/>
    <w:rsid w:val="009457D7"/>
    <w:rsid w:val="00945BA7"/>
    <w:rsid w:val="009510E1"/>
    <w:rsid w:val="00951B65"/>
    <w:rsid w:val="009552C8"/>
    <w:rsid w:val="009564F7"/>
    <w:rsid w:val="009577B1"/>
    <w:rsid w:val="0096224C"/>
    <w:rsid w:val="00965566"/>
    <w:rsid w:val="00965DFA"/>
    <w:rsid w:val="0097074E"/>
    <w:rsid w:val="00970A6F"/>
    <w:rsid w:val="00972FAE"/>
    <w:rsid w:val="0097399E"/>
    <w:rsid w:val="009767D9"/>
    <w:rsid w:val="00976D2E"/>
    <w:rsid w:val="00977E96"/>
    <w:rsid w:val="009810F4"/>
    <w:rsid w:val="00982ADC"/>
    <w:rsid w:val="00983573"/>
    <w:rsid w:val="009837D7"/>
    <w:rsid w:val="00983894"/>
    <w:rsid w:val="009839C3"/>
    <w:rsid w:val="00986BFA"/>
    <w:rsid w:val="00991CDE"/>
    <w:rsid w:val="00993C9F"/>
    <w:rsid w:val="009943AB"/>
    <w:rsid w:val="00995870"/>
    <w:rsid w:val="00995B2E"/>
    <w:rsid w:val="00995C1D"/>
    <w:rsid w:val="00997517"/>
    <w:rsid w:val="00997779"/>
    <w:rsid w:val="009A502A"/>
    <w:rsid w:val="009A77F9"/>
    <w:rsid w:val="009B1A76"/>
    <w:rsid w:val="009B270A"/>
    <w:rsid w:val="009B3880"/>
    <w:rsid w:val="009B3D4D"/>
    <w:rsid w:val="009C0E43"/>
    <w:rsid w:val="009C192A"/>
    <w:rsid w:val="009C23C7"/>
    <w:rsid w:val="009C3950"/>
    <w:rsid w:val="009C5C99"/>
    <w:rsid w:val="009C7354"/>
    <w:rsid w:val="009C789A"/>
    <w:rsid w:val="009D0EF6"/>
    <w:rsid w:val="009D1341"/>
    <w:rsid w:val="009D332B"/>
    <w:rsid w:val="009D3EEE"/>
    <w:rsid w:val="009E0DAA"/>
    <w:rsid w:val="009E16D8"/>
    <w:rsid w:val="009E1A00"/>
    <w:rsid w:val="009E1F0F"/>
    <w:rsid w:val="009E2439"/>
    <w:rsid w:val="009F1121"/>
    <w:rsid w:val="009F1BF5"/>
    <w:rsid w:val="009F2DB1"/>
    <w:rsid w:val="009F4601"/>
    <w:rsid w:val="009F4871"/>
    <w:rsid w:val="009F4D0B"/>
    <w:rsid w:val="009F5595"/>
    <w:rsid w:val="009F574C"/>
    <w:rsid w:val="009F59F1"/>
    <w:rsid w:val="009F67F5"/>
    <w:rsid w:val="009F784B"/>
    <w:rsid w:val="009F7ECC"/>
    <w:rsid w:val="00A00A00"/>
    <w:rsid w:val="00A02B74"/>
    <w:rsid w:val="00A052C6"/>
    <w:rsid w:val="00A10F89"/>
    <w:rsid w:val="00A124B1"/>
    <w:rsid w:val="00A12EA4"/>
    <w:rsid w:val="00A15055"/>
    <w:rsid w:val="00A1625E"/>
    <w:rsid w:val="00A163B6"/>
    <w:rsid w:val="00A1694A"/>
    <w:rsid w:val="00A1744B"/>
    <w:rsid w:val="00A20DC4"/>
    <w:rsid w:val="00A22FCD"/>
    <w:rsid w:val="00A2645D"/>
    <w:rsid w:val="00A3168C"/>
    <w:rsid w:val="00A33BF4"/>
    <w:rsid w:val="00A35ABF"/>
    <w:rsid w:val="00A35FE3"/>
    <w:rsid w:val="00A36ED7"/>
    <w:rsid w:val="00A376AF"/>
    <w:rsid w:val="00A436BB"/>
    <w:rsid w:val="00A454AC"/>
    <w:rsid w:val="00A45BEA"/>
    <w:rsid w:val="00A513F4"/>
    <w:rsid w:val="00A518D6"/>
    <w:rsid w:val="00A53F07"/>
    <w:rsid w:val="00A54A64"/>
    <w:rsid w:val="00A54C80"/>
    <w:rsid w:val="00A57065"/>
    <w:rsid w:val="00A57365"/>
    <w:rsid w:val="00A60650"/>
    <w:rsid w:val="00A617E1"/>
    <w:rsid w:val="00A62344"/>
    <w:rsid w:val="00A63415"/>
    <w:rsid w:val="00A64AF6"/>
    <w:rsid w:val="00A668F5"/>
    <w:rsid w:val="00A70DAB"/>
    <w:rsid w:val="00A71D06"/>
    <w:rsid w:val="00A74568"/>
    <w:rsid w:val="00A750E6"/>
    <w:rsid w:val="00A75182"/>
    <w:rsid w:val="00A76040"/>
    <w:rsid w:val="00A776B3"/>
    <w:rsid w:val="00A77D1E"/>
    <w:rsid w:val="00A81B30"/>
    <w:rsid w:val="00A81B90"/>
    <w:rsid w:val="00A81FA2"/>
    <w:rsid w:val="00A843E7"/>
    <w:rsid w:val="00A85A5B"/>
    <w:rsid w:val="00A85B8D"/>
    <w:rsid w:val="00A86459"/>
    <w:rsid w:val="00A87874"/>
    <w:rsid w:val="00A9139D"/>
    <w:rsid w:val="00A93AF5"/>
    <w:rsid w:val="00A9504C"/>
    <w:rsid w:val="00A95D21"/>
    <w:rsid w:val="00A9741C"/>
    <w:rsid w:val="00AA062F"/>
    <w:rsid w:val="00AA1A06"/>
    <w:rsid w:val="00AA1BDF"/>
    <w:rsid w:val="00AA2119"/>
    <w:rsid w:val="00AA51A4"/>
    <w:rsid w:val="00AA5CCB"/>
    <w:rsid w:val="00AA6FAC"/>
    <w:rsid w:val="00AA7620"/>
    <w:rsid w:val="00AA7773"/>
    <w:rsid w:val="00AA78C4"/>
    <w:rsid w:val="00AB1F94"/>
    <w:rsid w:val="00AB273A"/>
    <w:rsid w:val="00AB4657"/>
    <w:rsid w:val="00AB7E3E"/>
    <w:rsid w:val="00AC0939"/>
    <w:rsid w:val="00AC3E27"/>
    <w:rsid w:val="00AC4ADB"/>
    <w:rsid w:val="00AC569B"/>
    <w:rsid w:val="00AC58F2"/>
    <w:rsid w:val="00AD113B"/>
    <w:rsid w:val="00AD43A9"/>
    <w:rsid w:val="00AD453E"/>
    <w:rsid w:val="00AD525D"/>
    <w:rsid w:val="00AD5E0B"/>
    <w:rsid w:val="00AE2208"/>
    <w:rsid w:val="00AE2C07"/>
    <w:rsid w:val="00AE3D45"/>
    <w:rsid w:val="00AE460E"/>
    <w:rsid w:val="00AE5687"/>
    <w:rsid w:val="00AE6420"/>
    <w:rsid w:val="00AF2BEA"/>
    <w:rsid w:val="00AF3478"/>
    <w:rsid w:val="00AF3BCA"/>
    <w:rsid w:val="00AF40AC"/>
    <w:rsid w:val="00AF5AEB"/>
    <w:rsid w:val="00B013E2"/>
    <w:rsid w:val="00B0308A"/>
    <w:rsid w:val="00B0492A"/>
    <w:rsid w:val="00B04A66"/>
    <w:rsid w:val="00B06E1D"/>
    <w:rsid w:val="00B07367"/>
    <w:rsid w:val="00B1051B"/>
    <w:rsid w:val="00B11B60"/>
    <w:rsid w:val="00B11E7D"/>
    <w:rsid w:val="00B123D4"/>
    <w:rsid w:val="00B12697"/>
    <w:rsid w:val="00B12D74"/>
    <w:rsid w:val="00B132A6"/>
    <w:rsid w:val="00B17F37"/>
    <w:rsid w:val="00B218B6"/>
    <w:rsid w:val="00B25524"/>
    <w:rsid w:val="00B263E8"/>
    <w:rsid w:val="00B27E18"/>
    <w:rsid w:val="00B3046A"/>
    <w:rsid w:val="00B314EC"/>
    <w:rsid w:val="00B33232"/>
    <w:rsid w:val="00B35F5C"/>
    <w:rsid w:val="00B40247"/>
    <w:rsid w:val="00B42236"/>
    <w:rsid w:val="00B43CFE"/>
    <w:rsid w:val="00B44724"/>
    <w:rsid w:val="00B53F01"/>
    <w:rsid w:val="00B53F08"/>
    <w:rsid w:val="00B557FA"/>
    <w:rsid w:val="00B55A38"/>
    <w:rsid w:val="00B56405"/>
    <w:rsid w:val="00B607A3"/>
    <w:rsid w:val="00B61221"/>
    <w:rsid w:val="00B61C98"/>
    <w:rsid w:val="00B61F39"/>
    <w:rsid w:val="00B62006"/>
    <w:rsid w:val="00B63844"/>
    <w:rsid w:val="00B63D35"/>
    <w:rsid w:val="00B63F14"/>
    <w:rsid w:val="00B64A90"/>
    <w:rsid w:val="00B64AE1"/>
    <w:rsid w:val="00B65009"/>
    <w:rsid w:val="00B66F06"/>
    <w:rsid w:val="00B70A32"/>
    <w:rsid w:val="00B71CE1"/>
    <w:rsid w:val="00B7295A"/>
    <w:rsid w:val="00B84295"/>
    <w:rsid w:val="00B862C3"/>
    <w:rsid w:val="00B873A6"/>
    <w:rsid w:val="00B90A99"/>
    <w:rsid w:val="00B912BE"/>
    <w:rsid w:val="00B91F42"/>
    <w:rsid w:val="00B972CB"/>
    <w:rsid w:val="00BA1B43"/>
    <w:rsid w:val="00BA20F2"/>
    <w:rsid w:val="00BA2462"/>
    <w:rsid w:val="00BA2A3C"/>
    <w:rsid w:val="00BA5A21"/>
    <w:rsid w:val="00BA6D60"/>
    <w:rsid w:val="00BA7C23"/>
    <w:rsid w:val="00BB2604"/>
    <w:rsid w:val="00BB2D10"/>
    <w:rsid w:val="00BB4C7E"/>
    <w:rsid w:val="00BB579D"/>
    <w:rsid w:val="00BB5E6A"/>
    <w:rsid w:val="00BB7D39"/>
    <w:rsid w:val="00BB7F31"/>
    <w:rsid w:val="00BC1C20"/>
    <w:rsid w:val="00BC2279"/>
    <w:rsid w:val="00BC7A2F"/>
    <w:rsid w:val="00BD00A2"/>
    <w:rsid w:val="00BD0600"/>
    <w:rsid w:val="00BD1023"/>
    <w:rsid w:val="00BD2D71"/>
    <w:rsid w:val="00BD49FA"/>
    <w:rsid w:val="00BD5502"/>
    <w:rsid w:val="00BD5515"/>
    <w:rsid w:val="00BD5635"/>
    <w:rsid w:val="00BD7BBD"/>
    <w:rsid w:val="00BE06F5"/>
    <w:rsid w:val="00BE205F"/>
    <w:rsid w:val="00BE3493"/>
    <w:rsid w:val="00BE4D34"/>
    <w:rsid w:val="00BE60A8"/>
    <w:rsid w:val="00BE663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24DA"/>
    <w:rsid w:val="00C14D72"/>
    <w:rsid w:val="00C15ECA"/>
    <w:rsid w:val="00C17FF9"/>
    <w:rsid w:val="00C20850"/>
    <w:rsid w:val="00C20C48"/>
    <w:rsid w:val="00C20F70"/>
    <w:rsid w:val="00C24AB1"/>
    <w:rsid w:val="00C24D92"/>
    <w:rsid w:val="00C27A5D"/>
    <w:rsid w:val="00C27CEA"/>
    <w:rsid w:val="00C332EA"/>
    <w:rsid w:val="00C33B9C"/>
    <w:rsid w:val="00C34141"/>
    <w:rsid w:val="00C36A71"/>
    <w:rsid w:val="00C36F48"/>
    <w:rsid w:val="00C37261"/>
    <w:rsid w:val="00C40D0A"/>
    <w:rsid w:val="00C431B7"/>
    <w:rsid w:val="00C44A63"/>
    <w:rsid w:val="00C45A13"/>
    <w:rsid w:val="00C45BB8"/>
    <w:rsid w:val="00C461A7"/>
    <w:rsid w:val="00C51633"/>
    <w:rsid w:val="00C51D16"/>
    <w:rsid w:val="00C528DC"/>
    <w:rsid w:val="00C52D4F"/>
    <w:rsid w:val="00C546F8"/>
    <w:rsid w:val="00C54AAD"/>
    <w:rsid w:val="00C6026E"/>
    <w:rsid w:val="00C60E01"/>
    <w:rsid w:val="00C61BC5"/>
    <w:rsid w:val="00C64E21"/>
    <w:rsid w:val="00C74A9F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A5645"/>
    <w:rsid w:val="00CB06EA"/>
    <w:rsid w:val="00CB0C93"/>
    <w:rsid w:val="00CB0D03"/>
    <w:rsid w:val="00CB29F0"/>
    <w:rsid w:val="00CB2C40"/>
    <w:rsid w:val="00CB6961"/>
    <w:rsid w:val="00CB7AE5"/>
    <w:rsid w:val="00CB7F02"/>
    <w:rsid w:val="00CC0930"/>
    <w:rsid w:val="00CC1AD1"/>
    <w:rsid w:val="00CC3123"/>
    <w:rsid w:val="00CC3D27"/>
    <w:rsid w:val="00CC49BE"/>
    <w:rsid w:val="00CC5A50"/>
    <w:rsid w:val="00CC75A7"/>
    <w:rsid w:val="00CD027D"/>
    <w:rsid w:val="00CD3AE2"/>
    <w:rsid w:val="00CD47DF"/>
    <w:rsid w:val="00CD60B6"/>
    <w:rsid w:val="00CD6634"/>
    <w:rsid w:val="00CD73B9"/>
    <w:rsid w:val="00CE185B"/>
    <w:rsid w:val="00CE2C1F"/>
    <w:rsid w:val="00CE6419"/>
    <w:rsid w:val="00CE6572"/>
    <w:rsid w:val="00CE6916"/>
    <w:rsid w:val="00CF1A26"/>
    <w:rsid w:val="00CF2F7D"/>
    <w:rsid w:val="00CF3D5C"/>
    <w:rsid w:val="00CF5545"/>
    <w:rsid w:val="00CF5D04"/>
    <w:rsid w:val="00CF7189"/>
    <w:rsid w:val="00D010A0"/>
    <w:rsid w:val="00D01CFF"/>
    <w:rsid w:val="00D04D9D"/>
    <w:rsid w:val="00D05983"/>
    <w:rsid w:val="00D062A0"/>
    <w:rsid w:val="00D06930"/>
    <w:rsid w:val="00D06C2D"/>
    <w:rsid w:val="00D110BD"/>
    <w:rsid w:val="00D11713"/>
    <w:rsid w:val="00D12074"/>
    <w:rsid w:val="00D13A4C"/>
    <w:rsid w:val="00D13B2A"/>
    <w:rsid w:val="00D13FA8"/>
    <w:rsid w:val="00D1400C"/>
    <w:rsid w:val="00D1570D"/>
    <w:rsid w:val="00D16015"/>
    <w:rsid w:val="00D1683B"/>
    <w:rsid w:val="00D168A1"/>
    <w:rsid w:val="00D16D29"/>
    <w:rsid w:val="00D17055"/>
    <w:rsid w:val="00D217BE"/>
    <w:rsid w:val="00D21839"/>
    <w:rsid w:val="00D246BF"/>
    <w:rsid w:val="00D27826"/>
    <w:rsid w:val="00D27937"/>
    <w:rsid w:val="00D279DA"/>
    <w:rsid w:val="00D27B83"/>
    <w:rsid w:val="00D3197F"/>
    <w:rsid w:val="00D32C39"/>
    <w:rsid w:val="00D33F02"/>
    <w:rsid w:val="00D34560"/>
    <w:rsid w:val="00D36457"/>
    <w:rsid w:val="00D36CB6"/>
    <w:rsid w:val="00D36D37"/>
    <w:rsid w:val="00D40011"/>
    <w:rsid w:val="00D432CA"/>
    <w:rsid w:val="00D46548"/>
    <w:rsid w:val="00D47E31"/>
    <w:rsid w:val="00D47F53"/>
    <w:rsid w:val="00D524D9"/>
    <w:rsid w:val="00D52F08"/>
    <w:rsid w:val="00D53E8E"/>
    <w:rsid w:val="00D542D2"/>
    <w:rsid w:val="00D545F9"/>
    <w:rsid w:val="00D547CF"/>
    <w:rsid w:val="00D54E31"/>
    <w:rsid w:val="00D56F49"/>
    <w:rsid w:val="00D632D2"/>
    <w:rsid w:val="00D646C6"/>
    <w:rsid w:val="00D66D11"/>
    <w:rsid w:val="00D70F10"/>
    <w:rsid w:val="00D71FB3"/>
    <w:rsid w:val="00D73B9C"/>
    <w:rsid w:val="00D740AF"/>
    <w:rsid w:val="00D8030B"/>
    <w:rsid w:val="00D80697"/>
    <w:rsid w:val="00D84D87"/>
    <w:rsid w:val="00D85A8A"/>
    <w:rsid w:val="00D86F0B"/>
    <w:rsid w:val="00D904EA"/>
    <w:rsid w:val="00D907E0"/>
    <w:rsid w:val="00D9119F"/>
    <w:rsid w:val="00D918AF"/>
    <w:rsid w:val="00D92A2D"/>
    <w:rsid w:val="00D92E07"/>
    <w:rsid w:val="00D9495F"/>
    <w:rsid w:val="00D94B7A"/>
    <w:rsid w:val="00D96F7B"/>
    <w:rsid w:val="00DA0F84"/>
    <w:rsid w:val="00DA22B2"/>
    <w:rsid w:val="00DA41C6"/>
    <w:rsid w:val="00DA53E9"/>
    <w:rsid w:val="00DA54E6"/>
    <w:rsid w:val="00DA5F04"/>
    <w:rsid w:val="00DA71DC"/>
    <w:rsid w:val="00DB11BD"/>
    <w:rsid w:val="00DB27F5"/>
    <w:rsid w:val="00DB3367"/>
    <w:rsid w:val="00DB5B3C"/>
    <w:rsid w:val="00DC0AFA"/>
    <w:rsid w:val="00DC0D36"/>
    <w:rsid w:val="00DC23BE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12B9"/>
    <w:rsid w:val="00DE2C96"/>
    <w:rsid w:val="00DE3514"/>
    <w:rsid w:val="00DE3D0C"/>
    <w:rsid w:val="00DE42A2"/>
    <w:rsid w:val="00DE4B9E"/>
    <w:rsid w:val="00DE4C0F"/>
    <w:rsid w:val="00DE64ED"/>
    <w:rsid w:val="00DE73D9"/>
    <w:rsid w:val="00DF010A"/>
    <w:rsid w:val="00DF0F56"/>
    <w:rsid w:val="00DF25DF"/>
    <w:rsid w:val="00DF37FB"/>
    <w:rsid w:val="00DF5E75"/>
    <w:rsid w:val="00E016DC"/>
    <w:rsid w:val="00E01BC1"/>
    <w:rsid w:val="00E0212B"/>
    <w:rsid w:val="00E02C60"/>
    <w:rsid w:val="00E0440E"/>
    <w:rsid w:val="00E04A63"/>
    <w:rsid w:val="00E07308"/>
    <w:rsid w:val="00E102FD"/>
    <w:rsid w:val="00E10C76"/>
    <w:rsid w:val="00E152AF"/>
    <w:rsid w:val="00E17347"/>
    <w:rsid w:val="00E20752"/>
    <w:rsid w:val="00E21BE3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27D6C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458E"/>
    <w:rsid w:val="00E450F0"/>
    <w:rsid w:val="00E4600E"/>
    <w:rsid w:val="00E52285"/>
    <w:rsid w:val="00E52707"/>
    <w:rsid w:val="00E52793"/>
    <w:rsid w:val="00E53669"/>
    <w:rsid w:val="00E56DD0"/>
    <w:rsid w:val="00E571D3"/>
    <w:rsid w:val="00E61B95"/>
    <w:rsid w:val="00E629D6"/>
    <w:rsid w:val="00E62C6A"/>
    <w:rsid w:val="00E67432"/>
    <w:rsid w:val="00E7100E"/>
    <w:rsid w:val="00E71D77"/>
    <w:rsid w:val="00E73F8A"/>
    <w:rsid w:val="00E761B6"/>
    <w:rsid w:val="00E76761"/>
    <w:rsid w:val="00E77D7F"/>
    <w:rsid w:val="00E8107F"/>
    <w:rsid w:val="00E81E1B"/>
    <w:rsid w:val="00E82523"/>
    <w:rsid w:val="00E82F58"/>
    <w:rsid w:val="00E84251"/>
    <w:rsid w:val="00E8625F"/>
    <w:rsid w:val="00E86CC0"/>
    <w:rsid w:val="00E87281"/>
    <w:rsid w:val="00E92581"/>
    <w:rsid w:val="00E928F3"/>
    <w:rsid w:val="00E93DDB"/>
    <w:rsid w:val="00E95E2A"/>
    <w:rsid w:val="00E9653F"/>
    <w:rsid w:val="00E975CF"/>
    <w:rsid w:val="00E97645"/>
    <w:rsid w:val="00EA2AE0"/>
    <w:rsid w:val="00EA301A"/>
    <w:rsid w:val="00EA43E8"/>
    <w:rsid w:val="00EA59EA"/>
    <w:rsid w:val="00EA6638"/>
    <w:rsid w:val="00EB3B61"/>
    <w:rsid w:val="00EB65D9"/>
    <w:rsid w:val="00EC20F1"/>
    <w:rsid w:val="00EC3389"/>
    <w:rsid w:val="00EC3DDB"/>
    <w:rsid w:val="00EC417E"/>
    <w:rsid w:val="00EC6389"/>
    <w:rsid w:val="00EC774E"/>
    <w:rsid w:val="00ED3DC0"/>
    <w:rsid w:val="00ED3F2E"/>
    <w:rsid w:val="00ED4211"/>
    <w:rsid w:val="00ED4AFA"/>
    <w:rsid w:val="00ED62E3"/>
    <w:rsid w:val="00EE25E9"/>
    <w:rsid w:val="00EE26E0"/>
    <w:rsid w:val="00EE37A8"/>
    <w:rsid w:val="00EE39B2"/>
    <w:rsid w:val="00EE4341"/>
    <w:rsid w:val="00EE4F29"/>
    <w:rsid w:val="00EE56C3"/>
    <w:rsid w:val="00EF019C"/>
    <w:rsid w:val="00EF124E"/>
    <w:rsid w:val="00EF280A"/>
    <w:rsid w:val="00EF4508"/>
    <w:rsid w:val="00EF76E1"/>
    <w:rsid w:val="00EF7F74"/>
    <w:rsid w:val="00F007FF"/>
    <w:rsid w:val="00F0318E"/>
    <w:rsid w:val="00F04655"/>
    <w:rsid w:val="00F059B7"/>
    <w:rsid w:val="00F07B89"/>
    <w:rsid w:val="00F119BC"/>
    <w:rsid w:val="00F13CE5"/>
    <w:rsid w:val="00F13E7C"/>
    <w:rsid w:val="00F14204"/>
    <w:rsid w:val="00F23A89"/>
    <w:rsid w:val="00F250C5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934"/>
    <w:rsid w:val="00F50A5A"/>
    <w:rsid w:val="00F50BA3"/>
    <w:rsid w:val="00F5398F"/>
    <w:rsid w:val="00F54881"/>
    <w:rsid w:val="00F55610"/>
    <w:rsid w:val="00F55FE4"/>
    <w:rsid w:val="00F6359A"/>
    <w:rsid w:val="00F63AC5"/>
    <w:rsid w:val="00F66EA4"/>
    <w:rsid w:val="00F6774C"/>
    <w:rsid w:val="00F71A3A"/>
    <w:rsid w:val="00F71FA4"/>
    <w:rsid w:val="00F723CC"/>
    <w:rsid w:val="00F7335A"/>
    <w:rsid w:val="00F75592"/>
    <w:rsid w:val="00F763FA"/>
    <w:rsid w:val="00F77D16"/>
    <w:rsid w:val="00F8253B"/>
    <w:rsid w:val="00F8440A"/>
    <w:rsid w:val="00F84F45"/>
    <w:rsid w:val="00F875BE"/>
    <w:rsid w:val="00F900CB"/>
    <w:rsid w:val="00F91B35"/>
    <w:rsid w:val="00F97172"/>
    <w:rsid w:val="00FA1CAE"/>
    <w:rsid w:val="00FA50C5"/>
    <w:rsid w:val="00FA5AE1"/>
    <w:rsid w:val="00FB04C0"/>
    <w:rsid w:val="00FB0D8F"/>
    <w:rsid w:val="00FB295F"/>
    <w:rsid w:val="00FB2E9D"/>
    <w:rsid w:val="00FB3ED1"/>
    <w:rsid w:val="00FC2DC7"/>
    <w:rsid w:val="00FC59C1"/>
    <w:rsid w:val="00FC7740"/>
    <w:rsid w:val="00FD13EA"/>
    <w:rsid w:val="00FD5C46"/>
    <w:rsid w:val="00FD6497"/>
    <w:rsid w:val="00FE0DF2"/>
    <w:rsid w:val="00FE4238"/>
    <w:rsid w:val="00FE468B"/>
    <w:rsid w:val="00FE4C69"/>
    <w:rsid w:val="00FE7864"/>
    <w:rsid w:val="00FF1D6D"/>
    <w:rsid w:val="00FF4E0E"/>
    <w:rsid w:val="00FF4F03"/>
    <w:rsid w:val="00FF52D3"/>
    <w:rsid w:val="00FF5948"/>
    <w:rsid w:val="00FF6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56C"/>
  </w:style>
  <w:style w:type="paragraph" w:styleId="Titre2">
    <w:name w:val="heading 2"/>
    <w:basedOn w:val="Normal"/>
    <w:link w:val="Titre2Car"/>
    <w:uiPriority w:val="9"/>
    <w:qFormat/>
    <w:rsid w:val="00632A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customStyle="1" w:styleId="Titre2Car">
    <w:name w:val="Titre 2 Car"/>
    <w:basedOn w:val="Policepardfaut"/>
    <w:link w:val="Titre2"/>
    <w:uiPriority w:val="9"/>
    <w:rsid w:val="00632A5A"/>
    <w:rPr>
      <w:rFonts w:ascii="Times New Roman" w:eastAsia="Times New Roman" w:hAnsi="Times New Roman" w:cs="Times New Roman"/>
      <w:b/>
      <w:bCs/>
      <w:sz w:val="36"/>
      <w:szCs w:val="3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CC153-6B49-42C6-8733-D2869198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3638</TotalTime>
  <Pages>5</Pages>
  <Words>832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347</cp:revision>
  <cp:lastPrinted>2014-07-04T13:53:00Z</cp:lastPrinted>
  <dcterms:created xsi:type="dcterms:W3CDTF">2014-05-02T20:48:00Z</dcterms:created>
  <dcterms:modified xsi:type="dcterms:W3CDTF">2016-04-12T09:28:00Z</dcterms:modified>
</cp:coreProperties>
</file>