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B9" w:rsidRPr="001604B9" w:rsidRDefault="001604B9" w:rsidP="001604B9">
      <w:pPr>
        <w:spacing w:after="0"/>
        <w:rPr>
          <w:b/>
          <w:bCs/>
          <w:sz w:val="28"/>
          <w:szCs w:val="28"/>
          <w:u w:val="single"/>
        </w:rPr>
      </w:pPr>
      <w:r w:rsidRPr="001604B9">
        <w:rPr>
          <w:b/>
          <w:bCs/>
          <w:sz w:val="28"/>
          <w:szCs w:val="28"/>
          <w:u w:val="single"/>
        </w:rPr>
        <w:t>ANATOMIE PATHOLOGIQUE :</w:t>
      </w:r>
    </w:p>
    <w:p w:rsidR="001604B9" w:rsidRPr="003F1F99" w:rsidRDefault="001604B9" w:rsidP="001604B9">
      <w:pPr>
        <w:spacing w:after="0"/>
        <w:rPr>
          <w:b/>
          <w:bCs/>
        </w:rPr>
      </w:pPr>
      <w:r w:rsidRPr="003F1F99">
        <w:rPr>
          <w:b/>
          <w:bCs/>
        </w:rPr>
        <w:t>La rupture peut être :</w:t>
      </w:r>
    </w:p>
    <w:p w:rsidR="001604B9" w:rsidRDefault="003F1F99" w:rsidP="00EE29B1">
      <w:pPr>
        <w:spacing w:after="0"/>
      </w:pPr>
      <w:r>
        <w:t>- Complète </w:t>
      </w:r>
      <w:r w:rsidR="00EE29B1">
        <w:t xml:space="preserve">(intra-péritonéale) : </w:t>
      </w:r>
      <w:r>
        <w:t>toute l’épaisseur de la paroi</w:t>
      </w:r>
    </w:p>
    <w:p w:rsidR="003F1F99" w:rsidRDefault="003F1F99" w:rsidP="001604B9">
      <w:pPr>
        <w:spacing w:after="0"/>
      </w:pPr>
      <w:r>
        <w:t>- Incomplète </w:t>
      </w:r>
      <w:r w:rsidR="00EE29B1">
        <w:t xml:space="preserve">(sous-péritonéale) </w:t>
      </w:r>
      <w:r>
        <w:t>: myomètre déchiré, péritoine intacte</w:t>
      </w:r>
    </w:p>
    <w:p w:rsidR="001604B9" w:rsidRDefault="001604B9" w:rsidP="001604B9">
      <w:pPr>
        <w:spacing w:after="0"/>
      </w:pPr>
    </w:p>
    <w:p w:rsidR="00EF5C73" w:rsidRPr="00A21FE2" w:rsidRDefault="00A21FE2" w:rsidP="00EF5C73">
      <w:pPr>
        <w:spacing w:after="0"/>
        <w:rPr>
          <w:b/>
          <w:bCs/>
          <w:sz w:val="28"/>
          <w:szCs w:val="28"/>
          <w:u w:val="single"/>
        </w:rPr>
      </w:pPr>
      <w:proofErr w:type="gramStart"/>
      <w:r w:rsidRPr="00A21FE2">
        <w:rPr>
          <w:b/>
          <w:bCs/>
          <w:sz w:val="28"/>
          <w:szCs w:val="28"/>
          <w:u w:val="single"/>
        </w:rPr>
        <w:t>CAUSES</w:t>
      </w:r>
      <w:proofErr w:type="gramEnd"/>
      <w:r w:rsidRPr="00A21FE2">
        <w:rPr>
          <w:b/>
          <w:bCs/>
          <w:sz w:val="28"/>
          <w:szCs w:val="28"/>
          <w:u w:val="single"/>
        </w:rPr>
        <w:t> :</w:t>
      </w:r>
    </w:p>
    <w:p w:rsidR="00EF5C73" w:rsidRDefault="00A21FE2" w:rsidP="00EF5C73">
      <w:pPr>
        <w:spacing w:after="0"/>
      </w:pPr>
      <w:r>
        <w:t xml:space="preserve">- </w:t>
      </w:r>
      <w:r w:rsidR="00EF5C73" w:rsidRPr="00D058A7">
        <w:t xml:space="preserve">Utérus cicatriciel </w:t>
      </w:r>
    </w:p>
    <w:p w:rsidR="00EF5C73" w:rsidRPr="00D058A7" w:rsidRDefault="00A21FE2" w:rsidP="00EF5C73">
      <w:pPr>
        <w:spacing w:after="0"/>
      </w:pPr>
      <w:r>
        <w:t xml:space="preserve">- </w:t>
      </w:r>
      <w:r w:rsidR="00EF5C73">
        <w:t>Multiparité</w:t>
      </w:r>
    </w:p>
    <w:p w:rsidR="00EF5C73" w:rsidRDefault="00A21FE2" w:rsidP="00EF5C73">
      <w:pPr>
        <w:spacing w:after="0"/>
      </w:pPr>
      <w:r>
        <w:t>- Dystrophie fœtale</w:t>
      </w:r>
    </w:p>
    <w:p w:rsidR="00EF5C73" w:rsidRDefault="00A21FE2" w:rsidP="00EF5C73">
      <w:pPr>
        <w:spacing w:after="0"/>
      </w:pPr>
      <w:r>
        <w:t>- Présentation dystocique</w:t>
      </w:r>
    </w:p>
    <w:p w:rsidR="002018FB" w:rsidRDefault="002018FB" w:rsidP="00EF5C73">
      <w:pPr>
        <w:spacing w:after="0"/>
      </w:pPr>
      <w:r>
        <w:t xml:space="preserve">- Manœuvres </w:t>
      </w:r>
      <w:r w:rsidR="00AB5F1B">
        <w:t>obstétricales</w:t>
      </w:r>
    </w:p>
    <w:p w:rsidR="00A21FE2" w:rsidRDefault="00A21FE2" w:rsidP="00A21FE2">
      <w:pPr>
        <w:spacing w:after="0"/>
      </w:pPr>
      <w:r>
        <w:t xml:space="preserve">- </w:t>
      </w:r>
      <w:r w:rsidRPr="00D058A7">
        <w:t>Traumatisme</w:t>
      </w:r>
    </w:p>
    <w:p w:rsidR="001604B9" w:rsidRDefault="00217475" w:rsidP="00A21FE2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192438" cy="258792"/>
                <wp:effectExtent l="0" t="0" r="17780" b="2730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2438" cy="2587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475" w:rsidRPr="00217475" w:rsidRDefault="00217475" w:rsidP="0021747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17475">
                              <w:rPr>
                                <w:b/>
                                <w:bCs/>
                              </w:rPr>
                              <w:t>Syndrome de Chastrusse : rupture utérine sur utérus cicatriciel 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330.1pt;height:20.4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">
                <v:textbox>
                  <w:txbxContent>
                    <w:p w:rsidR="00217475" w:rsidRPr="00217475" w:rsidRDefault="00217475" w:rsidP="0021747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17475">
                        <w:rPr>
                          <w:b/>
                          <w:bCs/>
                        </w:rPr>
                        <w:t>Syndrome de Chastrusse : rupture utérine sur utérus cicatriciel ++++</w:t>
                      </w:r>
                    </w:p>
                  </w:txbxContent>
                </v:textbox>
              </v:shape>
            </w:pict>
          </mc:Fallback>
        </mc:AlternateContent>
      </w:r>
    </w:p>
    <w:p w:rsidR="00EE29B1" w:rsidRPr="00D058A7" w:rsidRDefault="00EE29B1" w:rsidP="00A21FE2">
      <w:pPr>
        <w:spacing w:after="0"/>
      </w:pPr>
    </w:p>
    <w:p w:rsidR="00EF5C73" w:rsidRPr="002A2DB0" w:rsidRDefault="002A2DB0" w:rsidP="00EF5C73">
      <w:pPr>
        <w:spacing w:after="0"/>
        <w:rPr>
          <w:b/>
          <w:bCs/>
          <w:sz w:val="28"/>
          <w:szCs w:val="28"/>
          <w:u w:val="single"/>
        </w:rPr>
      </w:pPr>
      <w:r w:rsidRPr="002A2DB0">
        <w:rPr>
          <w:b/>
          <w:bCs/>
          <w:sz w:val="28"/>
          <w:szCs w:val="28"/>
          <w:u w:val="single"/>
        </w:rPr>
        <w:t>CLINIQUE :</w:t>
      </w:r>
    </w:p>
    <w:p w:rsidR="00EF5C73" w:rsidRPr="002A2DB0" w:rsidRDefault="00EF5C73" w:rsidP="00DE7FDA">
      <w:pPr>
        <w:spacing w:after="0"/>
        <w:rPr>
          <w:b/>
          <w:bCs/>
          <w:sz w:val="28"/>
          <w:szCs w:val="28"/>
          <w:u w:val="single"/>
        </w:rPr>
      </w:pPr>
      <w:r w:rsidRPr="002A2DB0">
        <w:rPr>
          <w:b/>
          <w:bCs/>
          <w:sz w:val="28"/>
          <w:szCs w:val="28"/>
          <w:u w:val="single"/>
        </w:rPr>
        <w:t xml:space="preserve">Syndrome de pré-rupture : </w:t>
      </w:r>
      <w:r w:rsidR="002A2DB0">
        <w:rPr>
          <w:b/>
          <w:bCs/>
          <w:sz w:val="28"/>
          <w:szCs w:val="28"/>
          <w:u w:val="single"/>
        </w:rPr>
        <w:t>« B</w:t>
      </w:r>
      <w:r w:rsidR="00DE7FDA">
        <w:rPr>
          <w:b/>
          <w:bCs/>
          <w:sz w:val="28"/>
          <w:szCs w:val="28"/>
          <w:u w:val="single"/>
        </w:rPr>
        <w:t>ANDL-</w:t>
      </w:r>
      <w:r w:rsidR="002A2DB0">
        <w:rPr>
          <w:b/>
          <w:bCs/>
          <w:sz w:val="28"/>
          <w:szCs w:val="28"/>
          <w:u w:val="single"/>
        </w:rPr>
        <w:t>FROMMEL »</w:t>
      </w:r>
    </w:p>
    <w:p w:rsidR="004C2B3A" w:rsidRDefault="004C2B3A" w:rsidP="004C2B3A">
      <w:pPr>
        <w:spacing w:after="0"/>
      </w:pPr>
      <w:r>
        <w:t xml:space="preserve">- </w:t>
      </w:r>
      <w:r w:rsidRPr="00AA4B37">
        <w:rPr>
          <w:highlight w:val="yellow"/>
        </w:rPr>
        <w:t>Hypertonie utérine</w:t>
      </w:r>
    </w:p>
    <w:p w:rsidR="00DE7FDA" w:rsidRDefault="004C2B3A" w:rsidP="004C2B3A">
      <w:pPr>
        <w:spacing w:after="0"/>
      </w:pPr>
      <w:r>
        <w:t xml:space="preserve">- </w:t>
      </w:r>
      <w:r w:rsidR="00DE7FDA">
        <w:t>A</w:t>
      </w:r>
      <w:r w:rsidR="00DE7FDA">
        <w:t>nnaux de contraction</w:t>
      </w:r>
    </w:p>
    <w:p w:rsidR="00E50AA7" w:rsidRDefault="00E50AA7" w:rsidP="00E50AA7">
      <w:pPr>
        <w:spacing w:after="0"/>
      </w:pPr>
      <w:r>
        <w:t>- Ascension de l’anneau et disten</w:t>
      </w:r>
      <w:bookmarkStart w:id="0" w:name="_GoBack"/>
      <w:bookmarkEnd w:id="0"/>
      <w:r>
        <w:t>sion du segment inférieur</w:t>
      </w:r>
    </w:p>
    <w:p w:rsidR="00EF5C73" w:rsidRDefault="00EF5C73" w:rsidP="00EF5C73">
      <w:pPr>
        <w:spacing w:after="0"/>
      </w:pPr>
      <w:r>
        <w:t>-</w:t>
      </w:r>
      <w:r w:rsidR="00DE7FDA">
        <w:t xml:space="preserve"> U</w:t>
      </w:r>
      <w:r>
        <w:t>térus en sablier</w:t>
      </w:r>
    </w:p>
    <w:p w:rsidR="00EF5C73" w:rsidRDefault="00EF5C73" w:rsidP="00EF5C73">
      <w:pPr>
        <w:spacing w:after="0"/>
      </w:pPr>
      <w:r>
        <w:t>-</w:t>
      </w:r>
      <w:r w:rsidR="00DE7FDA">
        <w:t xml:space="preserve"> T</w:t>
      </w:r>
      <w:r>
        <w:t xml:space="preserve">ension douloureuse sur les </w:t>
      </w:r>
      <w:r w:rsidR="00DE7FDA">
        <w:t>ligaments ronds</w:t>
      </w:r>
    </w:p>
    <w:p w:rsidR="00EF5C73" w:rsidRPr="00643BF8" w:rsidRDefault="00EF5C73" w:rsidP="00EF5C73">
      <w:pPr>
        <w:spacing w:after="0"/>
        <w:rPr>
          <w:b/>
          <w:bCs/>
          <w:sz w:val="28"/>
          <w:szCs w:val="28"/>
          <w:u w:val="single"/>
        </w:rPr>
      </w:pPr>
      <w:r w:rsidRPr="00643BF8">
        <w:rPr>
          <w:b/>
          <w:bCs/>
          <w:sz w:val="28"/>
          <w:szCs w:val="28"/>
          <w:u w:val="single"/>
        </w:rPr>
        <w:t>Syndrome de rupture :</w:t>
      </w:r>
    </w:p>
    <w:p w:rsidR="00EF5C73" w:rsidRDefault="00EF5C73" w:rsidP="00EF5C73">
      <w:pPr>
        <w:spacing w:after="0"/>
      </w:pPr>
      <w:r>
        <w:t>- Douleur abdominale en coup de poignard puis sédation</w:t>
      </w:r>
    </w:p>
    <w:p w:rsidR="00A351A5" w:rsidRDefault="00A351A5" w:rsidP="00A351A5">
      <w:pPr>
        <w:spacing w:after="0"/>
      </w:pPr>
      <w:r>
        <w:t>- S</w:t>
      </w:r>
      <w:r>
        <w:t>ensation d’eau c</w:t>
      </w:r>
      <w:r>
        <w:t>haude s’écoulant dans le ventre</w:t>
      </w:r>
    </w:p>
    <w:p w:rsidR="00A351A5" w:rsidRDefault="00EF5C73" w:rsidP="00A351A5">
      <w:pPr>
        <w:spacing w:after="0"/>
      </w:pPr>
      <w:r>
        <w:t xml:space="preserve">- Hémorragie génitale </w:t>
      </w:r>
      <w:r w:rsidRPr="00643BF8">
        <w:rPr>
          <w:highlight w:val="yellow"/>
        </w:rPr>
        <w:t>minime</w:t>
      </w:r>
    </w:p>
    <w:p w:rsidR="00EF5C73" w:rsidRDefault="00A351A5" w:rsidP="00EF5C73">
      <w:pPr>
        <w:spacing w:after="0"/>
      </w:pPr>
      <w:r>
        <w:t>- Etat de choc</w:t>
      </w:r>
    </w:p>
    <w:p w:rsidR="004639F0" w:rsidRPr="004639F0" w:rsidRDefault="00427420" w:rsidP="004639F0">
      <w:pPr>
        <w:spacing w:after="0"/>
        <w:rPr>
          <w:b/>
          <w:bCs/>
          <w:sz w:val="24"/>
          <w:szCs w:val="24"/>
          <w:u w:val="single"/>
        </w:rPr>
      </w:pPr>
      <w:r w:rsidRPr="00427420">
        <w:rPr>
          <w:sz w:val="24"/>
          <w:szCs w:val="24"/>
        </w:rPr>
        <w:t xml:space="preserve">  </w:t>
      </w:r>
      <w:r w:rsidR="004639F0" w:rsidRPr="004639F0">
        <w:rPr>
          <w:b/>
          <w:bCs/>
          <w:sz w:val="24"/>
          <w:szCs w:val="24"/>
          <w:u w:val="single"/>
        </w:rPr>
        <w:t>Examen clinique :</w:t>
      </w:r>
    </w:p>
    <w:p w:rsidR="004639F0" w:rsidRDefault="00427420" w:rsidP="004639F0">
      <w:pPr>
        <w:spacing w:after="0"/>
      </w:pPr>
      <w:r>
        <w:rPr>
          <w:b/>
          <w:bCs/>
        </w:rPr>
        <w:t xml:space="preserve">  </w:t>
      </w:r>
      <w:r w:rsidR="00AD39E8">
        <w:rPr>
          <w:b/>
          <w:bCs/>
        </w:rPr>
        <w:t xml:space="preserve">- </w:t>
      </w:r>
      <w:r w:rsidR="004639F0" w:rsidRPr="00AD39E8">
        <w:rPr>
          <w:b/>
          <w:bCs/>
        </w:rPr>
        <w:t>P</w:t>
      </w:r>
      <w:r w:rsidR="004639F0" w:rsidRPr="00AD39E8">
        <w:rPr>
          <w:b/>
          <w:bCs/>
        </w:rPr>
        <w:t>alpation</w:t>
      </w:r>
      <w:r w:rsidR="004639F0" w:rsidRPr="00AD39E8">
        <w:rPr>
          <w:b/>
          <w:bCs/>
        </w:rPr>
        <w:t> :</w:t>
      </w:r>
      <w:r w:rsidR="004639F0">
        <w:t xml:space="preserve"> </w:t>
      </w:r>
      <w:r w:rsidR="00EE2AFD">
        <w:t>- S</w:t>
      </w:r>
      <w:r w:rsidR="004639F0">
        <w:t>ensation de fœtus</w:t>
      </w:r>
      <w:r w:rsidR="004639F0">
        <w:t xml:space="preserve"> sous la peau</w:t>
      </w:r>
    </w:p>
    <w:p w:rsidR="00EE2AFD" w:rsidRDefault="00EE2AFD" w:rsidP="004639F0">
      <w:pPr>
        <w:spacing w:after="0"/>
      </w:pPr>
      <w:r>
        <w:t xml:space="preserve">                  </w:t>
      </w:r>
      <w:r w:rsidR="00427420">
        <w:t xml:space="preserve">  </w:t>
      </w:r>
      <w:r>
        <w:t xml:space="preserve">     - Fœtus très mobile</w:t>
      </w:r>
    </w:p>
    <w:p w:rsidR="004639F0" w:rsidRDefault="00427420" w:rsidP="004639F0">
      <w:pPr>
        <w:spacing w:after="0"/>
      </w:pPr>
      <w:r>
        <w:rPr>
          <w:b/>
          <w:bCs/>
        </w:rPr>
        <w:t xml:space="preserve">  </w:t>
      </w:r>
      <w:r w:rsidR="00AD39E8">
        <w:rPr>
          <w:b/>
          <w:bCs/>
        </w:rPr>
        <w:t xml:space="preserve">- </w:t>
      </w:r>
      <w:r w:rsidR="004639F0" w:rsidRPr="00AD39E8">
        <w:rPr>
          <w:b/>
          <w:bCs/>
        </w:rPr>
        <w:t>TV</w:t>
      </w:r>
      <w:r w:rsidR="004639F0" w:rsidRPr="00AD39E8">
        <w:rPr>
          <w:b/>
          <w:bCs/>
        </w:rPr>
        <w:t> :</w:t>
      </w:r>
      <w:r w:rsidR="004639F0">
        <w:t xml:space="preserve"> </w:t>
      </w:r>
      <w:r w:rsidR="004639F0">
        <w:t xml:space="preserve">disparition de la présentation, et </w:t>
      </w:r>
      <w:r w:rsidR="004639F0">
        <w:t xml:space="preserve">de la </w:t>
      </w:r>
      <w:r w:rsidR="004639F0">
        <w:t xml:space="preserve">PDE </w:t>
      </w:r>
    </w:p>
    <w:p w:rsidR="004639F0" w:rsidRDefault="00427420" w:rsidP="004639F0">
      <w:pPr>
        <w:spacing w:after="0"/>
        <w:rPr>
          <w:b/>
          <w:bCs/>
        </w:rPr>
      </w:pPr>
      <w:r>
        <w:rPr>
          <w:b/>
          <w:bCs/>
        </w:rPr>
        <w:t xml:space="preserve">  </w:t>
      </w:r>
      <w:r w:rsidR="00AD39E8">
        <w:rPr>
          <w:b/>
          <w:bCs/>
        </w:rPr>
        <w:t xml:space="preserve">- </w:t>
      </w:r>
      <w:r w:rsidR="004639F0" w:rsidRPr="00AD39E8">
        <w:rPr>
          <w:b/>
          <w:bCs/>
        </w:rPr>
        <w:t>Disparitio</w:t>
      </w:r>
      <w:r w:rsidR="004639F0" w:rsidRPr="00AD39E8">
        <w:rPr>
          <w:b/>
          <w:bCs/>
        </w:rPr>
        <w:t>n des BCF</w:t>
      </w:r>
    </w:p>
    <w:p w:rsidR="00C23FED" w:rsidRPr="00AD39E8" w:rsidRDefault="00C23FED" w:rsidP="004639F0">
      <w:pPr>
        <w:spacing w:after="0"/>
        <w:rPr>
          <w:b/>
          <w:bCs/>
        </w:rPr>
      </w:pPr>
    </w:p>
    <w:p w:rsidR="00EF5C73" w:rsidRPr="001022A5" w:rsidRDefault="001022A5" w:rsidP="00EF5C73">
      <w:pPr>
        <w:spacing w:after="0"/>
        <w:rPr>
          <w:b/>
          <w:bCs/>
          <w:sz w:val="28"/>
          <w:szCs w:val="28"/>
          <w:u w:val="single"/>
        </w:rPr>
      </w:pPr>
      <w:r w:rsidRPr="001022A5">
        <w:rPr>
          <w:b/>
          <w:bCs/>
          <w:sz w:val="28"/>
          <w:szCs w:val="28"/>
          <w:u w:val="single"/>
        </w:rPr>
        <w:t>TRAITEMENT :</w:t>
      </w:r>
    </w:p>
    <w:p w:rsidR="00EF5C73" w:rsidRDefault="00971F0B" w:rsidP="00EF5C73">
      <w:pPr>
        <w:spacing w:after="0"/>
      </w:pPr>
      <w:r>
        <w:t xml:space="preserve">- </w:t>
      </w:r>
      <w:r w:rsidR="00EF5C73">
        <w:t>Suture</w:t>
      </w:r>
    </w:p>
    <w:p w:rsidR="00EF5C73" w:rsidRDefault="00971F0B" w:rsidP="00EF5C73">
      <w:pPr>
        <w:spacing w:after="0"/>
      </w:pPr>
      <w:r>
        <w:t xml:space="preserve">- </w:t>
      </w:r>
      <w:r w:rsidR="000B73B6">
        <w:t>Hystérectomie : si hémostase impossible</w:t>
      </w:r>
    </w:p>
    <w:p w:rsidR="00F65789" w:rsidRPr="008C499C" w:rsidRDefault="00F65789" w:rsidP="005C3A59">
      <w:pPr>
        <w:spacing w:after="0"/>
      </w:pPr>
    </w:p>
    <w:sectPr w:rsidR="00F65789" w:rsidRPr="008C499C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19C" w:rsidRDefault="0029119C" w:rsidP="00A86459">
      <w:pPr>
        <w:spacing w:after="0" w:line="240" w:lineRule="auto"/>
      </w:pPr>
      <w:r>
        <w:separator/>
      </w:r>
    </w:p>
  </w:endnote>
  <w:endnote w:type="continuationSeparator" w:id="0">
    <w:p w:rsidR="0029119C" w:rsidRDefault="0029119C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19C" w:rsidRDefault="0029119C" w:rsidP="00A86459">
      <w:pPr>
        <w:spacing w:after="0" w:line="240" w:lineRule="auto"/>
      </w:pPr>
      <w:r>
        <w:separator/>
      </w:r>
    </w:p>
  </w:footnote>
  <w:footnote w:type="continuationSeparator" w:id="0">
    <w:p w:rsidR="0029119C" w:rsidRDefault="0029119C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3BFD"/>
    <w:rsid w:val="000255A6"/>
    <w:rsid w:val="00026624"/>
    <w:rsid w:val="00030128"/>
    <w:rsid w:val="00032503"/>
    <w:rsid w:val="00034E92"/>
    <w:rsid w:val="00040523"/>
    <w:rsid w:val="00043848"/>
    <w:rsid w:val="00047C8F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162C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58FA"/>
    <w:rsid w:val="001F7A8A"/>
    <w:rsid w:val="0020047A"/>
    <w:rsid w:val="002010F5"/>
    <w:rsid w:val="002018FB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1075"/>
    <w:rsid w:val="003866DD"/>
    <w:rsid w:val="003877E4"/>
    <w:rsid w:val="00392255"/>
    <w:rsid w:val="00394206"/>
    <w:rsid w:val="003951C5"/>
    <w:rsid w:val="0039662E"/>
    <w:rsid w:val="00397862"/>
    <w:rsid w:val="003A28D9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1F99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3342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2ED2"/>
    <w:rsid w:val="004B4AD0"/>
    <w:rsid w:val="004C2B3A"/>
    <w:rsid w:val="004C4156"/>
    <w:rsid w:val="004C5FCD"/>
    <w:rsid w:val="004D1A48"/>
    <w:rsid w:val="004D637E"/>
    <w:rsid w:val="004D721C"/>
    <w:rsid w:val="004E585F"/>
    <w:rsid w:val="004F00AB"/>
    <w:rsid w:val="004F010A"/>
    <w:rsid w:val="004F1718"/>
    <w:rsid w:val="004F367B"/>
    <w:rsid w:val="00502F9A"/>
    <w:rsid w:val="005033A2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B5AEB"/>
    <w:rsid w:val="005C1395"/>
    <w:rsid w:val="005C3A59"/>
    <w:rsid w:val="005C6672"/>
    <w:rsid w:val="005C7C00"/>
    <w:rsid w:val="005D384B"/>
    <w:rsid w:val="005D534C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A7D"/>
    <w:rsid w:val="006810D5"/>
    <w:rsid w:val="00681BBC"/>
    <w:rsid w:val="00684894"/>
    <w:rsid w:val="00685B81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3838"/>
    <w:rsid w:val="00733DEF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8CB"/>
    <w:rsid w:val="00843F52"/>
    <w:rsid w:val="0084600B"/>
    <w:rsid w:val="00846A02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1293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9A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513F4"/>
    <w:rsid w:val="00A53F07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901"/>
    <w:rsid w:val="00AD29C6"/>
    <w:rsid w:val="00AD39E8"/>
    <w:rsid w:val="00AD43A9"/>
    <w:rsid w:val="00AD453E"/>
    <w:rsid w:val="00AD5E0B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B11B60"/>
    <w:rsid w:val="00B123D4"/>
    <w:rsid w:val="00B12697"/>
    <w:rsid w:val="00B12DF0"/>
    <w:rsid w:val="00B132A6"/>
    <w:rsid w:val="00B17F37"/>
    <w:rsid w:val="00B218B6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2279"/>
    <w:rsid w:val="00BC2D3A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6026E"/>
    <w:rsid w:val="00C61BC5"/>
    <w:rsid w:val="00C74A9F"/>
    <w:rsid w:val="00C817B7"/>
    <w:rsid w:val="00C82099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4B4A"/>
    <w:rsid w:val="00D464D1"/>
    <w:rsid w:val="00D46548"/>
    <w:rsid w:val="00D4654A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40AF"/>
    <w:rsid w:val="00D751CD"/>
    <w:rsid w:val="00D80697"/>
    <w:rsid w:val="00D84D87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58A2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6139D"/>
    <w:rsid w:val="00E629D6"/>
    <w:rsid w:val="00E62C6A"/>
    <w:rsid w:val="00E6403C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1163"/>
    <w:rsid w:val="00EA301A"/>
    <w:rsid w:val="00EA43E8"/>
    <w:rsid w:val="00EA59EA"/>
    <w:rsid w:val="00EB18F5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C60"/>
    <w:rsid w:val="00EF5C73"/>
    <w:rsid w:val="00EF7F74"/>
    <w:rsid w:val="00F0318E"/>
    <w:rsid w:val="00F042EB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900CB"/>
    <w:rsid w:val="00F91B35"/>
    <w:rsid w:val="00FA50C5"/>
    <w:rsid w:val="00FB04C0"/>
    <w:rsid w:val="00FB0D8F"/>
    <w:rsid w:val="00FB0E22"/>
    <w:rsid w:val="00FB295F"/>
    <w:rsid w:val="00FB2E9D"/>
    <w:rsid w:val="00FC2DC7"/>
    <w:rsid w:val="00FC59C1"/>
    <w:rsid w:val="00FC7740"/>
    <w:rsid w:val="00FD5C46"/>
    <w:rsid w:val="00FD6497"/>
    <w:rsid w:val="00FE0DF2"/>
    <w:rsid w:val="00FE468B"/>
    <w:rsid w:val="00FE7455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4262B-1573-4683-9F01-9023FD4AC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2650</TotalTime>
  <Pages>1</Pages>
  <Words>149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258</cp:revision>
  <dcterms:created xsi:type="dcterms:W3CDTF">2014-05-02T20:48:00Z</dcterms:created>
  <dcterms:modified xsi:type="dcterms:W3CDTF">2014-06-16T10:35:00Z</dcterms:modified>
</cp:coreProperties>
</file>