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3619" w:rsidRPr="00090179" w:rsidRDefault="00121CCA" w:rsidP="007E4B96">
      <w:pPr>
        <w:tabs>
          <w:tab w:val="left" w:pos="2070"/>
        </w:tabs>
        <w:spacing w:after="0" w:line="360" w:lineRule="auto"/>
        <w:ind w:right="1701"/>
        <w:rPr>
          <w:color w:val="0070C0"/>
          <w:sz w:val="28"/>
          <w:szCs w:val="28"/>
          <w:u w:val="double"/>
        </w:rPr>
      </w:pPr>
      <w:r w:rsidRPr="00090179">
        <w:rPr>
          <w:b/>
          <w:bCs/>
          <w:color w:val="0070C0"/>
          <w:sz w:val="28"/>
          <w:szCs w:val="28"/>
          <w:u w:val="double"/>
        </w:rPr>
        <w:t>BRONCHIOLITE AIGUE :</w:t>
      </w:r>
    </w:p>
    <w:p w:rsidR="00B83619" w:rsidRPr="00090179" w:rsidRDefault="00FE0D3B" w:rsidP="00A04BF7">
      <w:pPr>
        <w:tabs>
          <w:tab w:val="left" w:pos="2070"/>
        </w:tabs>
        <w:spacing w:after="0" w:line="360" w:lineRule="auto"/>
        <w:rPr>
          <w:color w:val="0070C0"/>
          <w:sz w:val="28"/>
          <w:szCs w:val="28"/>
          <w:u w:val="single"/>
        </w:rPr>
      </w:pPr>
      <w:r w:rsidRPr="00090179">
        <w:rPr>
          <w:color w:val="0070C0"/>
          <w:sz w:val="28"/>
          <w:szCs w:val="28"/>
          <w:u w:val="single"/>
        </w:rPr>
        <w:t xml:space="preserve">1. </w:t>
      </w:r>
      <w:r w:rsidR="00B83619" w:rsidRPr="00090179">
        <w:rPr>
          <w:color w:val="0070C0"/>
          <w:sz w:val="28"/>
          <w:szCs w:val="28"/>
          <w:u w:val="single"/>
        </w:rPr>
        <w:t>Définition :</w:t>
      </w:r>
      <w:r w:rsidR="00B83619" w:rsidRPr="00090179">
        <w:rPr>
          <w:color w:val="0070C0"/>
          <w:sz w:val="28"/>
          <w:szCs w:val="28"/>
        </w:rPr>
        <w:t xml:space="preserve"> 5 critères</w:t>
      </w:r>
    </w:p>
    <w:p w:rsidR="00B83619" w:rsidRDefault="00B83619" w:rsidP="00A04BF7">
      <w:pPr>
        <w:tabs>
          <w:tab w:val="left" w:pos="2070"/>
        </w:tabs>
        <w:spacing w:after="0" w:line="360" w:lineRule="auto"/>
      </w:pPr>
      <w:r>
        <w:t>Age &lt; 24 mois</w:t>
      </w:r>
      <w:r w:rsidR="00F52E2E">
        <w:t xml:space="preserve"> (</w:t>
      </w:r>
      <w:r w:rsidR="00F52E2E" w:rsidRPr="00F52E2E">
        <w:rPr>
          <w:highlight w:val="yellow"/>
        </w:rPr>
        <w:t>même le nouveau-né +++++</w:t>
      </w:r>
      <w:r w:rsidR="00F52E2E">
        <w:t>)</w:t>
      </w:r>
    </w:p>
    <w:p w:rsidR="00B83619" w:rsidRDefault="00683317" w:rsidP="00F52E2E">
      <w:pPr>
        <w:tabs>
          <w:tab w:val="left" w:pos="2070"/>
        </w:tabs>
        <w:spacing w:after="0" w:line="360" w:lineRule="auto"/>
      </w:pPr>
      <w:r>
        <w:t xml:space="preserve">Polypnée </w:t>
      </w:r>
      <w:r w:rsidR="00FE0D3B">
        <w:t>- T</w:t>
      </w:r>
      <w:r>
        <w:t>oux</w:t>
      </w:r>
      <w:r w:rsidR="00FE0D3B">
        <w:t xml:space="preserve"> - D</w:t>
      </w:r>
      <w:r>
        <w:t xml:space="preserve">istension </w:t>
      </w:r>
      <w:r w:rsidR="00FE0D3B">
        <w:t xml:space="preserve"> </w:t>
      </w:r>
      <w:r w:rsidR="00F52E2E">
        <w:t>thoracique</w:t>
      </w:r>
    </w:p>
    <w:p w:rsidR="00683317" w:rsidRDefault="00683317" w:rsidP="00A04BF7">
      <w:pPr>
        <w:tabs>
          <w:tab w:val="left" w:pos="2070"/>
        </w:tabs>
        <w:spacing w:after="0" w:line="360" w:lineRule="auto"/>
      </w:pPr>
      <w:r>
        <w:t>Râle</w:t>
      </w:r>
      <w:r w:rsidR="00FE0D3B">
        <w:t>s</w:t>
      </w:r>
      <w:r>
        <w:t xml:space="preserve"> crépitant</w:t>
      </w:r>
      <w:r w:rsidR="00FE0D3B">
        <w:t>s</w:t>
      </w:r>
      <w:r>
        <w:t xml:space="preserve"> </w:t>
      </w:r>
      <w:r w:rsidR="00FE0D3B">
        <w:t>en fin</w:t>
      </w:r>
      <w:r>
        <w:t xml:space="preserve"> d’inspiration </w:t>
      </w:r>
    </w:p>
    <w:p w:rsidR="00683317" w:rsidRDefault="00FE0D3B" w:rsidP="00A04BF7">
      <w:pPr>
        <w:tabs>
          <w:tab w:val="left" w:pos="2070"/>
        </w:tabs>
        <w:spacing w:after="0" w:line="360" w:lineRule="auto"/>
      </w:pPr>
      <w:r>
        <w:t>Frein expiratoire - R</w:t>
      </w:r>
      <w:r w:rsidR="00683317">
        <w:t>âle</w:t>
      </w:r>
      <w:r>
        <w:t>s</w:t>
      </w:r>
      <w:r w:rsidR="00683317">
        <w:t xml:space="preserve"> sibilant</w:t>
      </w:r>
      <w:r>
        <w:t>s en</w:t>
      </w:r>
      <w:r w:rsidR="00683317">
        <w:t xml:space="preserve"> fin d’expiration </w:t>
      </w:r>
    </w:p>
    <w:p w:rsidR="00683317" w:rsidRDefault="00FE0D3B" w:rsidP="00A04BF7">
      <w:pPr>
        <w:tabs>
          <w:tab w:val="left" w:pos="2070"/>
        </w:tabs>
        <w:spacing w:after="0" w:line="360" w:lineRule="auto"/>
      </w:pPr>
      <w:r>
        <w:t>1</w:t>
      </w:r>
      <w:r w:rsidRPr="00FE0D3B">
        <w:rPr>
          <w:vertAlign w:val="superscript"/>
        </w:rPr>
        <w:t>er</w:t>
      </w:r>
      <w:r>
        <w:t xml:space="preserve"> ou 2</w:t>
      </w:r>
      <w:r w:rsidRPr="00FE0D3B">
        <w:rPr>
          <w:vertAlign w:val="superscript"/>
        </w:rPr>
        <w:t>ème</w:t>
      </w:r>
      <w:r>
        <w:t xml:space="preserve"> épisode</w:t>
      </w:r>
      <w:r w:rsidR="00121CCA">
        <w:t xml:space="preserve"> (&gt; 2</w:t>
      </w:r>
      <w:r w:rsidR="00121CCA" w:rsidRPr="00121CCA">
        <w:rPr>
          <w:vertAlign w:val="superscript"/>
        </w:rPr>
        <w:t>ème</w:t>
      </w:r>
      <w:r w:rsidR="00121CCA">
        <w:t xml:space="preserve"> épisode </w:t>
      </w:r>
      <w:r w:rsidR="00121CCA">
        <w:sym w:font="Wingdings" w:char="F0E0"/>
      </w:r>
      <w:r w:rsidR="00121CCA">
        <w:t xml:space="preserve"> Asthme du nourrisson)</w:t>
      </w:r>
    </w:p>
    <w:p w:rsidR="00CB5661" w:rsidRPr="00090179" w:rsidRDefault="00FE0D3B" w:rsidP="00A04BF7">
      <w:pPr>
        <w:tabs>
          <w:tab w:val="left" w:pos="2070"/>
        </w:tabs>
        <w:spacing w:after="0" w:line="360" w:lineRule="auto"/>
        <w:rPr>
          <w:b/>
          <w:bCs/>
          <w:color w:val="0070C0"/>
          <w:sz w:val="28"/>
          <w:szCs w:val="28"/>
          <w:u w:val="single"/>
        </w:rPr>
      </w:pPr>
      <w:r w:rsidRPr="00090179">
        <w:rPr>
          <w:b/>
          <w:bCs/>
          <w:color w:val="0070C0"/>
          <w:sz w:val="28"/>
          <w:szCs w:val="28"/>
          <w:u w:val="single"/>
        </w:rPr>
        <w:t xml:space="preserve">2. </w:t>
      </w:r>
      <w:r w:rsidR="00CB5661" w:rsidRPr="00090179">
        <w:rPr>
          <w:b/>
          <w:bCs/>
          <w:color w:val="0070C0"/>
          <w:sz w:val="28"/>
          <w:szCs w:val="28"/>
          <w:u w:val="single"/>
        </w:rPr>
        <w:t>Clinique :</w:t>
      </w:r>
      <w:r w:rsidR="00121CCA" w:rsidRPr="00090179">
        <w:rPr>
          <w:b/>
          <w:bCs/>
          <w:color w:val="0070C0"/>
          <w:sz w:val="28"/>
          <w:szCs w:val="28"/>
          <w:u w:val="single"/>
        </w:rPr>
        <w:t xml:space="preserve"> </w:t>
      </w:r>
    </w:p>
    <w:p w:rsidR="00A87B14" w:rsidRDefault="00A87B14" w:rsidP="00A04BF7">
      <w:pPr>
        <w:tabs>
          <w:tab w:val="left" w:pos="2070"/>
        </w:tabs>
        <w:spacing w:after="0" w:line="360" w:lineRule="auto"/>
      </w:pPr>
      <w:r w:rsidRPr="001E35C4">
        <w:rPr>
          <w:highlight w:val="yellow"/>
        </w:rPr>
        <w:t>Début progressif +++++</w:t>
      </w:r>
    </w:p>
    <w:p w:rsidR="00CB5661" w:rsidRDefault="008235E0" w:rsidP="00A04BF7">
      <w:pPr>
        <w:tabs>
          <w:tab w:val="left" w:pos="2070"/>
        </w:tabs>
        <w:spacing w:after="0" w:line="360" w:lineRule="auto"/>
      </w:pPr>
      <w:r>
        <w:t>Fièvre</w:t>
      </w:r>
      <w:r w:rsidR="00CB5661">
        <w:t xml:space="preserve"> 38</w:t>
      </w:r>
      <w:r w:rsidR="001E35C4">
        <w:t>°</w:t>
      </w:r>
      <w:r w:rsidR="00121CCA">
        <w:t>, état général conservé</w:t>
      </w:r>
    </w:p>
    <w:p w:rsidR="00121CCA" w:rsidRDefault="00CB5661" w:rsidP="001E35C4">
      <w:pPr>
        <w:tabs>
          <w:tab w:val="left" w:pos="2070"/>
        </w:tabs>
        <w:spacing w:after="0" w:line="360" w:lineRule="auto"/>
      </w:pPr>
      <w:r>
        <w:t>Toux sèche</w:t>
      </w:r>
      <w:r w:rsidR="001E35C4">
        <w:t>, p</w:t>
      </w:r>
      <w:r w:rsidR="00121CCA">
        <w:t>arfois émétisante</w:t>
      </w:r>
    </w:p>
    <w:p w:rsidR="00CB5661" w:rsidRDefault="00121CCA" w:rsidP="00A04BF7">
      <w:pPr>
        <w:tabs>
          <w:tab w:val="left" w:pos="2070"/>
        </w:tabs>
        <w:spacing w:after="0" w:line="360" w:lineRule="auto"/>
      </w:pPr>
      <w:r>
        <w:t>P</w:t>
      </w:r>
      <w:r w:rsidR="00CB5661">
        <w:t xml:space="preserve">olypnée </w:t>
      </w:r>
      <w:r>
        <w:t>à prédominance expiratoire</w:t>
      </w:r>
    </w:p>
    <w:p w:rsidR="00121CCA" w:rsidRDefault="00121CCA" w:rsidP="00A04BF7">
      <w:pPr>
        <w:tabs>
          <w:tab w:val="left" w:pos="2070"/>
        </w:tabs>
        <w:spacing w:after="0" w:line="360" w:lineRule="auto"/>
      </w:pPr>
      <w:proofErr w:type="spellStart"/>
      <w:r>
        <w:t>Wheezing</w:t>
      </w:r>
      <w:proofErr w:type="spellEnd"/>
    </w:p>
    <w:p w:rsidR="00CB5661" w:rsidRDefault="00CB5661" w:rsidP="00A04BF7">
      <w:pPr>
        <w:tabs>
          <w:tab w:val="left" w:pos="2070"/>
        </w:tabs>
        <w:spacing w:after="0" w:line="360" w:lineRule="auto"/>
      </w:pPr>
      <w:r>
        <w:t>Signes de lutte</w:t>
      </w:r>
      <w:r w:rsidR="00121CCA">
        <w:t> : tirage, battement des ailes du nez</w:t>
      </w:r>
    </w:p>
    <w:p w:rsidR="00CB5661" w:rsidRDefault="00CB5661" w:rsidP="00A04BF7">
      <w:pPr>
        <w:tabs>
          <w:tab w:val="left" w:pos="2070"/>
        </w:tabs>
        <w:spacing w:after="0" w:line="360" w:lineRule="auto"/>
      </w:pPr>
      <w:r>
        <w:t xml:space="preserve">Cyanose, sueur </w:t>
      </w:r>
      <w:r>
        <w:sym w:font="Wingdings" w:char="F0E0"/>
      </w:r>
      <w:r w:rsidR="00121CCA">
        <w:t xml:space="preserve"> Hypercapnie (signes </w:t>
      </w:r>
      <w:r>
        <w:t>de gravité</w:t>
      </w:r>
      <w:r w:rsidR="00121CCA">
        <w:t>)</w:t>
      </w:r>
    </w:p>
    <w:p w:rsidR="0008396A" w:rsidRDefault="0008396A" w:rsidP="00A04BF7">
      <w:pPr>
        <w:tabs>
          <w:tab w:val="left" w:pos="2070"/>
        </w:tabs>
        <w:spacing w:after="0" w:line="360" w:lineRule="auto"/>
      </w:pPr>
      <w:r w:rsidRPr="001E35C4">
        <w:rPr>
          <w:highlight w:val="yellow"/>
        </w:rPr>
        <w:t>Eczéma atopique fréquent ++++++++++</w:t>
      </w:r>
      <w:r>
        <w:t xml:space="preserve"> </w:t>
      </w:r>
    </w:p>
    <w:p w:rsidR="00DF4946" w:rsidRPr="00121CCA" w:rsidRDefault="00DF4946" w:rsidP="00A04BF7">
      <w:pPr>
        <w:tabs>
          <w:tab w:val="left" w:pos="2070"/>
        </w:tabs>
        <w:spacing w:after="0" w:line="360" w:lineRule="auto"/>
        <w:rPr>
          <w:sz w:val="24"/>
          <w:szCs w:val="24"/>
          <w:u w:val="single"/>
        </w:rPr>
      </w:pPr>
      <w:r w:rsidRPr="00121CCA">
        <w:rPr>
          <w:b/>
          <w:bCs/>
          <w:sz w:val="24"/>
          <w:szCs w:val="24"/>
          <w:u w:val="single"/>
        </w:rPr>
        <w:t>Examen physique</w:t>
      </w:r>
      <w:r w:rsidRPr="00121CCA">
        <w:rPr>
          <w:sz w:val="24"/>
          <w:szCs w:val="24"/>
          <w:u w:val="single"/>
        </w:rPr>
        <w:t> :</w:t>
      </w:r>
    </w:p>
    <w:p w:rsidR="00DF4946" w:rsidRDefault="00121CCA" w:rsidP="00A04BF7">
      <w:pPr>
        <w:tabs>
          <w:tab w:val="left" w:pos="2070"/>
        </w:tabs>
        <w:spacing w:after="0" w:line="360" w:lineRule="auto"/>
      </w:pPr>
      <w:r>
        <w:t xml:space="preserve">Inspection : - </w:t>
      </w:r>
      <w:r w:rsidR="00DF4946">
        <w:t xml:space="preserve">Distension thoracique </w:t>
      </w:r>
    </w:p>
    <w:p w:rsidR="00DF4946" w:rsidRDefault="00121CCA" w:rsidP="00A04BF7">
      <w:pPr>
        <w:tabs>
          <w:tab w:val="left" w:pos="2070"/>
        </w:tabs>
        <w:spacing w:after="0" w:line="360" w:lineRule="auto"/>
      </w:pPr>
      <w:r>
        <w:t xml:space="preserve">                      - </w:t>
      </w:r>
      <w:r w:rsidR="00DF4946">
        <w:t>Diminution de l’ampliation thoracique</w:t>
      </w:r>
    </w:p>
    <w:p w:rsidR="00DF4946" w:rsidRDefault="00121CCA" w:rsidP="00A04BF7">
      <w:pPr>
        <w:tabs>
          <w:tab w:val="left" w:pos="2070"/>
        </w:tabs>
        <w:spacing w:after="0" w:line="360" w:lineRule="auto"/>
      </w:pPr>
      <w:r>
        <w:t>Palpation et percussion : - Hyper sonorité</w:t>
      </w:r>
    </w:p>
    <w:p w:rsidR="00121CCA" w:rsidRDefault="00121CCA" w:rsidP="00A04BF7">
      <w:pPr>
        <w:tabs>
          <w:tab w:val="left" w:pos="2070"/>
        </w:tabs>
        <w:spacing w:after="0" w:line="360" w:lineRule="auto"/>
      </w:pPr>
      <w:r>
        <w:t xml:space="preserve"> </w:t>
      </w:r>
      <w:r>
        <w:tab/>
        <w:t xml:space="preserve">    -</w:t>
      </w:r>
      <w:r w:rsidRPr="00121CCA">
        <w:t xml:space="preserve"> </w:t>
      </w:r>
      <w:r>
        <w:t>Débord hépatique (à cause de la distension thoracique)</w:t>
      </w:r>
    </w:p>
    <w:p w:rsidR="00DF4946" w:rsidRDefault="00121CCA" w:rsidP="00A04BF7">
      <w:pPr>
        <w:tabs>
          <w:tab w:val="left" w:pos="2070"/>
        </w:tabs>
        <w:spacing w:after="0" w:line="360" w:lineRule="auto"/>
      </w:pPr>
      <w:r>
        <w:t xml:space="preserve">Auscultation : - </w:t>
      </w:r>
      <w:r w:rsidR="00DF4946">
        <w:t>Sibilant</w:t>
      </w:r>
      <w:r>
        <w:t>s</w:t>
      </w:r>
      <w:r w:rsidR="00DF4946">
        <w:t xml:space="preserve"> </w:t>
      </w:r>
      <w:r w:rsidR="0066292A">
        <w:t xml:space="preserve">disséminés </w:t>
      </w:r>
      <w:r w:rsidR="00DF4946">
        <w:t>aux 2 champs</w:t>
      </w:r>
      <w:r w:rsidR="0066292A">
        <w:t xml:space="preserve"> ++++</w:t>
      </w:r>
      <w:r>
        <w:t>,</w:t>
      </w:r>
      <w:r w:rsidR="0066292A">
        <w:t xml:space="preserve"> parfois</w:t>
      </w:r>
      <w:r w:rsidR="00DF4946">
        <w:t xml:space="preserve"> </w:t>
      </w:r>
      <w:r w:rsidR="0066292A">
        <w:t xml:space="preserve">des </w:t>
      </w:r>
      <w:r w:rsidR="00DF4946">
        <w:t>ronflant</w:t>
      </w:r>
      <w:r>
        <w:t>s</w:t>
      </w:r>
      <w:r w:rsidR="0066292A">
        <w:t xml:space="preserve"> et des </w:t>
      </w:r>
      <w:r w:rsidR="00DF4946">
        <w:t>crépitant</w:t>
      </w:r>
      <w:r>
        <w:t>s</w:t>
      </w:r>
    </w:p>
    <w:p w:rsidR="00323C6D" w:rsidRDefault="00121CCA" w:rsidP="00A04BF7">
      <w:pPr>
        <w:tabs>
          <w:tab w:val="left" w:pos="2070"/>
        </w:tabs>
        <w:spacing w:after="0" w:line="360" w:lineRule="auto"/>
      </w:pPr>
      <w:r>
        <w:t xml:space="preserve">                          - </w:t>
      </w:r>
      <w:r w:rsidR="00DF4946">
        <w:t>Diminution des murmures</w:t>
      </w:r>
      <w:r>
        <w:t xml:space="preserve"> vésiculaires</w:t>
      </w:r>
      <w:r w:rsidR="00DF4946">
        <w:t xml:space="preserve">, silence </w:t>
      </w:r>
      <w:r>
        <w:t>dans les</w:t>
      </w:r>
      <w:r w:rsidR="00DF4946">
        <w:t xml:space="preserve"> forme</w:t>
      </w:r>
      <w:r>
        <w:t>s</w:t>
      </w:r>
      <w:r w:rsidR="00DF4946">
        <w:t xml:space="preserve"> grave</w:t>
      </w:r>
      <w:r>
        <w:t>s</w:t>
      </w:r>
    </w:p>
    <w:p w:rsidR="00A04BF7" w:rsidRPr="00090179" w:rsidRDefault="00A04BF7" w:rsidP="00A04BF7">
      <w:pPr>
        <w:tabs>
          <w:tab w:val="left" w:pos="2070"/>
        </w:tabs>
        <w:spacing w:after="0" w:line="360" w:lineRule="auto"/>
        <w:rPr>
          <w:b/>
          <w:bCs/>
          <w:color w:val="0070C0"/>
          <w:sz w:val="28"/>
          <w:szCs w:val="28"/>
          <w:u w:val="single"/>
        </w:rPr>
      </w:pPr>
      <w:r w:rsidRPr="00090179">
        <w:rPr>
          <w:b/>
          <w:bCs/>
          <w:color w:val="0070C0"/>
          <w:sz w:val="28"/>
          <w:szCs w:val="28"/>
          <w:u w:val="single"/>
        </w:rPr>
        <w:t>3. Score de BIERMAN et PIERSON :</w:t>
      </w:r>
    </w:p>
    <w:tbl>
      <w:tblPr>
        <w:tblStyle w:val="Grilledutableau"/>
        <w:tblW w:w="0" w:type="auto"/>
        <w:tblInd w:w="108" w:type="dxa"/>
        <w:tblLook w:val="04A0" w:firstRow="1" w:lastRow="0" w:firstColumn="1" w:lastColumn="0" w:noHBand="0" w:noVBand="1"/>
      </w:tblPr>
      <w:tblGrid>
        <w:gridCol w:w="851"/>
        <w:gridCol w:w="1134"/>
        <w:gridCol w:w="2977"/>
        <w:gridCol w:w="1701"/>
        <w:gridCol w:w="1701"/>
      </w:tblGrid>
      <w:tr w:rsidR="00FD5D6A" w:rsidTr="009176CC">
        <w:trPr>
          <w:trHeight w:val="537"/>
        </w:trPr>
        <w:tc>
          <w:tcPr>
            <w:tcW w:w="851" w:type="dxa"/>
            <w:vAlign w:val="center"/>
          </w:tcPr>
          <w:p w:rsidR="00FD5D6A" w:rsidRDefault="00A04BF7" w:rsidP="009176CC">
            <w:pPr>
              <w:tabs>
                <w:tab w:val="left" w:pos="2070"/>
              </w:tabs>
              <w:spacing w:line="276" w:lineRule="auto"/>
              <w:jc w:val="center"/>
            </w:pPr>
            <w:r>
              <w:t>Points</w:t>
            </w:r>
          </w:p>
        </w:tc>
        <w:tc>
          <w:tcPr>
            <w:tcW w:w="1134" w:type="dxa"/>
            <w:vAlign w:val="center"/>
          </w:tcPr>
          <w:p w:rsidR="00FD5D6A" w:rsidRDefault="00FD5D6A" w:rsidP="009176CC">
            <w:pPr>
              <w:tabs>
                <w:tab w:val="left" w:pos="2070"/>
              </w:tabs>
              <w:spacing w:line="276" w:lineRule="auto"/>
              <w:jc w:val="center"/>
            </w:pPr>
            <w:r>
              <w:t>FR</w:t>
            </w:r>
          </w:p>
        </w:tc>
        <w:tc>
          <w:tcPr>
            <w:tcW w:w="2977" w:type="dxa"/>
            <w:vAlign w:val="center"/>
          </w:tcPr>
          <w:p w:rsidR="00FD5D6A" w:rsidRDefault="00FD5D6A" w:rsidP="009176CC">
            <w:pPr>
              <w:tabs>
                <w:tab w:val="left" w:pos="2070"/>
              </w:tabs>
              <w:spacing w:line="276" w:lineRule="auto"/>
              <w:jc w:val="center"/>
            </w:pPr>
            <w:proofErr w:type="spellStart"/>
            <w:r>
              <w:t>W</w:t>
            </w:r>
            <w:r w:rsidR="00A04BF7">
              <w:t>h</w:t>
            </w:r>
            <w:r>
              <w:t>eezing</w:t>
            </w:r>
            <w:proofErr w:type="spellEnd"/>
          </w:p>
        </w:tc>
        <w:tc>
          <w:tcPr>
            <w:tcW w:w="1701" w:type="dxa"/>
            <w:vAlign w:val="center"/>
          </w:tcPr>
          <w:p w:rsidR="00FD5D6A" w:rsidRDefault="00FD5D6A" w:rsidP="009176CC">
            <w:pPr>
              <w:tabs>
                <w:tab w:val="left" w:pos="2070"/>
              </w:tabs>
              <w:spacing w:line="276" w:lineRule="auto"/>
              <w:jc w:val="center"/>
            </w:pPr>
            <w:r>
              <w:t>Cyanose</w:t>
            </w:r>
          </w:p>
        </w:tc>
        <w:tc>
          <w:tcPr>
            <w:tcW w:w="1701" w:type="dxa"/>
            <w:vAlign w:val="center"/>
          </w:tcPr>
          <w:p w:rsidR="00FD5D6A" w:rsidRDefault="00FD5D6A" w:rsidP="009176CC">
            <w:pPr>
              <w:tabs>
                <w:tab w:val="left" w:pos="2070"/>
              </w:tabs>
              <w:spacing w:line="276" w:lineRule="auto"/>
              <w:jc w:val="center"/>
            </w:pPr>
            <w:r>
              <w:t>Tirage</w:t>
            </w:r>
          </w:p>
        </w:tc>
      </w:tr>
      <w:tr w:rsidR="00FD5D6A" w:rsidTr="009176CC">
        <w:trPr>
          <w:trHeight w:val="537"/>
        </w:trPr>
        <w:tc>
          <w:tcPr>
            <w:tcW w:w="851" w:type="dxa"/>
            <w:vAlign w:val="center"/>
          </w:tcPr>
          <w:p w:rsidR="00FD5D6A" w:rsidRDefault="00FD5D6A" w:rsidP="009176CC">
            <w:pPr>
              <w:tabs>
                <w:tab w:val="left" w:pos="2070"/>
              </w:tabs>
              <w:spacing w:line="276" w:lineRule="auto"/>
              <w:jc w:val="center"/>
            </w:pPr>
            <w:r>
              <w:t>0</w:t>
            </w:r>
          </w:p>
        </w:tc>
        <w:tc>
          <w:tcPr>
            <w:tcW w:w="1134" w:type="dxa"/>
            <w:vAlign w:val="center"/>
          </w:tcPr>
          <w:p w:rsidR="00FD5D6A" w:rsidRDefault="00A04BF7" w:rsidP="009176CC">
            <w:pPr>
              <w:tabs>
                <w:tab w:val="left" w:pos="2070"/>
              </w:tabs>
              <w:spacing w:line="276" w:lineRule="auto"/>
              <w:jc w:val="center"/>
            </w:pPr>
            <w:r>
              <w:rPr>
                <w:rFonts w:cstheme="minorHAnsi"/>
              </w:rPr>
              <w:t>≤ 30</w:t>
            </w:r>
          </w:p>
        </w:tc>
        <w:tc>
          <w:tcPr>
            <w:tcW w:w="2977" w:type="dxa"/>
            <w:vAlign w:val="center"/>
          </w:tcPr>
          <w:p w:rsidR="00FD5D6A" w:rsidRDefault="00A04BF7" w:rsidP="009176CC">
            <w:pPr>
              <w:tabs>
                <w:tab w:val="left" w:pos="2070"/>
              </w:tabs>
              <w:spacing w:line="276" w:lineRule="auto"/>
            </w:pPr>
            <w:r>
              <w:t>0</w:t>
            </w:r>
          </w:p>
        </w:tc>
        <w:tc>
          <w:tcPr>
            <w:tcW w:w="1701" w:type="dxa"/>
            <w:vAlign w:val="center"/>
          </w:tcPr>
          <w:p w:rsidR="00FD5D6A" w:rsidRDefault="00A04BF7" w:rsidP="009176CC">
            <w:pPr>
              <w:tabs>
                <w:tab w:val="left" w:pos="2070"/>
              </w:tabs>
              <w:spacing w:line="276" w:lineRule="auto"/>
            </w:pPr>
            <w:r>
              <w:t>0</w:t>
            </w:r>
          </w:p>
        </w:tc>
        <w:tc>
          <w:tcPr>
            <w:tcW w:w="1701" w:type="dxa"/>
            <w:vAlign w:val="center"/>
          </w:tcPr>
          <w:p w:rsidR="00FD5D6A" w:rsidRDefault="00A04BF7" w:rsidP="009176CC">
            <w:pPr>
              <w:tabs>
                <w:tab w:val="left" w:pos="2070"/>
              </w:tabs>
              <w:spacing w:line="276" w:lineRule="auto"/>
            </w:pPr>
            <w:r>
              <w:t>0</w:t>
            </w:r>
          </w:p>
        </w:tc>
      </w:tr>
      <w:tr w:rsidR="00FD5D6A" w:rsidTr="009176CC">
        <w:trPr>
          <w:trHeight w:val="537"/>
        </w:trPr>
        <w:tc>
          <w:tcPr>
            <w:tcW w:w="851" w:type="dxa"/>
            <w:vAlign w:val="center"/>
          </w:tcPr>
          <w:p w:rsidR="00FD5D6A" w:rsidRDefault="00FD5D6A" w:rsidP="009176CC">
            <w:pPr>
              <w:tabs>
                <w:tab w:val="left" w:pos="2070"/>
              </w:tabs>
              <w:spacing w:line="276" w:lineRule="auto"/>
              <w:jc w:val="center"/>
            </w:pPr>
            <w:r>
              <w:t>1</w:t>
            </w:r>
          </w:p>
        </w:tc>
        <w:tc>
          <w:tcPr>
            <w:tcW w:w="1134" w:type="dxa"/>
            <w:vAlign w:val="center"/>
          </w:tcPr>
          <w:p w:rsidR="00FD5D6A" w:rsidRDefault="00A04BF7" w:rsidP="009176CC">
            <w:pPr>
              <w:tabs>
                <w:tab w:val="left" w:pos="2070"/>
              </w:tabs>
              <w:spacing w:line="276" w:lineRule="auto"/>
              <w:jc w:val="center"/>
            </w:pPr>
            <w:r>
              <w:t>31 - 45</w:t>
            </w:r>
          </w:p>
        </w:tc>
        <w:tc>
          <w:tcPr>
            <w:tcW w:w="2977" w:type="dxa"/>
            <w:vAlign w:val="center"/>
          </w:tcPr>
          <w:p w:rsidR="00FD5D6A" w:rsidRDefault="00A04BF7" w:rsidP="009176CC">
            <w:pPr>
              <w:tabs>
                <w:tab w:val="left" w:pos="2070"/>
              </w:tabs>
              <w:spacing w:line="276" w:lineRule="auto"/>
            </w:pPr>
            <w:r>
              <w:t>Au stéthoscope</w:t>
            </w:r>
          </w:p>
          <w:p w:rsidR="00A04BF7" w:rsidRDefault="00A04BF7" w:rsidP="009176CC">
            <w:pPr>
              <w:tabs>
                <w:tab w:val="left" w:pos="2070"/>
              </w:tabs>
              <w:spacing w:line="276" w:lineRule="auto"/>
            </w:pPr>
            <w:r>
              <w:t>En fin d’expiration</w:t>
            </w:r>
          </w:p>
        </w:tc>
        <w:tc>
          <w:tcPr>
            <w:tcW w:w="1701" w:type="dxa"/>
            <w:vAlign w:val="center"/>
          </w:tcPr>
          <w:p w:rsidR="00FD5D6A" w:rsidRDefault="00A04BF7" w:rsidP="009176CC">
            <w:pPr>
              <w:tabs>
                <w:tab w:val="left" w:pos="2070"/>
              </w:tabs>
              <w:spacing w:line="276" w:lineRule="auto"/>
            </w:pPr>
            <w:r>
              <w:t>Péribuccale</w:t>
            </w:r>
          </w:p>
          <w:p w:rsidR="00A04BF7" w:rsidRDefault="00A04BF7" w:rsidP="009176CC">
            <w:pPr>
              <w:tabs>
                <w:tab w:val="left" w:pos="2070"/>
              </w:tabs>
              <w:spacing w:line="276" w:lineRule="auto"/>
            </w:pPr>
            <w:r>
              <w:t>Au cri</w:t>
            </w:r>
          </w:p>
        </w:tc>
        <w:tc>
          <w:tcPr>
            <w:tcW w:w="1701" w:type="dxa"/>
            <w:vAlign w:val="center"/>
          </w:tcPr>
          <w:p w:rsidR="00FD5D6A" w:rsidRDefault="00A04BF7" w:rsidP="009176CC">
            <w:pPr>
              <w:tabs>
                <w:tab w:val="left" w:pos="2070"/>
              </w:tabs>
              <w:spacing w:line="276" w:lineRule="auto"/>
            </w:pPr>
            <w:r>
              <w:t>Faible +</w:t>
            </w:r>
          </w:p>
        </w:tc>
      </w:tr>
      <w:tr w:rsidR="00A04BF7" w:rsidTr="009176CC">
        <w:trPr>
          <w:trHeight w:val="537"/>
        </w:trPr>
        <w:tc>
          <w:tcPr>
            <w:tcW w:w="851" w:type="dxa"/>
            <w:vAlign w:val="center"/>
          </w:tcPr>
          <w:p w:rsidR="00A04BF7" w:rsidRDefault="00A04BF7" w:rsidP="009176CC">
            <w:pPr>
              <w:tabs>
                <w:tab w:val="left" w:pos="2070"/>
              </w:tabs>
              <w:spacing w:line="276" w:lineRule="auto"/>
              <w:jc w:val="center"/>
            </w:pPr>
            <w:r>
              <w:t>2</w:t>
            </w:r>
          </w:p>
        </w:tc>
        <w:tc>
          <w:tcPr>
            <w:tcW w:w="1134" w:type="dxa"/>
            <w:vAlign w:val="center"/>
          </w:tcPr>
          <w:p w:rsidR="00A04BF7" w:rsidRDefault="00A04BF7" w:rsidP="009176CC">
            <w:pPr>
              <w:tabs>
                <w:tab w:val="left" w:pos="2070"/>
              </w:tabs>
              <w:spacing w:line="276" w:lineRule="auto"/>
              <w:jc w:val="center"/>
            </w:pPr>
            <w:r>
              <w:t>46 - 60</w:t>
            </w:r>
          </w:p>
        </w:tc>
        <w:tc>
          <w:tcPr>
            <w:tcW w:w="2977" w:type="dxa"/>
            <w:vAlign w:val="center"/>
          </w:tcPr>
          <w:p w:rsidR="00A04BF7" w:rsidRDefault="00A04BF7" w:rsidP="009176CC">
            <w:pPr>
              <w:tabs>
                <w:tab w:val="left" w:pos="2070"/>
              </w:tabs>
              <w:spacing w:line="276" w:lineRule="auto"/>
            </w:pPr>
            <w:r>
              <w:t>Au stéthoscope</w:t>
            </w:r>
          </w:p>
          <w:p w:rsidR="00A04BF7" w:rsidRDefault="00A04BF7" w:rsidP="009176CC">
            <w:pPr>
              <w:tabs>
                <w:tab w:val="left" w:pos="2070"/>
              </w:tabs>
              <w:spacing w:line="276" w:lineRule="auto"/>
            </w:pPr>
            <w:r>
              <w:t>En expiration et inspiration</w:t>
            </w:r>
          </w:p>
        </w:tc>
        <w:tc>
          <w:tcPr>
            <w:tcW w:w="1701" w:type="dxa"/>
            <w:vAlign w:val="center"/>
          </w:tcPr>
          <w:p w:rsidR="00A04BF7" w:rsidRDefault="00A04BF7" w:rsidP="009176CC">
            <w:pPr>
              <w:tabs>
                <w:tab w:val="left" w:pos="2070"/>
              </w:tabs>
              <w:spacing w:line="276" w:lineRule="auto"/>
            </w:pPr>
            <w:r>
              <w:t>Péribuccale</w:t>
            </w:r>
          </w:p>
          <w:p w:rsidR="00A04BF7" w:rsidRDefault="00A04BF7" w:rsidP="009176CC">
            <w:pPr>
              <w:tabs>
                <w:tab w:val="left" w:pos="2070"/>
              </w:tabs>
              <w:spacing w:line="276" w:lineRule="auto"/>
            </w:pPr>
            <w:r>
              <w:t>Au repos</w:t>
            </w:r>
          </w:p>
        </w:tc>
        <w:tc>
          <w:tcPr>
            <w:tcW w:w="1701" w:type="dxa"/>
            <w:vAlign w:val="center"/>
          </w:tcPr>
          <w:p w:rsidR="00A04BF7" w:rsidRDefault="00A04BF7" w:rsidP="009176CC">
            <w:pPr>
              <w:tabs>
                <w:tab w:val="left" w:pos="2070"/>
              </w:tabs>
              <w:spacing w:line="276" w:lineRule="auto"/>
            </w:pPr>
            <w:r>
              <w:t>Important ++</w:t>
            </w:r>
          </w:p>
        </w:tc>
      </w:tr>
      <w:tr w:rsidR="00A04BF7" w:rsidTr="009176CC">
        <w:trPr>
          <w:trHeight w:val="537"/>
        </w:trPr>
        <w:tc>
          <w:tcPr>
            <w:tcW w:w="851" w:type="dxa"/>
            <w:vAlign w:val="center"/>
          </w:tcPr>
          <w:p w:rsidR="00A04BF7" w:rsidRDefault="00A04BF7" w:rsidP="009176CC">
            <w:pPr>
              <w:tabs>
                <w:tab w:val="left" w:pos="2070"/>
              </w:tabs>
              <w:spacing w:line="276" w:lineRule="auto"/>
              <w:jc w:val="center"/>
            </w:pPr>
            <w:r>
              <w:t>3</w:t>
            </w:r>
          </w:p>
        </w:tc>
        <w:tc>
          <w:tcPr>
            <w:tcW w:w="1134" w:type="dxa"/>
            <w:vAlign w:val="center"/>
          </w:tcPr>
          <w:p w:rsidR="00A04BF7" w:rsidRDefault="00A04BF7" w:rsidP="009176CC">
            <w:pPr>
              <w:tabs>
                <w:tab w:val="left" w:pos="2070"/>
              </w:tabs>
              <w:spacing w:line="276" w:lineRule="auto"/>
              <w:jc w:val="center"/>
            </w:pPr>
            <w:r>
              <w:t>&gt; 60</w:t>
            </w:r>
          </w:p>
        </w:tc>
        <w:tc>
          <w:tcPr>
            <w:tcW w:w="2977" w:type="dxa"/>
            <w:vAlign w:val="center"/>
          </w:tcPr>
          <w:p w:rsidR="00A04BF7" w:rsidRDefault="00B44D21" w:rsidP="009176CC">
            <w:pPr>
              <w:tabs>
                <w:tab w:val="left" w:pos="2070"/>
              </w:tabs>
              <w:spacing w:line="276" w:lineRule="auto"/>
            </w:pPr>
            <w:r>
              <w:t>Sans</w:t>
            </w:r>
            <w:r w:rsidR="00A04BF7">
              <w:t xml:space="preserve"> stéthoscope</w:t>
            </w:r>
          </w:p>
          <w:p w:rsidR="00A04BF7" w:rsidRDefault="00A04BF7" w:rsidP="009176CC">
            <w:pPr>
              <w:tabs>
                <w:tab w:val="left" w:pos="2070"/>
              </w:tabs>
              <w:spacing w:line="276" w:lineRule="auto"/>
            </w:pPr>
            <w:r>
              <w:t>En expiration et inspiration</w:t>
            </w:r>
          </w:p>
        </w:tc>
        <w:tc>
          <w:tcPr>
            <w:tcW w:w="1701" w:type="dxa"/>
            <w:vAlign w:val="center"/>
          </w:tcPr>
          <w:p w:rsidR="00A04BF7" w:rsidRDefault="00A04BF7" w:rsidP="009176CC">
            <w:pPr>
              <w:tabs>
                <w:tab w:val="left" w:pos="2070"/>
              </w:tabs>
              <w:spacing w:line="276" w:lineRule="auto"/>
            </w:pPr>
            <w:r>
              <w:t>Généralisée</w:t>
            </w:r>
          </w:p>
          <w:p w:rsidR="00A04BF7" w:rsidRDefault="00A04BF7" w:rsidP="009176CC">
            <w:pPr>
              <w:tabs>
                <w:tab w:val="left" w:pos="2070"/>
              </w:tabs>
              <w:spacing w:line="276" w:lineRule="auto"/>
            </w:pPr>
            <w:r>
              <w:t>Au repos</w:t>
            </w:r>
          </w:p>
        </w:tc>
        <w:tc>
          <w:tcPr>
            <w:tcW w:w="1701" w:type="dxa"/>
            <w:vAlign w:val="center"/>
          </w:tcPr>
          <w:p w:rsidR="00A04BF7" w:rsidRDefault="00A04BF7" w:rsidP="009176CC">
            <w:pPr>
              <w:tabs>
                <w:tab w:val="left" w:pos="2070"/>
              </w:tabs>
              <w:spacing w:line="276" w:lineRule="auto"/>
            </w:pPr>
            <w:r>
              <w:t>Intense +++</w:t>
            </w:r>
          </w:p>
        </w:tc>
      </w:tr>
      <w:tr w:rsidR="009176CC" w:rsidTr="0008396A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452"/>
        </w:trPr>
        <w:tc>
          <w:tcPr>
            <w:tcW w:w="8364" w:type="dxa"/>
            <w:gridSpan w:val="5"/>
          </w:tcPr>
          <w:p w:rsidR="009176CC" w:rsidRDefault="001B601D" w:rsidP="009176CC">
            <w:pPr>
              <w:tabs>
                <w:tab w:val="left" w:pos="2070"/>
              </w:tabs>
              <w:spacing w:line="360" w:lineRule="auto"/>
            </w:pPr>
            <w:r>
              <w:rPr>
                <w:b/>
                <w:bCs/>
              </w:rPr>
              <w:t xml:space="preserve">- </w:t>
            </w:r>
            <w:r w:rsidR="009948CB" w:rsidRPr="001B601D">
              <w:rPr>
                <w:b/>
                <w:bCs/>
              </w:rPr>
              <w:t>1 à 6 :</w:t>
            </w:r>
            <w:r w:rsidR="009176CC">
              <w:t xml:space="preserve"> Détresse légère</w:t>
            </w:r>
          </w:p>
          <w:p w:rsidR="009176CC" w:rsidRDefault="001B601D" w:rsidP="009176CC">
            <w:pPr>
              <w:tabs>
                <w:tab w:val="left" w:pos="2070"/>
              </w:tabs>
              <w:spacing w:line="360" w:lineRule="auto"/>
            </w:pPr>
            <w:r>
              <w:rPr>
                <w:b/>
                <w:bCs/>
              </w:rPr>
              <w:t xml:space="preserve">- </w:t>
            </w:r>
            <w:r w:rsidR="009948CB" w:rsidRPr="001B601D">
              <w:rPr>
                <w:b/>
                <w:bCs/>
              </w:rPr>
              <w:t>7 à 9 :</w:t>
            </w:r>
            <w:r w:rsidR="009176CC">
              <w:t xml:space="preserve"> Détresse modérée</w:t>
            </w:r>
          </w:p>
          <w:p w:rsidR="009176CC" w:rsidRDefault="001B601D" w:rsidP="009176CC">
            <w:pPr>
              <w:tabs>
                <w:tab w:val="left" w:pos="2070"/>
              </w:tabs>
              <w:spacing w:line="360" w:lineRule="auto"/>
            </w:pPr>
            <w:r>
              <w:rPr>
                <w:b/>
                <w:bCs/>
              </w:rPr>
              <w:t xml:space="preserve">- </w:t>
            </w:r>
            <w:r w:rsidR="00DB2768" w:rsidRPr="001B601D">
              <w:rPr>
                <w:b/>
                <w:bCs/>
              </w:rPr>
              <w:t>10</w:t>
            </w:r>
            <w:r w:rsidR="009176CC" w:rsidRPr="001B601D">
              <w:rPr>
                <w:b/>
                <w:bCs/>
              </w:rPr>
              <w:t xml:space="preserve"> à 12</w:t>
            </w:r>
            <w:r w:rsidR="009948CB" w:rsidRPr="001B601D">
              <w:rPr>
                <w:b/>
                <w:bCs/>
              </w:rPr>
              <w:t> :</w:t>
            </w:r>
            <w:r w:rsidR="009176CC">
              <w:t xml:space="preserve"> Détresse sévère</w:t>
            </w:r>
          </w:p>
          <w:p w:rsidR="009176CC" w:rsidRDefault="001B601D" w:rsidP="009176CC">
            <w:pPr>
              <w:tabs>
                <w:tab w:val="left" w:pos="2070"/>
              </w:tabs>
              <w:spacing w:line="360" w:lineRule="auto"/>
            </w:pPr>
            <w:r>
              <w:rPr>
                <w:b/>
                <w:bCs/>
              </w:rPr>
              <w:t xml:space="preserve">- </w:t>
            </w:r>
            <w:r w:rsidR="009176CC" w:rsidRPr="001B601D">
              <w:rPr>
                <w:b/>
                <w:bCs/>
              </w:rPr>
              <w:t>&gt; 12</w:t>
            </w:r>
            <w:r w:rsidR="009948CB" w:rsidRPr="001B601D">
              <w:rPr>
                <w:b/>
                <w:bCs/>
              </w:rPr>
              <w:t> :</w:t>
            </w:r>
            <w:r w:rsidR="009176CC">
              <w:t xml:space="preserve"> Détresse très sévère</w:t>
            </w:r>
          </w:p>
        </w:tc>
      </w:tr>
    </w:tbl>
    <w:p w:rsidR="009176CC" w:rsidRDefault="009176CC" w:rsidP="00A04BF7">
      <w:pPr>
        <w:tabs>
          <w:tab w:val="left" w:pos="2070"/>
        </w:tabs>
        <w:spacing w:after="0" w:line="360" w:lineRule="auto"/>
        <w:rPr>
          <w:b/>
          <w:bCs/>
          <w:sz w:val="28"/>
          <w:szCs w:val="28"/>
          <w:u w:val="single"/>
        </w:rPr>
      </w:pPr>
    </w:p>
    <w:p w:rsidR="008235E0" w:rsidRPr="00090179" w:rsidRDefault="00A04BF7" w:rsidP="00A04BF7">
      <w:pPr>
        <w:tabs>
          <w:tab w:val="left" w:pos="2070"/>
        </w:tabs>
        <w:spacing w:after="0" w:line="360" w:lineRule="auto"/>
        <w:rPr>
          <w:b/>
          <w:bCs/>
          <w:color w:val="0070C0"/>
          <w:sz w:val="28"/>
          <w:szCs w:val="28"/>
        </w:rPr>
      </w:pPr>
      <w:r w:rsidRPr="00090179">
        <w:rPr>
          <w:b/>
          <w:bCs/>
          <w:color w:val="0070C0"/>
          <w:sz w:val="28"/>
          <w:szCs w:val="28"/>
          <w:u w:val="single"/>
        </w:rPr>
        <w:lastRenderedPageBreak/>
        <w:t>4</w:t>
      </w:r>
      <w:r w:rsidR="00121CCA" w:rsidRPr="00090179">
        <w:rPr>
          <w:b/>
          <w:bCs/>
          <w:color w:val="0070C0"/>
          <w:sz w:val="28"/>
          <w:szCs w:val="28"/>
          <w:u w:val="single"/>
        </w:rPr>
        <w:t xml:space="preserve">. </w:t>
      </w:r>
      <w:r w:rsidR="008235E0" w:rsidRPr="00090179">
        <w:rPr>
          <w:b/>
          <w:bCs/>
          <w:color w:val="0070C0"/>
          <w:sz w:val="28"/>
          <w:szCs w:val="28"/>
          <w:u w:val="single"/>
        </w:rPr>
        <w:t>Signes radiologique</w:t>
      </w:r>
      <w:r w:rsidR="00121CCA" w:rsidRPr="00090179">
        <w:rPr>
          <w:b/>
          <w:bCs/>
          <w:color w:val="0070C0"/>
          <w:sz w:val="28"/>
          <w:szCs w:val="28"/>
          <w:u w:val="single"/>
        </w:rPr>
        <w:t>s</w:t>
      </w:r>
      <w:r w:rsidR="008235E0" w:rsidRPr="00090179">
        <w:rPr>
          <w:b/>
          <w:bCs/>
          <w:color w:val="0070C0"/>
          <w:sz w:val="28"/>
          <w:szCs w:val="28"/>
          <w:u w:val="single"/>
        </w:rPr>
        <w:t> :</w:t>
      </w:r>
      <w:r w:rsidR="001E274B" w:rsidRPr="00090179">
        <w:rPr>
          <w:b/>
          <w:bCs/>
          <w:color w:val="0070C0"/>
          <w:sz w:val="28"/>
          <w:szCs w:val="28"/>
        </w:rPr>
        <w:t xml:space="preserve"> </w:t>
      </w:r>
      <w:r w:rsidR="001E274B" w:rsidRPr="00090179">
        <w:rPr>
          <w:b/>
          <w:bCs/>
          <w:color w:val="0070C0"/>
          <w:sz w:val="28"/>
          <w:szCs w:val="28"/>
          <w:highlight w:val="yellow"/>
        </w:rPr>
        <w:t>d</w:t>
      </w:r>
      <w:r w:rsidR="00121CCA" w:rsidRPr="00090179">
        <w:rPr>
          <w:b/>
          <w:bCs/>
          <w:color w:val="0070C0"/>
          <w:sz w:val="28"/>
          <w:szCs w:val="28"/>
          <w:highlight w:val="yellow"/>
        </w:rPr>
        <w:t>iffus et bilatéraux ++++++</w:t>
      </w:r>
    </w:p>
    <w:p w:rsidR="008235E0" w:rsidRPr="003116A9" w:rsidRDefault="00172510" w:rsidP="00A04BF7">
      <w:pPr>
        <w:tabs>
          <w:tab w:val="left" w:pos="2070"/>
        </w:tabs>
        <w:spacing w:after="0" w:line="360" w:lineRule="auto"/>
        <w:rPr>
          <w:b/>
          <w:bCs/>
          <w:sz w:val="24"/>
          <w:szCs w:val="24"/>
        </w:rPr>
      </w:pPr>
      <w:r w:rsidRPr="003116A9">
        <w:rPr>
          <w:b/>
          <w:bCs/>
          <w:sz w:val="24"/>
          <w:szCs w:val="24"/>
        </w:rPr>
        <w:t>Distension thoracique (</w:t>
      </w:r>
      <w:r w:rsidR="008235E0" w:rsidRPr="003116A9">
        <w:rPr>
          <w:b/>
          <w:bCs/>
          <w:sz w:val="24"/>
          <w:szCs w:val="24"/>
        </w:rPr>
        <w:t>emphysème généralisé</w:t>
      </w:r>
      <w:r w:rsidRPr="003116A9">
        <w:rPr>
          <w:b/>
          <w:bCs/>
          <w:sz w:val="24"/>
          <w:szCs w:val="24"/>
        </w:rPr>
        <w:t>)</w:t>
      </w:r>
      <w:r w:rsidR="008235E0" w:rsidRPr="003116A9">
        <w:rPr>
          <w:b/>
          <w:bCs/>
          <w:sz w:val="24"/>
          <w:szCs w:val="24"/>
        </w:rPr>
        <w:t> :</w:t>
      </w:r>
      <w:r w:rsidR="003116A9" w:rsidRPr="003116A9">
        <w:rPr>
          <w:b/>
          <w:bCs/>
          <w:sz w:val="24"/>
          <w:szCs w:val="24"/>
        </w:rPr>
        <w:t xml:space="preserve"> </w:t>
      </w:r>
      <w:r w:rsidR="003116A9">
        <w:rPr>
          <w:b/>
          <w:bCs/>
          <w:sz w:val="24"/>
          <w:szCs w:val="24"/>
        </w:rPr>
        <w:t>« </w:t>
      </w:r>
      <w:r w:rsidR="003116A9" w:rsidRPr="003116A9">
        <w:rPr>
          <w:b/>
          <w:bCs/>
          <w:sz w:val="24"/>
          <w:szCs w:val="24"/>
        </w:rPr>
        <w:t>h</w:t>
      </w:r>
      <w:r w:rsidR="00253D98" w:rsidRPr="003116A9">
        <w:rPr>
          <w:b/>
          <w:bCs/>
          <w:sz w:val="24"/>
          <w:szCs w:val="24"/>
        </w:rPr>
        <w:t>yperinflation</w:t>
      </w:r>
      <w:r w:rsidR="003116A9">
        <w:rPr>
          <w:b/>
          <w:bCs/>
          <w:sz w:val="24"/>
          <w:szCs w:val="24"/>
        </w:rPr>
        <w:t> »</w:t>
      </w:r>
      <w:r w:rsidR="00253D98" w:rsidRPr="003116A9">
        <w:rPr>
          <w:b/>
          <w:bCs/>
          <w:sz w:val="24"/>
          <w:szCs w:val="24"/>
        </w:rPr>
        <w:t xml:space="preserve"> ++++++</w:t>
      </w:r>
    </w:p>
    <w:p w:rsidR="008235E0" w:rsidRPr="008235E0" w:rsidRDefault="00172510" w:rsidP="00A04BF7">
      <w:pPr>
        <w:tabs>
          <w:tab w:val="left" w:pos="2070"/>
        </w:tabs>
        <w:spacing w:after="0" w:line="360" w:lineRule="auto"/>
      </w:pPr>
      <w:r>
        <w:t xml:space="preserve">- </w:t>
      </w:r>
      <w:r w:rsidRPr="008235E0">
        <w:t>Hyper clarté</w:t>
      </w:r>
      <w:r w:rsidR="0066292A">
        <w:t xml:space="preserve"> bilatérale</w:t>
      </w:r>
    </w:p>
    <w:p w:rsidR="00172510" w:rsidRPr="008235E0" w:rsidRDefault="00172510" w:rsidP="00A04BF7">
      <w:pPr>
        <w:tabs>
          <w:tab w:val="left" w:pos="2070"/>
        </w:tabs>
        <w:spacing w:after="0" w:line="360" w:lineRule="auto"/>
      </w:pPr>
      <w:r>
        <w:t>-</w:t>
      </w:r>
      <w:r w:rsidRPr="00172510">
        <w:t xml:space="preserve"> </w:t>
      </w:r>
      <w:proofErr w:type="spellStart"/>
      <w:r w:rsidRPr="008235E0">
        <w:t>Horizontalisation</w:t>
      </w:r>
      <w:proofErr w:type="spellEnd"/>
      <w:r w:rsidRPr="008235E0">
        <w:t xml:space="preserve"> des cotes </w:t>
      </w:r>
    </w:p>
    <w:p w:rsidR="00172510" w:rsidRDefault="00172510" w:rsidP="00A04BF7">
      <w:pPr>
        <w:tabs>
          <w:tab w:val="left" w:pos="2070"/>
        </w:tabs>
        <w:spacing w:after="0" w:line="360" w:lineRule="auto"/>
      </w:pPr>
      <w:r>
        <w:t>- Elargissement des E.</w:t>
      </w:r>
      <w:r w:rsidRPr="008235E0">
        <w:t>I.C</w:t>
      </w:r>
    </w:p>
    <w:p w:rsidR="008235E0" w:rsidRDefault="00172510" w:rsidP="00A04BF7">
      <w:pPr>
        <w:tabs>
          <w:tab w:val="left" w:pos="2070"/>
        </w:tabs>
        <w:spacing w:after="0" w:line="360" w:lineRule="auto"/>
      </w:pPr>
      <w:r>
        <w:t xml:space="preserve">- </w:t>
      </w:r>
      <w:r w:rsidR="008235E0" w:rsidRPr="008235E0">
        <w:t>Aplatissement des coupoles</w:t>
      </w:r>
      <w:r>
        <w:t xml:space="preserve"> diaphragmatiques</w:t>
      </w:r>
    </w:p>
    <w:p w:rsidR="00172510" w:rsidRPr="008235E0" w:rsidRDefault="00172510" w:rsidP="00A04BF7">
      <w:pPr>
        <w:tabs>
          <w:tab w:val="left" w:pos="2070"/>
        </w:tabs>
        <w:spacing w:after="0" w:line="360" w:lineRule="auto"/>
      </w:pPr>
      <w:r>
        <w:t xml:space="preserve">- Rétrécissement du médiastin </w:t>
      </w:r>
    </w:p>
    <w:p w:rsidR="008235E0" w:rsidRPr="003116A9" w:rsidRDefault="008235E0" w:rsidP="00A04BF7">
      <w:pPr>
        <w:tabs>
          <w:tab w:val="left" w:pos="2070"/>
        </w:tabs>
        <w:spacing w:after="0" w:line="360" w:lineRule="auto"/>
        <w:rPr>
          <w:b/>
          <w:bCs/>
          <w:sz w:val="24"/>
          <w:szCs w:val="24"/>
        </w:rPr>
      </w:pPr>
      <w:r w:rsidRPr="003116A9">
        <w:rPr>
          <w:b/>
          <w:bCs/>
          <w:sz w:val="24"/>
          <w:szCs w:val="24"/>
        </w:rPr>
        <w:t>Au</w:t>
      </w:r>
      <w:r w:rsidR="00172510" w:rsidRPr="003116A9">
        <w:rPr>
          <w:b/>
          <w:bCs/>
          <w:sz w:val="24"/>
          <w:szCs w:val="24"/>
        </w:rPr>
        <w:t>tres signes</w:t>
      </w:r>
      <w:r w:rsidRPr="003116A9">
        <w:rPr>
          <w:b/>
          <w:bCs/>
          <w:sz w:val="24"/>
          <w:szCs w:val="24"/>
        </w:rPr>
        <w:t> :</w:t>
      </w:r>
    </w:p>
    <w:p w:rsidR="00172510" w:rsidRDefault="00172510" w:rsidP="00A04BF7">
      <w:pPr>
        <w:tabs>
          <w:tab w:val="left" w:pos="2070"/>
        </w:tabs>
        <w:spacing w:after="0" w:line="360" w:lineRule="auto"/>
      </w:pPr>
      <w:r>
        <w:t>- Pneumothorax, pneumo-médiastin</w:t>
      </w:r>
      <w:r w:rsidR="00FD5D6A">
        <w:t xml:space="preserve"> +++++</w:t>
      </w:r>
    </w:p>
    <w:p w:rsidR="008235E0" w:rsidRDefault="00172510" w:rsidP="003F3B3C">
      <w:pPr>
        <w:tabs>
          <w:tab w:val="left" w:pos="2070"/>
        </w:tabs>
        <w:spacing w:after="0" w:line="360" w:lineRule="auto"/>
      </w:pPr>
      <w:r>
        <w:t xml:space="preserve">- </w:t>
      </w:r>
      <w:r w:rsidR="008235E0">
        <w:t>Hile</w:t>
      </w:r>
      <w:r w:rsidR="003A4C85">
        <w:t>s élargis</w:t>
      </w:r>
    </w:p>
    <w:p w:rsidR="008235E0" w:rsidRDefault="00172510" w:rsidP="00A04BF7">
      <w:pPr>
        <w:tabs>
          <w:tab w:val="left" w:pos="2070"/>
        </w:tabs>
        <w:spacing w:after="0" w:line="360" w:lineRule="auto"/>
      </w:pPr>
      <w:r>
        <w:t xml:space="preserve">- </w:t>
      </w:r>
      <w:r w:rsidR="00DF4946">
        <w:t>Opacité</w:t>
      </w:r>
      <w:r>
        <w:t>s</w:t>
      </w:r>
      <w:r w:rsidR="00DF4946">
        <w:t xml:space="preserve"> alvéolaire</w:t>
      </w:r>
      <w:r>
        <w:t>s</w:t>
      </w:r>
      <w:r w:rsidR="00BB3233">
        <w:t> : - S</w:t>
      </w:r>
      <w:r w:rsidR="00DF4946">
        <w:t>ystématisée</w:t>
      </w:r>
      <w:r w:rsidR="00253D98">
        <w:t>s</w:t>
      </w:r>
      <w:r w:rsidR="00DF4946">
        <w:t xml:space="preserve"> </w:t>
      </w:r>
      <w:r w:rsidR="0066292A">
        <w:t>(</w:t>
      </w:r>
      <w:r w:rsidR="0066292A" w:rsidRPr="003F3B3C">
        <w:rPr>
          <w:highlight w:val="yellow"/>
        </w:rPr>
        <w:t>segmentaire</w:t>
      </w:r>
      <w:r w:rsidR="006C1419">
        <w:rPr>
          <w:highlight w:val="yellow"/>
        </w:rPr>
        <w:t>, pas lobaire</w:t>
      </w:r>
      <w:r w:rsidR="0066292A" w:rsidRPr="003F3B3C">
        <w:rPr>
          <w:highlight w:val="yellow"/>
        </w:rPr>
        <w:t xml:space="preserve"> +++++++</w:t>
      </w:r>
      <w:r w:rsidR="0066292A">
        <w:t>)</w:t>
      </w:r>
      <w:r w:rsidR="003F3B3C">
        <w:t>,</w:t>
      </w:r>
      <w:r w:rsidR="0066292A">
        <w:t xml:space="preserve"> </w:t>
      </w:r>
      <w:r w:rsidR="00DF4946">
        <w:t xml:space="preserve">ou </w:t>
      </w:r>
      <w:r w:rsidR="00253D98">
        <w:t xml:space="preserve">à </w:t>
      </w:r>
      <w:r w:rsidR="00DF4946">
        <w:t>limite</w:t>
      </w:r>
      <w:r w:rsidR="00253D98">
        <w:t>s</w:t>
      </w:r>
      <w:r w:rsidR="00DF4946">
        <w:t xml:space="preserve"> flou</w:t>
      </w:r>
      <w:r w:rsidR="00253D98">
        <w:t>es</w:t>
      </w:r>
    </w:p>
    <w:p w:rsidR="00BB3233" w:rsidRDefault="00BB3233" w:rsidP="00BB3233">
      <w:pPr>
        <w:tabs>
          <w:tab w:val="left" w:pos="2070"/>
        </w:tabs>
        <w:spacing w:after="0" w:line="360" w:lineRule="auto"/>
      </w:pPr>
      <w:r>
        <w:tab/>
        <w:t xml:space="preserve">- </w:t>
      </w:r>
      <w:r w:rsidRPr="003F3B3C">
        <w:rPr>
          <w:highlight w:val="yellow"/>
        </w:rPr>
        <w:t xml:space="preserve">Sans </w:t>
      </w:r>
      <w:proofErr w:type="spellStart"/>
      <w:r w:rsidRPr="003F3B3C">
        <w:rPr>
          <w:highlight w:val="yellow"/>
        </w:rPr>
        <w:t>bronchogramme</w:t>
      </w:r>
      <w:proofErr w:type="spellEnd"/>
      <w:r w:rsidRPr="003F3B3C">
        <w:rPr>
          <w:highlight w:val="yellow"/>
        </w:rPr>
        <w:t xml:space="preserve"> aérien ++++++</w:t>
      </w:r>
    </w:p>
    <w:p w:rsidR="00A87B14" w:rsidRDefault="00A87B14" w:rsidP="003F3B3C">
      <w:pPr>
        <w:tabs>
          <w:tab w:val="left" w:pos="2070"/>
        </w:tabs>
        <w:spacing w:after="0" w:line="360" w:lineRule="auto"/>
      </w:pPr>
      <w:r>
        <w:t>- Opacité interstitielle</w:t>
      </w:r>
      <w:r w:rsidR="003F3B3C">
        <w:t> : miliaire, réticulées,</w:t>
      </w:r>
      <w:r>
        <w:t xml:space="preserve"> </w:t>
      </w:r>
      <w:r w:rsidR="003B177F">
        <w:t>trainées hilifuges</w:t>
      </w:r>
    </w:p>
    <w:p w:rsidR="003F3B3C" w:rsidRDefault="003F3B3C" w:rsidP="003B177F">
      <w:pPr>
        <w:tabs>
          <w:tab w:val="left" w:pos="2070"/>
        </w:tabs>
        <w:spacing w:after="0" w:line="360" w:lineRule="auto"/>
      </w:pPr>
      <w:r>
        <w:t>- Atélectasie</w:t>
      </w:r>
    </w:p>
    <w:p w:rsidR="005F2AF6" w:rsidRPr="00090179" w:rsidRDefault="00A04BF7" w:rsidP="00A04BF7">
      <w:pPr>
        <w:tabs>
          <w:tab w:val="left" w:pos="2070"/>
        </w:tabs>
        <w:spacing w:after="0" w:line="360" w:lineRule="auto"/>
        <w:rPr>
          <w:b/>
          <w:bCs/>
          <w:color w:val="0070C0"/>
          <w:sz w:val="28"/>
          <w:szCs w:val="28"/>
          <w:u w:val="single"/>
        </w:rPr>
      </w:pPr>
      <w:r w:rsidRPr="00090179">
        <w:rPr>
          <w:b/>
          <w:bCs/>
          <w:color w:val="0070C0"/>
          <w:sz w:val="28"/>
          <w:szCs w:val="28"/>
          <w:u w:val="single"/>
        </w:rPr>
        <w:t>5</w:t>
      </w:r>
      <w:r w:rsidR="00253D98" w:rsidRPr="00090179">
        <w:rPr>
          <w:b/>
          <w:bCs/>
          <w:color w:val="0070C0"/>
          <w:sz w:val="28"/>
          <w:szCs w:val="28"/>
          <w:u w:val="single"/>
        </w:rPr>
        <w:t xml:space="preserve">. </w:t>
      </w:r>
      <w:r w:rsidR="000747C7" w:rsidRPr="00090179">
        <w:rPr>
          <w:b/>
          <w:bCs/>
          <w:color w:val="0070C0"/>
          <w:sz w:val="28"/>
          <w:szCs w:val="28"/>
          <w:u w:val="single"/>
        </w:rPr>
        <w:t>Biologie :</w:t>
      </w:r>
    </w:p>
    <w:p w:rsidR="0066292A" w:rsidRPr="007944FE" w:rsidRDefault="0066292A" w:rsidP="00A04BF7">
      <w:pPr>
        <w:tabs>
          <w:tab w:val="left" w:pos="2070"/>
        </w:tabs>
        <w:spacing w:after="0" w:line="360" w:lineRule="auto"/>
        <w:rPr>
          <w:b/>
          <w:bCs/>
        </w:rPr>
      </w:pPr>
      <w:r w:rsidRPr="007944FE">
        <w:rPr>
          <w:b/>
          <w:bCs/>
          <w:u w:val="single"/>
        </w:rPr>
        <w:t>FNS</w:t>
      </w:r>
      <w:r w:rsidR="000747C7" w:rsidRPr="007944FE">
        <w:rPr>
          <w:b/>
          <w:bCs/>
          <w:u w:val="single"/>
        </w:rPr>
        <w:t> :</w:t>
      </w:r>
      <w:r w:rsidR="000747C7" w:rsidRPr="007944FE">
        <w:rPr>
          <w:b/>
          <w:bCs/>
        </w:rPr>
        <w:t xml:space="preserve"> </w:t>
      </w:r>
    </w:p>
    <w:p w:rsidR="000747C7" w:rsidRDefault="007944FE" w:rsidP="00A04BF7">
      <w:pPr>
        <w:tabs>
          <w:tab w:val="left" w:pos="2070"/>
        </w:tabs>
        <w:spacing w:after="0" w:line="360" w:lineRule="auto"/>
      </w:pPr>
      <w:r w:rsidRPr="00EC5BEA">
        <w:t>GB :</w:t>
      </w:r>
      <w:r w:rsidR="00EC5BEA">
        <w:t xml:space="preserve"> n</w:t>
      </w:r>
      <w:r w:rsidR="0066292A">
        <w:t>ormaux,</w:t>
      </w:r>
      <w:r w:rsidR="000747C7">
        <w:t xml:space="preserve"> leucopénie ou </w:t>
      </w:r>
      <w:r w:rsidR="0066292A">
        <w:t>hyper</w:t>
      </w:r>
      <w:r w:rsidR="000747C7">
        <w:t>leucocytose</w:t>
      </w:r>
    </w:p>
    <w:p w:rsidR="0066292A" w:rsidRPr="007944FE" w:rsidRDefault="000747C7" w:rsidP="00A04BF7">
      <w:pPr>
        <w:tabs>
          <w:tab w:val="left" w:pos="2070"/>
        </w:tabs>
        <w:spacing w:after="0" w:line="360" w:lineRule="auto"/>
        <w:rPr>
          <w:b/>
          <w:bCs/>
        </w:rPr>
      </w:pPr>
      <w:r w:rsidRPr="007944FE">
        <w:rPr>
          <w:b/>
          <w:bCs/>
          <w:u w:val="single"/>
        </w:rPr>
        <w:t>Bilan inflammatoire</w:t>
      </w:r>
      <w:r w:rsidR="0066292A" w:rsidRPr="007944FE">
        <w:rPr>
          <w:b/>
          <w:bCs/>
          <w:u w:val="single"/>
        </w:rPr>
        <w:t> :</w:t>
      </w:r>
      <w:r w:rsidR="0066292A" w:rsidRPr="007944FE">
        <w:rPr>
          <w:b/>
          <w:bCs/>
        </w:rPr>
        <w:t xml:space="preserve"> </w:t>
      </w:r>
    </w:p>
    <w:p w:rsidR="000747C7" w:rsidRDefault="0066292A" w:rsidP="00A04BF7">
      <w:pPr>
        <w:tabs>
          <w:tab w:val="left" w:pos="2070"/>
        </w:tabs>
        <w:spacing w:after="0" w:line="360" w:lineRule="auto"/>
      </w:pPr>
      <w:r>
        <w:t>N</w:t>
      </w:r>
      <w:r w:rsidR="000747C7">
        <w:t>ormal ou peu modifié</w:t>
      </w:r>
    </w:p>
    <w:p w:rsidR="0066292A" w:rsidRPr="007944FE" w:rsidRDefault="000747C7" w:rsidP="00A04BF7">
      <w:pPr>
        <w:tabs>
          <w:tab w:val="left" w:pos="2070"/>
        </w:tabs>
        <w:spacing w:after="0" w:line="360" w:lineRule="auto"/>
        <w:rPr>
          <w:b/>
          <w:bCs/>
          <w:u w:val="single"/>
        </w:rPr>
      </w:pPr>
      <w:r w:rsidRPr="007944FE">
        <w:rPr>
          <w:b/>
          <w:bCs/>
          <w:u w:val="single"/>
        </w:rPr>
        <w:t>G</w:t>
      </w:r>
      <w:r w:rsidR="0066292A" w:rsidRPr="007944FE">
        <w:rPr>
          <w:b/>
          <w:bCs/>
          <w:u w:val="single"/>
        </w:rPr>
        <w:t>az du sang :</w:t>
      </w:r>
    </w:p>
    <w:p w:rsidR="000747C7" w:rsidRDefault="0066292A" w:rsidP="00A04BF7">
      <w:pPr>
        <w:tabs>
          <w:tab w:val="left" w:pos="2070"/>
        </w:tabs>
        <w:spacing w:after="0" w:line="360" w:lineRule="auto"/>
      </w:pPr>
      <w:r>
        <w:t>A</w:t>
      </w:r>
      <w:r w:rsidR="000747C7">
        <w:t>cidose</w:t>
      </w:r>
      <w:r w:rsidR="00FD5D6A">
        <w:t>,</w:t>
      </w:r>
      <w:r w:rsidR="000747C7">
        <w:t xml:space="preserve"> </w:t>
      </w:r>
      <w:r w:rsidR="00FD5D6A">
        <w:t>hypoxie, hypercapnie</w:t>
      </w:r>
    </w:p>
    <w:p w:rsidR="000747C7" w:rsidRPr="007944FE" w:rsidRDefault="007944FE" w:rsidP="009526AF">
      <w:pPr>
        <w:tabs>
          <w:tab w:val="left" w:pos="2070"/>
        </w:tabs>
        <w:spacing w:after="0" w:line="360" w:lineRule="auto"/>
        <w:rPr>
          <w:b/>
          <w:bCs/>
        </w:rPr>
      </w:pPr>
      <w:r>
        <w:rPr>
          <w:b/>
          <w:bCs/>
          <w:u w:val="single"/>
        </w:rPr>
        <w:t>Sérologie virale :</w:t>
      </w:r>
      <w:r>
        <w:rPr>
          <w:b/>
          <w:bCs/>
        </w:rPr>
        <w:t xml:space="preserve"> </w:t>
      </w:r>
      <w:r w:rsidRPr="007944FE">
        <w:t>(a</w:t>
      </w:r>
      <w:r w:rsidR="000747C7" w:rsidRPr="007944FE">
        <w:t>ucune utilité</w:t>
      </w:r>
      <w:r w:rsidRPr="007944FE">
        <w:t>)</w:t>
      </w:r>
    </w:p>
    <w:p w:rsidR="000747C7" w:rsidRDefault="00FD5D6A" w:rsidP="00A04BF7">
      <w:pPr>
        <w:tabs>
          <w:tab w:val="left" w:pos="2070"/>
        </w:tabs>
        <w:spacing w:after="0" w:line="360" w:lineRule="auto"/>
      </w:pPr>
      <w:r>
        <w:t xml:space="preserve">- </w:t>
      </w:r>
      <w:r w:rsidR="000747C7">
        <w:t>VRS</w:t>
      </w:r>
      <w:r>
        <w:t xml:space="preserve"> +</w:t>
      </w:r>
      <w:r w:rsidR="000747C7">
        <w:t>++</w:t>
      </w:r>
    </w:p>
    <w:p w:rsidR="0041033D" w:rsidRDefault="0041033D" w:rsidP="00A04BF7">
      <w:pPr>
        <w:tabs>
          <w:tab w:val="left" w:pos="2070"/>
        </w:tabs>
        <w:spacing w:after="0" w:line="360" w:lineRule="auto"/>
      </w:pPr>
      <w:r>
        <w:t>- Adénovirus</w:t>
      </w:r>
    </w:p>
    <w:p w:rsidR="000747C7" w:rsidRDefault="00FD5D6A" w:rsidP="0041033D">
      <w:pPr>
        <w:tabs>
          <w:tab w:val="left" w:pos="2070"/>
        </w:tabs>
        <w:spacing w:after="0" w:line="360" w:lineRule="auto"/>
      </w:pPr>
      <w:r>
        <w:t>- P</w:t>
      </w:r>
      <w:r w:rsidR="004B0B18">
        <w:t>ara</w:t>
      </w:r>
      <w:r>
        <w:t>-influenzae</w:t>
      </w:r>
      <w:r w:rsidR="000747C7">
        <w:t xml:space="preserve">, </w:t>
      </w:r>
      <w:r w:rsidR="0041033D">
        <w:t>Influenzae type A</w:t>
      </w:r>
      <w:r>
        <w:t>, R</w:t>
      </w:r>
      <w:r w:rsidR="000747C7">
        <w:t>hinovirus</w:t>
      </w:r>
    </w:p>
    <w:p w:rsidR="000617E8" w:rsidRDefault="00DE6038" w:rsidP="00A04BF7">
      <w:pPr>
        <w:tabs>
          <w:tab w:val="left" w:pos="2070"/>
        </w:tabs>
        <w:spacing w:after="0" w:line="360" w:lineRule="auto"/>
      </w:pP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C42C7B9" wp14:editId="48F4B56F">
                <wp:simplePos x="0" y="0"/>
                <wp:positionH relativeFrom="column">
                  <wp:posOffset>631189</wp:posOffset>
                </wp:positionH>
                <wp:positionV relativeFrom="paragraph">
                  <wp:posOffset>140970</wp:posOffset>
                </wp:positionV>
                <wp:extent cx="5476875" cy="304800"/>
                <wp:effectExtent l="0" t="0" r="28575" b="19050"/>
                <wp:wrapNone/>
                <wp:docPr id="307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76875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F6548" w:rsidRPr="004D6D2A" w:rsidRDefault="003F6548" w:rsidP="004D6D2A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4D6D2A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Le diagnostic est clinique : aucun examen complémentaire n’est </w:t>
                            </w:r>
                            <w:r w:rsidR="00DE6038" w:rsidRPr="004D6D2A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nécessaire</w:t>
                            </w:r>
                            <w:r w:rsidRPr="004D6D2A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++++++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C42C7B9" id="_x0000_t202" coordsize="21600,21600" o:spt="202" path="m,l,21600r21600,l21600,xe">
                <v:stroke joinstyle="miter"/>
                <v:path gradientshapeok="t" o:connecttype="rect"/>
              </v:shapetype>
              <v:shape id="Zone de texte 2" o:spid="_x0000_s1026" type="#_x0000_t202" style="position:absolute;margin-left:49.7pt;margin-top:11.1pt;width:431.25pt;height:2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">
                <v:textbox>
                  <w:txbxContent>
                    <w:p w:rsidR="003F6548" w:rsidRPr="004D6D2A" w:rsidRDefault="003F6548" w:rsidP="004D6D2A">
                      <w:pPr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4D6D2A">
                        <w:rPr>
                          <w:b/>
                          <w:bCs/>
                          <w:sz w:val="24"/>
                          <w:szCs w:val="24"/>
                        </w:rPr>
                        <w:t xml:space="preserve">Le diagnostic est clinique : aucun examen complémentaire n’est </w:t>
                      </w:r>
                      <w:r w:rsidR="00DE6038" w:rsidRPr="004D6D2A">
                        <w:rPr>
                          <w:b/>
                          <w:bCs/>
                          <w:sz w:val="24"/>
                          <w:szCs w:val="24"/>
                        </w:rPr>
                        <w:t>nécessaire</w:t>
                      </w:r>
                      <w:r w:rsidRPr="004D6D2A">
                        <w:rPr>
                          <w:b/>
                          <w:bCs/>
                          <w:sz w:val="24"/>
                          <w:szCs w:val="24"/>
                        </w:rPr>
                        <w:t xml:space="preserve"> ++++++</w:t>
                      </w:r>
                    </w:p>
                  </w:txbxContent>
                </v:textbox>
              </v:shape>
            </w:pict>
          </mc:Fallback>
        </mc:AlternateContent>
      </w:r>
    </w:p>
    <w:p w:rsidR="000617E8" w:rsidRDefault="000617E8" w:rsidP="00A04BF7">
      <w:pPr>
        <w:tabs>
          <w:tab w:val="left" w:pos="2070"/>
        </w:tabs>
        <w:spacing w:after="0" w:line="360" w:lineRule="auto"/>
      </w:pPr>
    </w:p>
    <w:p w:rsidR="000617E8" w:rsidRDefault="000617E8" w:rsidP="00A04BF7">
      <w:pPr>
        <w:tabs>
          <w:tab w:val="left" w:pos="2070"/>
        </w:tabs>
        <w:spacing w:after="0" w:line="360" w:lineRule="auto"/>
        <w:rPr>
          <w:b/>
          <w:bCs/>
          <w:sz w:val="28"/>
          <w:szCs w:val="28"/>
          <w:u w:val="single"/>
        </w:rPr>
      </w:pPr>
    </w:p>
    <w:p w:rsidR="000747C7" w:rsidRPr="00090179" w:rsidRDefault="00A04BF7" w:rsidP="00A04BF7">
      <w:pPr>
        <w:tabs>
          <w:tab w:val="left" w:pos="2070"/>
        </w:tabs>
        <w:spacing w:after="0" w:line="360" w:lineRule="auto"/>
        <w:rPr>
          <w:b/>
          <w:bCs/>
          <w:color w:val="0070C0"/>
          <w:sz w:val="28"/>
          <w:szCs w:val="28"/>
          <w:u w:val="single"/>
        </w:rPr>
      </w:pPr>
      <w:r w:rsidRPr="00090179">
        <w:rPr>
          <w:b/>
          <w:bCs/>
          <w:color w:val="0070C0"/>
          <w:sz w:val="28"/>
          <w:szCs w:val="28"/>
          <w:u w:val="single"/>
        </w:rPr>
        <w:t xml:space="preserve">6. </w:t>
      </w:r>
      <w:r w:rsidR="000747C7" w:rsidRPr="00090179">
        <w:rPr>
          <w:b/>
          <w:bCs/>
          <w:color w:val="0070C0"/>
          <w:sz w:val="28"/>
          <w:szCs w:val="28"/>
          <w:u w:val="single"/>
        </w:rPr>
        <w:t>Evolution</w:t>
      </w:r>
      <w:r w:rsidRPr="00090179">
        <w:rPr>
          <w:b/>
          <w:bCs/>
          <w:color w:val="0070C0"/>
          <w:sz w:val="28"/>
          <w:szCs w:val="28"/>
          <w:u w:val="single"/>
        </w:rPr>
        <w:t> :</w:t>
      </w:r>
      <w:r w:rsidR="000747C7" w:rsidRPr="00090179">
        <w:rPr>
          <w:b/>
          <w:bCs/>
          <w:color w:val="0070C0"/>
          <w:sz w:val="28"/>
          <w:szCs w:val="28"/>
          <w:u w:val="single"/>
        </w:rPr>
        <w:t xml:space="preserve"> </w:t>
      </w:r>
    </w:p>
    <w:p w:rsidR="000747C7" w:rsidRDefault="000747C7" w:rsidP="00A04BF7">
      <w:pPr>
        <w:tabs>
          <w:tab w:val="left" w:pos="2070"/>
        </w:tabs>
        <w:spacing w:after="0" w:line="360" w:lineRule="auto"/>
      </w:pPr>
      <w:r>
        <w:t xml:space="preserve">Souvent favorable </w:t>
      </w:r>
      <w:r w:rsidR="009176CC">
        <w:sym w:font="Wingdings" w:char="F0E0"/>
      </w:r>
      <w:r w:rsidR="009176CC">
        <w:t xml:space="preserve"> R</w:t>
      </w:r>
      <w:r>
        <w:t>égression en 10</w:t>
      </w:r>
      <w:r w:rsidR="00A04BF7">
        <w:t xml:space="preserve"> </w:t>
      </w:r>
      <w:r>
        <w:t>jours</w:t>
      </w:r>
      <w:r w:rsidR="009176CC">
        <w:t xml:space="preserve"> sans séquelles</w:t>
      </w:r>
    </w:p>
    <w:p w:rsidR="001F4284" w:rsidRPr="001F4284" w:rsidRDefault="001F4284" w:rsidP="001F4284">
      <w:pPr>
        <w:pStyle w:val="Titre1"/>
        <w:spacing w:after="0" w:line="360" w:lineRule="auto"/>
      </w:pPr>
      <w:r w:rsidRPr="001F4284">
        <w:t>Signes de gravité</w:t>
      </w:r>
      <w:r>
        <w:t> :</w:t>
      </w:r>
    </w:p>
    <w:p w:rsidR="001F4284" w:rsidRDefault="001F4284" w:rsidP="001F4284">
      <w:pPr>
        <w:tabs>
          <w:tab w:val="left" w:pos="2070"/>
        </w:tabs>
        <w:spacing w:after="0" w:line="360" w:lineRule="auto"/>
      </w:pPr>
      <w:r>
        <w:t>- FR &gt; 60</w:t>
      </w:r>
    </w:p>
    <w:p w:rsidR="001F4284" w:rsidRDefault="001F4284" w:rsidP="001F4284">
      <w:pPr>
        <w:tabs>
          <w:tab w:val="left" w:pos="2070"/>
        </w:tabs>
        <w:spacing w:after="0" w:line="360" w:lineRule="auto"/>
      </w:pPr>
      <w:r>
        <w:t>- Signes de lutte</w:t>
      </w:r>
    </w:p>
    <w:p w:rsidR="001F4284" w:rsidRDefault="001F4284" w:rsidP="001F4284">
      <w:pPr>
        <w:tabs>
          <w:tab w:val="left" w:pos="2070"/>
        </w:tabs>
        <w:spacing w:after="0" w:line="360" w:lineRule="auto"/>
      </w:pPr>
      <w:r>
        <w:t>- Apnée</w:t>
      </w:r>
    </w:p>
    <w:p w:rsidR="001F4284" w:rsidRDefault="001F4284" w:rsidP="001F4284">
      <w:pPr>
        <w:tabs>
          <w:tab w:val="left" w:pos="2070"/>
        </w:tabs>
        <w:spacing w:after="0" w:line="360" w:lineRule="auto"/>
      </w:pPr>
      <w:r>
        <w:t>- Hypoxie</w:t>
      </w:r>
      <w:r w:rsidR="00BB3233">
        <w:t xml:space="preserve"> </w:t>
      </w:r>
    </w:p>
    <w:p w:rsidR="001F4284" w:rsidRDefault="001F4284" w:rsidP="001F4284">
      <w:pPr>
        <w:tabs>
          <w:tab w:val="left" w:pos="2070"/>
        </w:tabs>
        <w:spacing w:after="0" w:line="360" w:lineRule="auto"/>
      </w:pPr>
      <w:r>
        <w:t xml:space="preserve">- Hypercapnie </w:t>
      </w:r>
    </w:p>
    <w:p w:rsidR="000617E8" w:rsidRDefault="000617E8" w:rsidP="001F4284">
      <w:pPr>
        <w:tabs>
          <w:tab w:val="left" w:pos="2070"/>
        </w:tabs>
        <w:spacing w:after="0" w:line="360" w:lineRule="auto"/>
      </w:pPr>
    </w:p>
    <w:p w:rsidR="009176CC" w:rsidRPr="00090179" w:rsidRDefault="009176CC" w:rsidP="00A04BF7">
      <w:pPr>
        <w:tabs>
          <w:tab w:val="left" w:pos="2070"/>
        </w:tabs>
        <w:spacing w:after="0" w:line="360" w:lineRule="auto"/>
        <w:rPr>
          <w:b/>
          <w:bCs/>
          <w:color w:val="0070C0"/>
          <w:sz w:val="24"/>
          <w:szCs w:val="24"/>
          <w:u w:val="single"/>
        </w:rPr>
      </w:pPr>
      <w:r w:rsidRPr="00090179">
        <w:rPr>
          <w:b/>
          <w:bCs/>
          <w:color w:val="0070C0"/>
          <w:sz w:val="24"/>
          <w:szCs w:val="24"/>
          <w:u w:val="single"/>
        </w:rPr>
        <w:lastRenderedPageBreak/>
        <w:t>Complications </w:t>
      </w:r>
      <w:r w:rsidR="001F4284" w:rsidRPr="00090179">
        <w:rPr>
          <w:b/>
          <w:bCs/>
          <w:color w:val="0070C0"/>
          <w:sz w:val="24"/>
          <w:szCs w:val="24"/>
          <w:u w:val="single"/>
        </w:rPr>
        <w:t xml:space="preserve">immédiates </w:t>
      </w:r>
      <w:r w:rsidRPr="00090179">
        <w:rPr>
          <w:b/>
          <w:bCs/>
          <w:color w:val="0070C0"/>
          <w:sz w:val="24"/>
          <w:szCs w:val="24"/>
          <w:u w:val="single"/>
        </w:rPr>
        <w:t>:</w:t>
      </w:r>
    </w:p>
    <w:p w:rsidR="008235E0" w:rsidRDefault="00590442" w:rsidP="00A04BF7">
      <w:pPr>
        <w:tabs>
          <w:tab w:val="left" w:pos="2070"/>
        </w:tabs>
        <w:spacing w:after="0" w:line="360" w:lineRule="auto"/>
      </w:pPr>
      <w:r w:rsidRPr="002471BA">
        <w:rPr>
          <w:b/>
          <w:bCs/>
        </w:rPr>
        <w:t>Poumons :</w:t>
      </w:r>
      <w:r>
        <w:t xml:space="preserve"> </w:t>
      </w:r>
      <w:r w:rsidR="009176CC">
        <w:t xml:space="preserve">- </w:t>
      </w:r>
      <w:r w:rsidR="000747C7" w:rsidRPr="002471BA">
        <w:rPr>
          <w:highlight w:val="yellow"/>
        </w:rPr>
        <w:t>Surinfections bactériennes</w:t>
      </w:r>
      <w:r w:rsidR="0014404D" w:rsidRPr="002471BA">
        <w:rPr>
          <w:highlight w:val="yellow"/>
        </w:rPr>
        <w:t xml:space="preserve"> </w:t>
      </w:r>
      <w:r w:rsidR="0014404D" w:rsidRPr="002471BA">
        <w:rPr>
          <w:highlight w:val="yellow"/>
        </w:rPr>
        <w:sym w:font="Wingdings" w:char="F0E0"/>
      </w:r>
      <w:r w:rsidR="0014404D" w:rsidRPr="002471BA">
        <w:rPr>
          <w:highlight w:val="yellow"/>
        </w:rPr>
        <w:t xml:space="preserve"> </w:t>
      </w:r>
      <w:proofErr w:type="spellStart"/>
      <w:r w:rsidR="0014404D" w:rsidRPr="002471BA">
        <w:rPr>
          <w:highlight w:val="yellow"/>
        </w:rPr>
        <w:t>Hémophillus</w:t>
      </w:r>
      <w:proofErr w:type="spellEnd"/>
      <w:r w:rsidR="0014404D" w:rsidRPr="002471BA">
        <w:rPr>
          <w:highlight w:val="yellow"/>
        </w:rPr>
        <w:t xml:space="preserve"> ++++++++</w:t>
      </w:r>
    </w:p>
    <w:p w:rsidR="000747C7" w:rsidRDefault="00590442" w:rsidP="00A04BF7">
      <w:pPr>
        <w:tabs>
          <w:tab w:val="left" w:pos="2070"/>
        </w:tabs>
        <w:spacing w:after="0" w:line="360" w:lineRule="auto"/>
      </w:pPr>
      <w:r>
        <w:t xml:space="preserve">                    </w:t>
      </w:r>
      <w:r w:rsidR="009176CC">
        <w:t xml:space="preserve">- </w:t>
      </w:r>
      <w:r w:rsidR="000747C7">
        <w:t>Apnée</w:t>
      </w:r>
    </w:p>
    <w:p w:rsidR="009176CC" w:rsidRDefault="00590442" w:rsidP="009176CC">
      <w:pPr>
        <w:tabs>
          <w:tab w:val="left" w:pos="2070"/>
        </w:tabs>
        <w:spacing w:after="0" w:line="360" w:lineRule="auto"/>
      </w:pPr>
      <w:r>
        <w:t xml:space="preserve">                    </w:t>
      </w:r>
      <w:r w:rsidR="009176CC">
        <w:t>- Insuffisance respiratoire aiguë</w:t>
      </w:r>
    </w:p>
    <w:p w:rsidR="001F4284" w:rsidRDefault="00590442" w:rsidP="001F4284">
      <w:pPr>
        <w:tabs>
          <w:tab w:val="left" w:pos="2070"/>
        </w:tabs>
        <w:spacing w:after="0" w:line="360" w:lineRule="auto"/>
      </w:pPr>
      <w:r>
        <w:t xml:space="preserve">                    - Pneumothorax, pneumo-médiastin, emphysème sous cutané +++++</w:t>
      </w:r>
    </w:p>
    <w:p w:rsidR="00FF570A" w:rsidRDefault="00FF570A" w:rsidP="001F4284">
      <w:pPr>
        <w:tabs>
          <w:tab w:val="left" w:pos="2070"/>
        </w:tabs>
        <w:spacing w:after="0" w:line="360" w:lineRule="auto"/>
      </w:pPr>
    </w:p>
    <w:p w:rsidR="00590442" w:rsidRDefault="00590442" w:rsidP="00590442">
      <w:pPr>
        <w:tabs>
          <w:tab w:val="left" w:pos="2070"/>
        </w:tabs>
        <w:spacing w:after="0" w:line="360" w:lineRule="auto"/>
      </w:pPr>
      <w:r w:rsidRPr="002471BA">
        <w:rPr>
          <w:b/>
          <w:bCs/>
        </w:rPr>
        <w:t>Cœur :</w:t>
      </w:r>
      <w:r>
        <w:t xml:space="preserve"> - Troubles du rythme</w:t>
      </w:r>
    </w:p>
    <w:p w:rsidR="00590442" w:rsidRDefault="00590442" w:rsidP="00590442">
      <w:pPr>
        <w:tabs>
          <w:tab w:val="left" w:pos="2070"/>
        </w:tabs>
        <w:spacing w:after="0" w:line="360" w:lineRule="auto"/>
      </w:pPr>
      <w:r>
        <w:t xml:space="preserve">             - Pas de cardiomégalie +++++</w:t>
      </w:r>
    </w:p>
    <w:p w:rsidR="000747C7" w:rsidRDefault="00590442" w:rsidP="009176CC">
      <w:pPr>
        <w:tabs>
          <w:tab w:val="left" w:pos="2070"/>
        </w:tabs>
        <w:spacing w:after="0" w:line="360" w:lineRule="auto"/>
      </w:pPr>
      <w:r w:rsidRPr="002471BA">
        <w:rPr>
          <w:b/>
          <w:bCs/>
        </w:rPr>
        <w:t>Eau :</w:t>
      </w:r>
      <w:r>
        <w:t xml:space="preserve"> </w:t>
      </w:r>
      <w:r w:rsidR="009176CC">
        <w:t xml:space="preserve">- </w:t>
      </w:r>
      <w:r>
        <w:t>Déshydratation</w:t>
      </w:r>
      <w:r w:rsidR="00B63DFF">
        <w:t xml:space="preserve"> </w:t>
      </w:r>
      <w:proofErr w:type="spellStart"/>
      <w:r w:rsidR="00B63DFF">
        <w:t>hypernatrémique</w:t>
      </w:r>
      <w:proofErr w:type="spellEnd"/>
      <w:r w:rsidR="009176CC">
        <w:t xml:space="preserve"> </w:t>
      </w:r>
      <w:r w:rsidR="001535E5">
        <w:t>+++++</w:t>
      </w:r>
    </w:p>
    <w:p w:rsidR="009176CC" w:rsidRDefault="00590442" w:rsidP="009176CC">
      <w:pPr>
        <w:tabs>
          <w:tab w:val="left" w:pos="2070"/>
        </w:tabs>
        <w:spacing w:after="0" w:line="360" w:lineRule="auto"/>
      </w:pPr>
      <w:r>
        <w:t xml:space="preserve">          </w:t>
      </w:r>
      <w:r w:rsidR="009176CC">
        <w:t>- Sécrétion inappropriée d</w:t>
      </w:r>
      <w:r>
        <w:t>e l’</w:t>
      </w:r>
      <w:r w:rsidR="009176CC">
        <w:t>ADH</w:t>
      </w:r>
    </w:p>
    <w:p w:rsidR="00A25030" w:rsidRPr="00090179" w:rsidRDefault="00A25030" w:rsidP="00A04BF7">
      <w:pPr>
        <w:tabs>
          <w:tab w:val="left" w:pos="2070"/>
        </w:tabs>
        <w:spacing w:after="0" w:line="360" w:lineRule="auto"/>
        <w:rPr>
          <w:b/>
          <w:bCs/>
          <w:color w:val="0070C0"/>
          <w:sz w:val="24"/>
          <w:szCs w:val="24"/>
          <w:u w:val="single"/>
        </w:rPr>
      </w:pPr>
      <w:r w:rsidRPr="00090179">
        <w:rPr>
          <w:b/>
          <w:bCs/>
          <w:color w:val="0070C0"/>
          <w:sz w:val="24"/>
          <w:szCs w:val="24"/>
          <w:u w:val="single"/>
        </w:rPr>
        <w:t>Evolution ultérieur</w:t>
      </w:r>
      <w:r w:rsidR="001F4284" w:rsidRPr="00090179">
        <w:rPr>
          <w:b/>
          <w:bCs/>
          <w:color w:val="0070C0"/>
          <w:sz w:val="24"/>
          <w:szCs w:val="24"/>
          <w:u w:val="single"/>
        </w:rPr>
        <w:t>e</w:t>
      </w:r>
      <w:r w:rsidRPr="00090179">
        <w:rPr>
          <w:b/>
          <w:bCs/>
          <w:color w:val="0070C0"/>
          <w:sz w:val="24"/>
          <w:szCs w:val="24"/>
          <w:u w:val="single"/>
        </w:rPr>
        <w:t> :</w:t>
      </w:r>
    </w:p>
    <w:p w:rsidR="00A25030" w:rsidRDefault="001F4284" w:rsidP="00A04BF7">
      <w:pPr>
        <w:tabs>
          <w:tab w:val="left" w:pos="2070"/>
        </w:tabs>
        <w:spacing w:after="0" w:line="360" w:lineRule="auto"/>
      </w:pPr>
      <w:r>
        <w:t xml:space="preserve">- </w:t>
      </w:r>
      <w:r w:rsidR="00A25030">
        <w:t xml:space="preserve">Prolongation du </w:t>
      </w:r>
      <w:proofErr w:type="spellStart"/>
      <w:r>
        <w:t>Wheezing</w:t>
      </w:r>
      <w:proofErr w:type="spellEnd"/>
    </w:p>
    <w:p w:rsidR="00A25030" w:rsidRDefault="001F4284" w:rsidP="00A04BF7">
      <w:pPr>
        <w:tabs>
          <w:tab w:val="left" w:pos="2070"/>
        </w:tabs>
        <w:spacing w:after="0" w:line="360" w:lineRule="auto"/>
      </w:pPr>
      <w:r>
        <w:t>- Récidive</w:t>
      </w:r>
    </w:p>
    <w:p w:rsidR="00A25030" w:rsidRDefault="001F4284" w:rsidP="00A04BF7">
      <w:pPr>
        <w:tabs>
          <w:tab w:val="left" w:pos="2070"/>
        </w:tabs>
        <w:spacing w:after="0" w:line="360" w:lineRule="auto"/>
      </w:pPr>
      <w:r>
        <w:t xml:space="preserve">- </w:t>
      </w:r>
      <w:r w:rsidR="00A25030">
        <w:t xml:space="preserve">Asthme </w:t>
      </w:r>
    </w:p>
    <w:p w:rsidR="00A25030" w:rsidRPr="001F4284" w:rsidRDefault="00A25030" w:rsidP="00A04BF7">
      <w:pPr>
        <w:tabs>
          <w:tab w:val="left" w:pos="2070"/>
        </w:tabs>
        <w:spacing w:after="0" w:line="360" w:lineRule="auto"/>
        <w:rPr>
          <w:u w:val="single"/>
        </w:rPr>
      </w:pPr>
      <w:r w:rsidRPr="001F4284">
        <w:rPr>
          <w:u w:val="single"/>
        </w:rPr>
        <w:t>Rarement :</w:t>
      </w:r>
    </w:p>
    <w:p w:rsidR="00A25030" w:rsidRDefault="001F4284" w:rsidP="00A04BF7">
      <w:pPr>
        <w:tabs>
          <w:tab w:val="left" w:pos="2070"/>
        </w:tabs>
        <w:spacing w:after="0" w:line="360" w:lineRule="auto"/>
      </w:pPr>
      <w:r>
        <w:t xml:space="preserve">- </w:t>
      </w:r>
      <w:r w:rsidR="00A25030">
        <w:t xml:space="preserve">Bronchiolite nécrosante, </w:t>
      </w:r>
      <w:r>
        <w:t>oblitérante</w:t>
      </w:r>
    </w:p>
    <w:p w:rsidR="00A25030" w:rsidRDefault="001F4284" w:rsidP="00A04BF7">
      <w:pPr>
        <w:tabs>
          <w:tab w:val="left" w:pos="2070"/>
        </w:tabs>
        <w:spacing w:after="0" w:line="360" w:lineRule="auto"/>
      </w:pPr>
      <w:r>
        <w:t xml:space="preserve">- </w:t>
      </w:r>
      <w:r w:rsidR="00A25030">
        <w:t>Emphysème obstructif</w:t>
      </w:r>
    </w:p>
    <w:p w:rsidR="00A25030" w:rsidRDefault="001F4284" w:rsidP="00A04BF7">
      <w:pPr>
        <w:tabs>
          <w:tab w:val="left" w:pos="2070"/>
        </w:tabs>
        <w:spacing w:after="0" w:line="360" w:lineRule="auto"/>
      </w:pPr>
      <w:r>
        <w:t xml:space="preserve">- </w:t>
      </w:r>
      <w:r w:rsidR="00A25030">
        <w:t>DDB</w:t>
      </w:r>
    </w:p>
    <w:p w:rsidR="00B63DFF" w:rsidRDefault="001F4284" w:rsidP="001F4284">
      <w:pPr>
        <w:tabs>
          <w:tab w:val="left" w:pos="2070"/>
        </w:tabs>
        <w:spacing w:after="0" w:line="360" w:lineRule="auto"/>
      </w:pPr>
      <w:r>
        <w:t xml:space="preserve">- </w:t>
      </w:r>
      <w:r w:rsidR="00B63DFF">
        <w:t>Mort</w:t>
      </w:r>
    </w:p>
    <w:p w:rsidR="008235E0" w:rsidRPr="00090179" w:rsidRDefault="001F4284" w:rsidP="00A04BF7">
      <w:pPr>
        <w:pStyle w:val="Titre1"/>
        <w:spacing w:after="0" w:line="360" w:lineRule="auto"/>
        <w:rPr>
          <w:color w:val="0070C0"/>
          <w:sz w:val="28"/>
          <w:szCs w:val="28"/>
          <w:u w:val="double"/>
        </w:rPr>
      </w:pPr>
      <w:r w:rsidRPr="00090179">
        <w:rPr>
          <w:color w:val="0070C0"/>
          <w:sz w:val="28"/>
          <w:szCs w:val="28"/>
          <w:u w:val="double"/>
        </w:rPr>
        <w:t>BRONCHITE AIGUE :</w:t>
      </w:r>
    </w:p>
    <w:p w:rsidR="001F4284" w:rsidRDefault="001F4284" w:rsidP="001F4284">
      <w:pPr>
        <w:tabs>
          <w:tab w:val="left" w:pos="2070"/>
        </w:tabs>
        <w:spacing w:after="0" w:line="360" w:lineRule="auto"/>
      </w:pPr>
      <w:r>
        <w:t xml:space="preserve">48h après un épisode de rhinopharyngite </w:t>
      </w:r>
    </w:p>
    <w:p w:rsidR="001F4284" w:rsidRPr="001F4284" w:rsidRDefault="001F4284" w:rsidP="001F4284">
      <w:pPr>
        <w:tabs>
          <w:tab w:val="left" w:pos="2070"/>
        </w:tabs>
        <w:spacing w:after="0" w:line="360" w:lineRule="auto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 xml:space="preserve">1. </w:t>
      </w:r>
      <w:r w:rsidRPr="001F4284">
        <w:rPr>
          <w:b/>
          <w:bCs/>
          <w:sz w:val="24"/>
          <w:szCs w:val="24"/>
          <w:u w:val="single"/>
        </w:rPr>
        <w:t>Clinique :</w:t>
      </w:r>
    </w:p>
    <w:p w:rsidR="001F4284" w:rsidRDefault="001F4284" w:rsidP="001F4284">
      <w:pPr>
        <w:tabs>
          <w:tab w:val="left" w:pos="2070"/>
        </w:tabs>
        <w:spacing w:after="0" w:line="360" w:lineRule="auto"/>
      </w:pPr>
      <w:r>
        <w:t>Fièvre modérée ou absente</w:t>
      </w:r>
    </w:p>
    <w:p w:rsidR="004B0B18" w:rsidRDefault="004B0B18" w:rsidP="001F4284">
      <w:pPr>
        <w:tabs>
          <w:tab w:val="left" w:pos="2070"/>
        </w:tabs>
        <w:spacing w:after="0" w:line="360" w:lineRule="auto"/>
      </w:pPr>
      <w:r>
        <w:t xml:space="preserve">Toux sèche </w:t>
      </w:r>
      <w:r w:rsidR="001F4284">
        <w:sym w:font="Wingdings" w:char="F0E0"/>
      </w:r>
      <w:r w:rsidR="001F4284">
        <w:t xml:space="preserve"> P</w:t>
      </w:r>
      <w:r>
        <w:t>roductive après 48h</w:t>
      </w:r>
    </w:p>
    <w:p w:rsidR="001F4284" w:rsidRDefault="001F4284" w:rsidP="00A04BF7">
      <w:pPr>
        <w:tabs>
          <w:tab w:val="left" w:pos="2070"/>
        </w:tabs>
        <w:spacing w:after="0" w:line="360" w:lineRule="auto"/>
      </w:pPr>
      <w:r>
        <w:t>Dyspnée modérée ou absente</w:t>
      </w:r>
    </w:p>
    <w:p w:rsidR="004B0B18" w:rsidRDefault="004B0B18" w:rsidP="00A04BF7">
      <w:pPr>
        <w:tabs>
          <w:tab w:val="left" w:pos="2070"/>
        </w:tabs>
        <w:spacing w:after="0" w:line="360" w:lineRule="auto"/>
      </w:pPr>
      <w:r>
        <w:t>Râle</w:t>
      </w:r>
      <w:r w:rsidR="001F4284">
        <w:t>s</w:t>
      </w:r>
      <w:r>
        <w:t xml:space="preserve"> ronflant</w:t>
      </w:r>
      <w:r w:rsidR="001F4284">
        <w:t>s</w:t>
      </w:r>
      <w:r>
        <w:t>, humide</w:t>
      </w:r>
      <w:r w:rsidR="001F4284">
        <w:t>s</w:t>
      </w:r>
    </w:p>
    <w:p w:rsidR="001F1306" w:rsidRPr="001F4284" w:rsidRDefault="001F4284" w:rsidP="00A04BF7">
      <w:pPr>
        <w:tabs>
          <w:tab w:val="left" w:pos="2070"/>
        </w:tabs>
        <w:spacing w:after="0" w:line="360" w:lineRule="auto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 xml:space="preserve">2. </w:t>
      </w:r>
      <w:r w:rsidR="001F1306" w:rsidRPr="001F4284">
        <w:rPr>
          <w:b/>
          <w:bCs/>
          <w:sz w:val="24"/>
          <w:szCs w:val="24"/>
          <w:u w:val="single"/>
        </w:rPr>
        <w:t>Radio :</w:t>
      </w:r>
    </w:p>
    <w:p w:rsidR="001F4284" w:rsidRDefault="001F4284" w:rsidP="00A04BF7">
      <w:pPr>
        <w:tabs>
          <w:tab w:val="left" w:pos="2070"/>
        </w:tabs>
        <w:spacing w:after="0" w:line="360" w:lineRule="auto"/>
      </w:pPr>
      <w:r>
        <w:t>Hiles élargis</w:t>
      </w:r>
    </w:p>
    <w:p w:rsidR="001F1306" w:rsidRPr="001F1306" w:rsidRDefault="001F4284" w:rsidP="001F4284">
      <w:pPr>
        <w:tabs>
          <w:tab w:val="left" w:pos="2070"/>
        </w:tabs>
        <w:spacing w:after="0" w:line="360" w:lineRule="auto"/>
      </w:pPr>
      <w:r>
        <w:t>Trainées hilifuges (a</w:t>
      </w:r>
      <w:r w:rsidR="001F1306" w:rsidRPr="001F1306">
        <w:t>cce</w:t>
      </w:r>
      <w:r>
        <w:t>ntuation de la trame bronchique)</w:t>
      </w:r>
    </w:p>
    <w:p w:rsidR="001F1306" w:rsidRPr="001F4284" w:rsidRDefault="001F4284" w:rsidP="00A04BF7">
      <w:pPr>
        <w:tabs>
          <w:tab w:val="left" w:pos="2070"/>
        </w:tabs>
        <w:spacing w:after="0" w:line="360" w:lineRule="auto"/>
        <w:rPr>
          <w:b/>
          <w:bCs/>
          <w:sz w:val="24"/>
          <w:szCs w:val="24"/>
          <w:u w:val="single"/>
        </w:rPr>
      </w:pPr>
      <w:r w:rsidRPr="001F4284">
        <w:rPr>
          <w:b/>
          <w:bCs/>
          <w:sz w:val="24"/>
          <w:szCs w:val="24"/>
          <w:u w:val="single"/>
        </w:rPr>
        <w:t xml:space="preserve">3. </w:t>
      </w:r>
      <w:r w:rsidR="001F1306" w:rsidRPr="001F4284">
        <w:rPr>
          <w:b/>
          <w:bCs/>
          <w:sz w:val="24"/>
          <w:szCs w:val="24"/>
          <w:u w:val="single"/>
        </w:rPr>
        <w:t>Evolution :</w:t>
      </w:r>
    </w:p>
    <w:p w:rsidR="001F1306" w:rsidRPr="001F1306" w:rsidRDefault="001F1306" w:rsidP="00A04BF7">
      <w:pPr>
        <w:tabs>
          <w:tab w:val="left" w:pos="2070"/>
        </w:tabs>
        <w:spacing w:after="0" w:line="360" w:lineRule="auto"/>
      </w:pPr>
      <w:r w:rsidRPr="001F1306">
        <w:t xml:space="preserve">Souvent favorable </w:t>
      </w:r>
    </w:p>
    <w:p w:rsidR="001F1306" w:rsidRPr="001F1306" w:rsidRDefault="001F1306" w:rsidP="00A04BF7">
      <w:pPr>
        <w:tabs>
          <w:tab w:val="left" w:pos="2070"/>
        </w:tabs>
        <w:spacing w:after="0" w:line="360" w:lineRule="auto"/>
      </w:pPr>
      <w:r w:rsidRPr="001F1306">
        <w:t>Atélectasie</w:t>
      </w:r>
    </w:p>
    <w:p w:rsidR="001F1306" w:rsidRDefault="001F1306" w:rsidP="00A04BF7">
      <w:pPr>
        <w:tabs>
          <w:tab w:val="left" w:pos="2070"/>
        </w:tabs>
        <w:spacing w:after="0" w:line="360" w:lineRule="auto"/>
      </w:pPr>
      <w:r w:rsidRPr="001F1306">
        <w:t>Récidive</w:t>
      </w:r>
    </w:p>
    <w:p w:rsidR="001F1306" w:rsidRPr="00090179" w:rsidRDefault="001F4284" w:rsidP="00A04BF7">
      <w:pPr>
        <w:pStyle w:val="Titre1"/>
        <w:spacing w:after="0" w:line="360" w:lineRule="auto"/>
        <w:rPr>
          <w:color w:val="0070C0"/>
          <w:sz w:val="28"/>
          <w:szCs w:val="28"/>
          <w:u w:val="double"/>
        </w:rPr>
      </w:pPr>
      <w:r w:rsidRPr="00090179">
        <w:rPr>
          <w:color w:val="0070C0"/>
          <w:sz w:val="28"/>
          <w:szCs w:val="28"/>
          <w:u w:val="double"/>
        </w:rPr>
        <w:t>PNEUMONIE VIRALE :</w:t>
      </w:r>
    </w:p>
    <w:p w:rsidR="00A87B14" w:rsidRPr="00A87B14" w:rsidRDefault="00A87B14" w:rsidP="00A04BF7">
      <w:pPr>
        <w:tabs>
          <w:tab w:val="left" w:pos="2070"/>
        </w:tabs>
        <w:spacing w:after="0" w:line="360" w:lineRule="auto"/>
        <w:rPr>
          <w:b/>
          <w:bCs/>
          <w:sz w:val="24"/>
          <w:szCs w:val="24"/>
          <w:u w:val="single"/>
        </w:rPr>
      </w:pPr>
      <w:r w:rsidRPr="00A87B14">
        <w:rPr>
          <w:b/>
          <w:bCs/>
          <w:sz w:val="24"/>
          <w:szCs w:val="24"/>
          <w:u w:val="single"/>
        </w:rPr>
        <w:t>1. Clinique :</w:t>
      </w:r>
    </w:p>
    <w:p w:rsidR="00A87B14" w:rsidRPr="00A87B14" w:rsidRDefault="00A87B14" w:rsidP="00A04BF7">
      <w:pPr>
        <w:tabs>
          <w:tab w:val="left" w:pos="2070"/>
        </w:tabs>
        <w:spacing w:after="0" w:line="360" w:lineRule="auto"/>
      </w:pPr>
      <w:r w:rsidRPr="00A87B14">
        <w:t xml:space="preserve">Pauvreté des signes cliniques : - </w:t>
      </w:r>
      <w:proofErr w:type="spellStart"/>
      <w:r w:rsidRPr="00A87B14">
        <w:t>Submatité</w:t>
      </w:r>
      <w:proofErr w:type="spellEnd"/>
    </w:p>
    <w:p w:rsidR="00A87B14" w:rsidRPr="00A87B14" w:rsidRDefault="00A87B14" w:rsidP="00A87B14">
      <w:pPr>
        <w:tabs>
          <w:tab w:val="left" w:pos="2790"/>
        </w:tabs>
        <w:spacing w:after="0" w:line="360" w:lineRule="auto"/>
      </w:pPr>
      <w:r w:rsidRPr="00A87B14">
        <w:tab/>
        <w:t xml:space="preserve">- Râles crépitants </w:t>
      </w:r>
    </w:p>
    <w:p w:rsidR="001F1306" w:rsidRPr="00A87B14" w:rsidRDefault="00A87B14" w:rsidP="00A04BF7">
      <w:pPr>
        <w:tabs>
          <w:tab w:val="left" w:pos="2070"/>
        </w:tabs>
        <w:spacing w:after="0" w:line="360" w:lineRule="auto"/>
        <w:rPr>
          <w:b/>
          <w:bCs/>
          <w:sz w:val="24"/>
          <w:szCs w:val="24"/>
          <w:u w:val="single"/>
        </w:rPr>
      </w:pPr>
      <w:r w:rsidRPr="00A87B14">
        <w:rPr>
          <w:b/>
          <w:bCs/>
          <w:sz w:val="24"/>
          <w:szCs w:val="24"/>
          <w:u w:val="single"/>
        </w:rPr>
        <w:lastRenderedPageBreak/>
        <w:t xml:space="preserve">2. </w:t>
      </w:r>
      <w:r w:rsidR="001F1306" w:rsidRPr="00A87B14">
        <w:rPr>
          <w:b/>
          <w:bCs/>
          <w:sz w:val="24"/>
          <w:szCs w:val="24"/>
          <w:u w:val="single"/>
        </w:rPr>
        <w:t>Radio :</w:t>
      </w:r>
    </w:p>
    <w:p w:rsidR="001F1306" w:rsidRDefault="001F1306" w:rsidP="00A04BF7">
      <w:pPr>
        <w:tabs>
          <w:tab w:val="left" w:pos="2070"/>
        </w:tabs>
        <w:spacing w:after="0" w:line="360" w:lineRule="auto"/>
      </w:pPr>
      <w:r>
        <w:t xml:space="preserve">Opacité systématisée </w:t>
      </w:r>
      <w:r w:rsidR="00A87B14">
        <w:t>lobaire ou segmentaire</w:t>
      </w:r>
    </w:p>
    <w:p w:rsidR="001F1306" w:rsidRDefault="00A87B14" w:rsidP="00A04BF7">
      <w:pPr>
        <w:tabs>
          <w:tab w:val="left" w:pos="2070"/>
        </w:tabs>
        <w:spacing w:after="0" w:line="360" w:lineRule="auto"/>
      </w:pPr>
      <w:r>
        <w:t xml:space="preserve">Parfois tableau de pleuro-pneumopathie : - </w:t>
      </w:r>
      <w:r w:rsidR="001F1306">
        <w:t>Réaction pleurale minime</w:t>
      </w:r>
    </w:p>
    <w:p w:rsidR="001F1306" w:rsidRDefault="00A87B14" w:rsidP="00A04BF7">
      <w:pPr>
        <w:tabs>
          <w:tab w:val="left" w:pos="2070"/>
        </w:tabs>
        <w:spacing w:after="0" w:line="360" w:lineRule="auto"/>
      </w:pPr>
      <w:r>
        <w:t xml:space="preserve">                                                                             - </w:t>
      </w:r>
      <w:r w:rsidR="001F1306">
        <w:t xml:space="preserve">Ligne </w:t>
      </w:r>
      <w:r>
        <w:t>bordante</w:t>
      </w:r>
    </w:p>
    <w:p w:rsidR="001F1306" w:rsidRDefault="00A87B14" w:rsidP="00A87B14">
      <w:pPr>
        <w:tabs>
          <w:tab w:val="left" w:pos="2070"/>
        </w:tabs>
        <w:spacing w:after="0" w:line="360" w:lineRule="auto"/>
      </w:pPr>
      <w:r>
        <w:t xml:space="preserve">                                                                             - </w:t>
      </w:r>
      <w:r w:rsidR="001F1306">
        <w:t>Ep</w:t>
      </w:r>
      <w:r>
        <w:t>anchement</w:t>
      </w:r>
      <w:r w:rsidR="001F1306">
        <w:t xml:space="preserve"> </w:t>
      </w:r>
      <w:proofErr w:type="spellStart"/>
      <w:r w:rsidR="001F1306">
        <w:t>scissurale</w:t>
      </w:r>
      <w:proofErr w:type="spellEnd"/>
    </w:p>
    <w:p w:rsidR="00A87B14" w:rsidRDefault="00A87B14" w:rsidP="00A87B14">
      <w:pPr>
        <w:tabs>
          <w:tab w:val="left" w:pos="2070"/>
        </w:tabs>
        <w:spacing w:after="0" w:line="360" w:lineRule="auto"/>
      </w:pPr>
    </w:p>
    <w:p w:rsidR="001F1306" w:rsidRPr="00090179" w:rsidRDefault="00A87B14" w:rsidP="00A04BF7">
      <w:pPr>
        <w:pStyle w:val="Titre1"/>
        <w:spacing w:after="0" w:line="360" w:lineRule="auto"/>
        <w:rPr>
          <w:color w:val="0070C0"/>
          <w:sz w:val="28"/>
          <w:szCs w:val="28"/>
          <w:u w:val="double"/>
        </w:rPr>
      </w:pPr>
      <w:r w:rsidRPr="00090179">
        <w:rPr>
          <w:color w:val="0070C0"/>
          <w:sz w:val="28"/>
          <w:szCs w:val="28"/>
          <w:u w:val="double"/>
        </w:rPr>
        <w:t xml:space="preserve">PNEUMONIE INTERSTITIELLE : </w:t>
      </w:r>
    </w:p>
    <w:p w:rsidR="00C403B0" w:rsidRPr="008B499F" w:rsidRDefault="00C403B0" w:rsidP="00A04BF7">
      <w:pPr>
        <w:tabs>
          <w:tab w:val="left" w:pos="2070"/>
        </w:tabs>
        <w:spacing w:after="0" w:line="360" w:lineRule="auto"/>
        <w:rPr>
          <w:b/>
          <w:bCs/>
          <w:sz w:val="24"/>
          <w:szCs w:val="24"/>
          <w:u w:val="single"/>
        </w:rPr>
      </w:pPr>
      <w:r w:rsidRPr="008B499F">
        <w:rPr>
          <w:b/>
          <w:bCs/>
          <w:sz w:val="24"/>
          <w:szCs w:val="24"/>
          <w:u w:val="single"/>
        </w:rPr>
        <w:t>Radio :</w:t>
      </w:r>
    </w:p>
    <w:p w:rsidR="00C403B0" w:rsidRDefault="008B499F" w:rsidP="00A04BF7">
      <w:pPr>
        <w:tabs>
          <w:tab w:val="left" w:pos="2070"/>
        </w:tabs>
        <w:spacing w:after="0" w:line="360" w:lineRule="auto"/>
      </w:pPr>
      <w:r>
        <w:t>Images</w:t>
      </w:r>
      <w:r w:rsidR="00C403B0">
        <w:t xml:space="preserve"> </w:t>
      </w:r>
      <w:proofErr w:type="spellStart"/>
      <w:r w:rsidR="00C403B0">
        <w:t>réticulo</w:t>
      </w:r>
      <w:proofErr w:type="spellEnd"/>
      <w:r w:rsidR="00C403B0">
        <w:t>-nodulaire</w:t>
      </w:r>
      <w:r>
        <w:t>s</w:t>
      </w:r>
    </w:p>
    <w:p w:rsidR="00C403B0" w:rsidRDefault="00C403B0" w:rsidP="008B499F">
      <w:pPr>
        <w:tabs>
          <w:tab w:val="left" w:pos="2070"/>
        </w:tabs>
        <w:spacing w:after="0" w:line="360" w:lineRule="auto"/>
      </w:pPr>
      <w:r>
        <w:t>Ligne</w:t>
      </w:r>
      <w:r w:rsidR="008B499F">
        <w:t>s</w:t>
      </w:r>
      <w:r>
        <w:t xml:space="preserve"> de </w:t>
      </w:r>
      <w:r w:rsidR="008B499F">
        <w:t>KERLEY</w:t>
      </w:r>
    </w:p>
    <w:p w:rsidR="008B499F" w:rsidRDefault="008B499F" w:rsidP="00A04BF7">
      <w:pPr>
        <w:tabs>
          <w:tab w:val="left" w:pos="2070"/>
        </w:tabs>
        <w:spacing w:after="0" w:line="360" w:lineRule="auto"/>
        <w:rPr>
          <w:b/>
          <w:bCs/>
          <w:sz w:val="24"/>
          <w:szCs w:val="24"/>
          <w:u w:val="single"/>
        </w:rPr>
      </w:pPr>
    </w:p>
    <w:p w:rsidR="001F1306" w:rsidRPr="00090179" w:rsidRDefault="008B499F" w:rsidP="00A04BF7">
      <w:pPr>
        <w:tabs>
          <w:tab w:val="left" w:pos="2070"/>
        </w:tabs>
        <w:spacing w:after="0" w:line="360" w:lineRule="auto"/>
        <w:rPr>
          <w:b/>
          <w:bCs/>
          <w:color w:val="0070C0"/>
          <w:sz w:val="28"/>
          <w:szCs w:val="28"/>
          <w:u w:val="double"/>
        </w:rPr>
      </w:pPr>
      <w:r w:rsidRPr="00090179">
        <w:rPr>
          <w:b/>
          <w:bCs/>
          <w:color w:val="0070C0"/>
          <w:sz w:val="28"/>
          <w:szCs w:val="28"/>
          <w:u w:val="double"/>
        </w:rPr>
        <w:t>TRAITEMENT :</w:t>
      </w:r>
    </w:p>
    <w:p w:rsidR="00DC6B97" w:rsidRPr="00090179" w:rsidRDefault="008B499F" w:rsidP="00A04BF7">
      <w:pPr>
        <w:tabs>
          <w:tab w:val="left" w:pos="2070"/>
        </w:tabs>
        <w:spacing w:after="0" w:line="360" w:lineRule="auto"/>
        <w:rPr>
          <w:b/>
          <w:bCs/>
          <w:color w:val="0070C0"/>
          <w:sz w:val="24"/>
          <w:szCs w:val="24"/>
          <w:u w:val="single"/>
        </w:rPr>
      </w:pPr>
      <w:r w:rsidRPr="00090179">
        <w:rPr>
          <w:b/>
          <w:bCs/>
          <w:color w:val="0070C0"/>
          <w:sz w:val="24"/>
          <w:szCs w:val="24"/>
          <w:u w:val="single"/>
        </w:rPr>
        <w:t>1. Critères</w:t>
      </w:r>
      <w:r w:rsidR="00DC6B97" w:rsidRPr="00090179">
        <w:rPr>
          <w:b/>
          <w:bCs/>
          <w:color w:val="0070C0"/>
          <w:sz w:val="24"/>
          <w:szCs w:val="24"/>
          <w:u w:val="single"/>
        </w:rPr>
        <w:t xml:space="preserve"> d’hospitalisation </w:t>
      </w:r>
    </w:p>
    <w:p w:rsidR="00DC6B97" w:rsidRDefault="008B499F" w:rsidP="00A04BF7">
      <w:pPr>
        <w:tabs>
          <w:tab w:val="left" w:pos="2070"/>
        </w:tabs>
        <w:spacing w:after="0" w:line="360" w:lineRule="auto"/>
      </w:pPr>
      <w:r>
        <w:t xml:space="preserve">Nourrisson </w:t>
      </w:r>
      <w:r w:rsidR="00DC6B97">
        <w:t>&lt; 3</w:t>
      </w:r>
      <w:r>
        <w:t xml:space="preserve"> </w:t>
      </w:r>
      <w:r w:rsidR="00DC6B97">
        <w:t>mois</w:t>
      </w:r>
    </w:p>
    <w:p w:rsidR="00DC6B97" w:rsidRDefault="008B499F" w:rsidP="00A04BF7">
      <w:pPr>
        <w:tabs>
          <w:tab w:val="left" w:pos="2070"/>
        </w:tabs>
        <w:spacing w:after="0" w:line="360" w:lineRule="auto"/>
      </w:pPr>
      <w:r>
        <w:t xml:space="preserve">Score de BIERMAN et PIERSON </w:t>
      </w:r>
      <w:r>
        <w:rPr>
          <w:rFonts w:cstheme="minorHAnsi"/>
        </w:rPr>
        <w:t>≥</w:t>
      </w:r>
      <w:r>
        <w:t xml:space="preserve"> </w:t>
      </w:r>
      <w:r w:rsidR="00DC6B97">
        <w:t xml:space="preserve"> 7</w:t>
      </w:r>
    </w:p>
    <w:p w:rsidR="008B499F" w:rsidRDefault="00DC6B97" w:rsidP="007C04FA">
      <w:pPr>
        <w:tabs>
          <w:tab w:val="left" w:pos="2070"/>
        </w:tabs>
        <w:spacing w:after="0" w:line="360" w:lineRule="auto"/>
      </w:pPr>
      <w:r>
        <w:t>Terrain</w:t>
      </w:r>
      <w:r w:rsidR="006F3790">
        <w:t>s</w:t>
      </w:r>
      <w:r>
        <w:t xml:space="preserve"> particulier</w:t>
      </w:r>
      <w:r w:rsidR="006F3790">
        <w:t>s : malnutrition, cardiopathie, prématurité …</w:t>
      </w:r>
    </w:p>
    <w:p w:rsidR="00DC6B97" w:rsidRPr="00090179" w:rsidRDefault="007C04FA" w:rsidP="000E2B84">
      <w:pPr>
        <w:tabs>
          <w:tab w:val="left" w:pos="2070"/>
        </w:tabs>
        <w:spacing w:after="0" w:line="360" w:lineRule="auto"/>
        <w:rPr>
          <w:b/>
          <w:bCs/>
          <w:color w:val="0070C0"/>
          <w:sz w:val="24"/>
          <w:szCs w:val="24"/>
          <w:u w:val="single"/>
        </w:rPr>
      </w:pPr>
      <w:r w:rsidRPr="00090179">
        <w:rPr>
          <w:b/>
          <w:bCs/>
          <w:color w:val="0070C0"/>
          <w:sz w:val="24"/>
          <w:szCs w:val="24"/>
          <w:u w:val="single"/>
        </w:rPr>
        <w:t xml:space="preserve">2. </w:t>
      </w:r>
      <w:r w:rsidR="000E2B84" w:rsidRPr="00090179">
        <w:rPr>
          <w:b/>
          <w:bCs/>
          <w:color w:val="0070C0"/>
          <w:sz w:val="24"/>
          <w:szCs w:val="24"/>
          <w:u w:val="single"/>
        </w:rPr>
        <w:t>Traitement symptomatique</w:t>
      </w:r>
      <w:r w:rsidRPr="00090179">
        <w:rPr>
          <w:b/>
          <w:bCs/>
          <w:color w:val="0070C0"/>
          <w:sz w:val="24"/>
          <w:szCs w:val="24"/>
          <w:u w:val="single"/>
        </w:rPr>
        <w:t> :</w:t>
      </w:r>
    </w:p>
    <w:p w:rsidR="006B047D" w:rsidRDefault="006B047D" w:rsidP="00587C62">
      <w:pPr>
        <w:tabs>
          <w:tab w:val="left" w:pos="2070"/>
        </w:tabs>
        <w:spacing w:after="0" w:line="360" w:lineRule="auto"/>
      </w:pPr>
      <w:r>
        <w:t>Repos</w:t>
      </w:r>
    </w:p>
    <w:p w:rsidR="00587C62" w:rsidRDefault="00587C62" w:rsidP="00587C62">
      <w:pPr>
        <w:tabs>
          <w:tab w:val="left" w:pos="2070"/>
        </w:tabs>
        <w:spacing w:after="0" w:line="360" w:lineRule="auto"/>
      </w:pPr>
      <w:r>
        <w:t>Lutter contre la fièvre</w:t>
      </w:r>
    </w:p>
    <w:p w:rsidR="00003A24" w:rsidRDefault="00003A24" w:rsidP="00003A24">
      <w:pPr>
        <w:tabs>
          <w:tab w:val="left" w:pos="2070"/>
        </w:tabs>
        <w:spacing w:after="0" w:line="360" w:lineRule="auto"/>
      </w:pPr>
      <w:r>
        <w:t>Oxygénothérapie</w:t>
      </w:r>
    </w:p>
    <w:p w:rsidR="001E0ECD" w:rsidRDefault="001E0ECD" w:rsidP="001E0ECD">
      <w:pPr>
        <w:tabs>
          <w:tab w:val="left" w:pos="2070"/>
        </w:tabs>
        <w:spacing w:after="0" w:line="360" w:lineRule="auto"/>
      </w:pPr>
      <w:r>
        <w:t xml:space="preserve">Désobstruction nasale </w:t>
      </w:r>
    </w:p>
    <w:p w:rsidR="00587C62" w:rsidRDefault="00587C62" w:rsidP="00587C62">
      <w:pPr>
        <w:tabs>
          <w:tab w:val="left" w:pos="2070"/>
        </w:tabs>
        <w:spacing w:after="0" w:line="360" w:lineRule="auto"/>
      </w:pPr>
      <w:r>
        <w:t>Boissons abondantes</w:t>
      </w:r>
    </w:p>
    <w:p w:rsidR="001E0ECD" w:rsidRDefault="001E0ECD" w:rsidP="00587C62">
      <w:pPr>
        <w:tabs>
          <w:tab w:val="left" w:pos="2070"/>
        </w:tabs>
        <w:spacing w:after="0" w:line="360" w:lineRule="auto"/>
      </w:pPr>
      <w:r>
        <w:t>Lu</w:t>
      </w:r>
      <w:r w:rsidR="000E2B84">
        <w:t xml:space="preserve">tter contre l’obstruction bronchique </w:t>
      </w:r>
      <w:r w:rsidR="000E2B84">
        <w:sym w:font="Wingdings" w:char="F0E0"/>
      </w:r>
      <w:r w:rsidR="000E2B84">
        <w:t xml:space="preserve"> Humidification</w:t>
      </w:r>
    </w:p>
    <w:p w:rsidR="00587C62" w:rsidRDefault="000E2B84" w:rsidP="00587C62">
      <w:pPr>
        <w:tabs>
          <w:tab w:val="left" w:pos="2070"/>
        </w:tabs>
        <w:spacing w:after="0" w:line="360" w:lineRule="auto"/>
      </w:pPr>
      <w:r>
        <w:t>Aspiration des mucosités :</w:t>
      </w:r>
    </w:p>
    <w:p w:rsidR="000E2B84" w:rsidRDefault="00A9112A" w:rsidP="00587C62">
      <w:pPr>
        <w:tabs>
          <w:tab w:val="left" w:pos="2070"/>
        </w:tabs>
        <w:spacing w:after="0" w:line="360" w:lineRule="auto"/>
      </w:pPr>
      <w:r>
        <w:t xml:space="preserve">   </w:t>
      </w:r>
      <w:r w:rsidR="000E2B84">
        <w:t>- Kinésithérapie</w:t>
      </w:r>
      <w:r w:rsidR="00985658">
        <w:t xml:space="preserve"> </w:t>
      </w:r>
      <w:r w:rsidR="00985658">
        <w:sym w:font="Wingdings" w:char="F0E0"/>
      </w:r>
      <w:r w:rsidR="00985658">
        <w:t xml:space="preserve"> Après la fin de la période aiguë ++++++++</w:t>
      </w:r>
    </w:p>
    <w:p w:rsidR="000E2B84" w:rsidRDefault="00A9112A" w:rsidP="00587C62">
      <w:pPr>
        <w:tabs>
          <w:tab w:val="left" w:pos="2070"/>
        </w:tabs>
        <w:spacing w:after="0" w:line="360" w:lineRule="auto"/>
      </w:pPr>
      <w:r>
        <w:t xml:space="preserve">   </w:t>
      </w:r>
      <w:r w:rsidR="000E2B84">
        <w:t>- Position</w:t>
      </w:r>
      <w:r w:rsidR="00F3506B">
        <w:t xml:space="preserve"> semi-</w:t>
      </w:r>
      <w:r w:rsidR="000E2B84">
        <w:t>assise</w:t>
      </w:r>
    </w:p>
    <w:p w:rsidR="000E2B84" w:rsidRDefault="00A9112A" w:rsidP="001C7B42">
      <w:pPr>
        <w:tabs>
          <w:tab w:val="left" w:pos="2070"/>
        </w:tabs>
        <w:spacing w:after="0" w:line="360" w:lineRule="auto"/>
      </w:pPr>
      <w:r>
        <w:t xml:space="preserve">   </w:t>
      </w:r>
      <w:r w:rsidR="000E2B84">
        <w:t xml:space="preserve">- </w:t>
      </w:r>
      <w:r w:rsidR="000E2B84" w:rsidRPr="001C7B42">
        <w:rPr>
          <w:highlight w:val="yellow"/>
        </w:rPr>
        <w:t xml:space="preserve">Pas d’antitussifs, pas de </w:t>
      </w:r>
      <w:proofErr w:type="spellStart"/>
      <w:r w:rsidR="000E2B84" w:rsidRPr="001C7B42">
        <w:rPr>
          <w:highlight w:val="yellow"/>
        </w:rPr>
        <w:t>mucolytique</w:t>
      </w:r>
      <w:r w:rsidR="001C7B42">
        <w:rPr>
          <w:highlight w:val="yellow"/>
        </w:rPr>
        <w:t>s</w:t>
      </w:r>
      <w:proofErr w:type="spellEnd"/>
      <w:r w:rsidR="001C7B42">
        <w:rPr>
          <w:highlight w:val="yellow"/>
        </w:rPr>
        <w:t xml:space="preserve"> ++++++</w:t>
      </w:r>
    </w:p>
    <w:p w:rsidR="000E2B84" w:rsidRPr="00090179" w:rsidRDefault="000E2B84" w:rsidP="000E2B84">
      <w:pPr>
        <w:tabs>
          <w:tab w:val="left" w:pos="2070"/>
        </w:tabs>
        <w:spacing w:after="0" w:line="360" w:lineRule="auto"/>
        <w:rPr>
          <w:b/>
          <w:bCs/>
          <w:color w:val="0070C0"/>
          <w:sz w:val="24"/>
          <w:szCs w:val="24"/>
          <w:u w:val="single"/>
        </w:rPr>
      </w:pPr>
      <w:r w:rsidRPr="00090179">
        <w:rPr>
          <w:b/>
          <w:bCs/>
          <w:color w:val="0070C0"/>
          <w:sz w:val="24"/>
          <w:szCs w:val="24"/>
          <w:u w:val="single"/>
        </w:rPr>
        <w:t>3. Bronchiolite légère :</w:t>
      </w:r>
    </w:p>
    <w:p w:rsidR="000E2B84" w:rsidRDefault="000E2B84" w:rsidP="000E2B84">
      <w:pPr>
        <w:tabs>
          <w:tab w:val="left" w:pos="2070"/>
        </w:tabs>
        <w:spacing w:after="0" w:line="360" w:lineRule="auto"/>
      </w:pPr>
      <w:r>
        <w:t>Traitement symptomatique</w:t>
      </w:r>
    </w:p>
    <w:p w:rsidR="00985658" w:rsidRDefault="00985658" w:rsidP="00985658">
      <w:pPr>
        <w:tabs>
          <w:tab w:val="left" w:pos="2070"/>
        </w:tabs>
        <w:spacing w:after="0" w:line="360" w:lineRule="auto"/>
      </w:pPr>
      <w:r>
        <w:t>Pas d’antibiotiques</w:t>
      </w:r>
    </w:p>
    <w:p w:rsidR="00587C62" w:rsidRDefault="00587C62" w:rsidP="00587C62">
      <w:pPr>
        <w:tabs>
          <w:tab w:val="left" w:pos="2070"/>
        </w:tabs>
        <w:spacing w:after="0" w:line="360" w:lineRule="auto"/>
      </w:pPr>
      <w:r>
        <w:t>Pas de corticoïdes</w:t>
      </w:r>
    </w:p>
    <w:p w:rsidR="00587C62" w:rsidRDefault="00587C62" w:rsidP="00587C62">
      <w:pPr>
        <w:tabs>
          <w:tab w:val="left" w:pos="2070"/>
        </w:tabs>
        <w:spacing w:after="0" w:line="360" w:lineRule="auto"/>
      </w:pPr>
      <w:r>
        <w:t xml:space="preserve">Pas </w:t>
      </w:r>
      <w:r w:rsidR="001E0ECD">
        <w:t xml:space="preserve">de </w:t>
      </w:r>
      <w:r w:rsidR="006371CC">
        <w:t>B</w:t>
      </w:r>
      <w:r w:rsidR="00985658">
        <w:t xml:space="preserve">2 </w:t>
      </w:r>
      <w:r>
        <w:t>mimétiques</w:t>
      </w:r>
    </w:p>
    <w:p w:rsidR="00587C62" w:rsidRPr="00090179" w:rsidRDefault="00985658" w:rsidP="00587C62">
      <w:pPr>
        <w:tabs>
          <w:tab w:val="left" w:pos="2070"/>
        </w:tabs>
        <w:spacing w:after="0" w:line="360" w:lineRule="auto"/>
        <w:rPr>
          <w:b/>
          <w:bCs/>
          <w:color w:val="0070C0"/>
          <w:sz w:val="24"/>
          <w:szCs w:val="24"/>
          <w:u w:val="single"/>
        </w:rPr>
      </w:pPr>
      <w:r w:rsidRPr="00090179">
        <w:rPr>
          <w:b/>
          <w:bCs/>
          <w:color w:val="0070C0"/>
          <w:sz w:val="24"/>
          <w:szCs w:val="24"/>
          <w:u w:val="single"/>
        </w:rPr>
        <w:t>4</w:t>
      </w:r>
      <w:r w:rsidR="00587C62" w:rsidRPr="00090179">
        <w:rPr>
          <w:b/>
          <w:bCs/>
          <w:color w:val="0070C0"/>
          <w:sz w:val="24"/>
          <w:szCs w:val="24"/>
          <w:u w:val="single"/>
        </w:rPr>
        <w:t>. Bronchiolite modérée :</w:t>
      </w:r>
    </w:p>
    <w:p w:rsidR="00985658" w:rsidRDefault="00985658" w:rsidP="00985658">
      <w:pPr>
        <w:tabs>
          <w:tab w:val="left" w:pos="2070"/>
        </w:tabs>
        <w:spacing w:after="0" w:line="360" w:lineRule="auto"/>
      </w:pPr>
      <w:r>
        <w:t>Traitement symptomatique</w:t>
      </w:r>
    </w:p>
    <w:p w:rsidR="003123EC" w:rsidRDefault="00FD627F" w:rsidP="003123EC">
      <w:pPr>
        <w:tabs>
          <w:tab w:val="left" w:pos="2070"/>
        </w:tabs>
        <w:spacing w:after="0" w:line="360" w:lineRule="auto"/>
      </w:pPr>
      <w:r>
        <w:t>B</w:t>
      </w:r>
      <w:r w:rsidR="003123EC">
        <w:t xml:space="preserve">2 </w:t>
      </w:r>
      <w:r w:rsidR="003123EC" w:rsidRPr="00985658">
        <w:t>mimétique</w:t>
      </w:r>
      <w:r w:rsidR="003123EC">
        <w:t xml:space="preserve">s </w:t>
      </w:r>
      <w:r w:rsidR="003123EC">
        <w:sym w:font="Wingdings" w:char="F0E0"/>
      </w:r>
      <w:r w:rsidR="003123EC">
        <w:t xml:space="preserve"> 2 – 3 nébulisations à 30 minutes d’intervalle (ou en spray)</w:t>
      </w:r>
    </w:p>
    <w:p w:rsidR="00985658" w:rsidRDefault="00985658" w:rsidP="00985658">
      <w:pPr>
        <w:tabs>
          <w:tab w:val="left" w:pos="2070"/>
        </w:tabs>
        <w:spacing w:after="0" w:line="360" w:lineRule="auto"/>
      </w:pPr>
      <w:r>
        <w:t>Pas d’antibiotiques</w:t>
      </w:r>
    </w:p>
    <w:p w:rsidR="00985658" w:rsidRDefault="00985658" w:rsidP="00985658">
      <w:pPr>
        <w:tabs>
          <w:tab w:val="left" w:pos="2070"/>
        </w:tabs>
        <w:spacing w:after="0" w:line="360" w:lineRule="auto"/>
      </w:pPr>
      <w:r>
        <w:t>Pas de corticoïdes</w:t>
      </w:r>
    </w:p>
    <w:tbl>
      <w:tblPr>
        <w:tblStyle w:val="Grilledutableau"/>
        <w:tblW w:w="0" w:type="auto"/>
        <w:tblInd w:w="108" w:type="dxa"/>
        <w:tblLook w:val="04A0" w:firstRow="1" w:lastRow="0" w:firstColumn="1" w:lastColumn="0" w:noHBand="0" w:noVBand="1"/>
      </w:tblPr>
      <w:tblGrid>
        <w:gridCol w:w="3448"/>
        <w:gridCol w:w="3449"/>
        <w:gridCol w:w="3276"/>
      </w:tblGrid>
      <w:tr w:rsidR="003123EC" w:rsidTr="009B6D61">
        <w:trPr>
          <w:trHeight w:val="422"/>
        </w:trPr>
        <w:tc>
          <w:tcPr>
            <w:tcW w:w="3448" w:type="dxa"/>
          </w:tcPr>
          <w:p w:rsidR="003123EC" w:rsidRDefault="003123EC" w:rsidP="003123EC">
            <w:pPr>
              <w:tabs>
                <w:tab w:val="left" w:pos="2070"/>
              </w:tabs>
              <w:spacing w:line="360" w:lineRule="auto"/>
              <w:jc w:val="center"/>
            </w:pPr>
            <w:r w:rsidRPr="003123EC">
              <w:rPr>
                <w:b/>
                <w:bCs/>
                <w:u w:val="single"/>
              </w:rPr>
              <w:lastRenderedPageBreak/>
              <w:t>Amélioration complète</w:t>
            </w:r>
          </w:p>
        </w:tc>
        <w:tc>
          <w:tcPr>
            <w:tcW w:w="3449" w:type="dxa"/>
          </w:tcPr>
          <w:p w:rsidR="003123EC" w:rsidRDefault="003123EC" w:rsidP="003123EC">
            <w:pPr>
              <w:tabs>
                <w:tab w:val="left" w:pos="2070"/>
              </w:tabs>
              <w:spacing w:line="360" w:lineRule="auto"/>
              <w:jc w:val="center"/>
            </w:pPr>
            <w:r w:rsidRPr="003123EC">
              <w:rPr>
                <w:b/>
                <w:bCs/>
                <w:u w:val="single"/>
              </w:rPr>
              <w:t>Amélioration incomplète</w:t>
            </w:r>
          </w:p>
        </w:tc>
        <w:tc>
          <w:tcPr>
            <w:tcW w:w="3276" w:type="dxa"/>
          </w:tcPr>
          <w:p w:rsidR="003123EC" w:rsidRDefault="003123EC" w:rsidP="003123EC">
            <w:pPr>
              <w:tabs>
                <w:tab w:val="left" w:pos="2070"/>
              </w:tabs>
              <w:spacing w:line="360" w:lineRule="auto"/>
              <w:jc w:val="center"/>
            </w:pPr>
            <w:r w:rsidRPr="003123EC">
              <w:rPr>
                <w:b/>
                <w:bCs/>
                <w:u w:val="single"/>
              </w:rPr>
              <w:t>Aggravation</w:t>
            </w:r>
          </w:p>
        </w:tc>
      </w:tr>
      <w:tr w:rsidR="00FD627F" w:rsidTr="009B6D61">
        <w:trPr>
          <w:trHeight w:val="1639"/>
        </w:trPr>
        <w:tc>
          <w:tcPr>
            <w:tcW w:w="3448" w:type="dxa"/>
          </w:tcPr>
          <w:p w:rsidR="00FD627F" w:rsidRDefault="00FD627F" w:rsidP="003E292E">
            <w:pPr>
              <w:tabs>
                <w:tab w:val="left" w:pos="2070"/>
              </w:tabs>
              <w:spacing w:line="276" w:lineRule="auto"/>
            </w:pPr>
            <w:r>
              <w:t>Surveillance pendant 2h</w:t>
            </w:r>
          </w:p>
          <w:p w:rsidR="003E292E" w:rsidRDefault="003E292E" w:rsidP="003E292E">
            <w:pPr>
              <w:tabs>
                <w:tab w:val="left" w:pos="2070"/>
              </w:tabs>
              <w:spacing w:line="276" w:lineRule="auto"/>
            </w:pPr>
          </w:p>
          <w:p w:rsidR="00FD627F" w:rsidRPr="003123EC" w:rsidRDefault="00FD627F" w:rsidP="003E292E">
            <w:pPr>
              <w:tabs>
                <w:tab w:val="left" w:pos="2070"/>
              </w:tabs>
              <w:spacing w:line="276" w:lineRule="auto"/>
              <w:rPr>
                <w:u w:val="single"/>
              </w:rPr>
            </w:pPr>
            <w:r w:rsidRPr="003123EC">
              <w:rPr>
                <w:u w:val="single"/>
              </w:rPr>
              <w:t xml:space="preserve">Ordonnance de sortie : </w:t>
            </w:r>
          </w:p>
          <w:p w:rsidR="00FD627F" w:rsidRDefault="00FD627F" w:rsidP="003E292E">
            <w:pPr>
              <w:tabs>
                <w:tab w:val="left" w:pos="2070"/>
              </w:tabs>
              <w:spacing w:line="276" w:lineRule="auto"/>
            </w:pPr>
            <w:r>
              <w:t>- Salbutamol per os pendant 5 jours</w:t>
            </w:r>
          </w:p>
          <w:p w:rsidR="00FD627F" w:rsidRPr="003123EC" w:rsidRDefault="00FD627F" w:rsidP="003E292E">
            <w:pPr>
              <w:tabs>
                <w:tab w:val="left" w:pos="2070"/>
              </w:tabs>
              <w:spacing w:line="276" w:lineRule="auto"/>
              <w:rPr>
                <w:b/>
                <w:bCs/>
                <w:u w:val="single"/>
              </w:rPr>
            </w:pPr>
            <w:r>
              <w:t>- Kinésithérapie</w:t>
            </w:r>
          </w:p>
        </w:tc>
        <w:tc>
          <w:tcPr>
            <w:tcW w:w="3449" w:type="dxa"/>
          </w:tcPr>
          <w:p w:rsidR="00FD627F" w:rsidRDefault="00FD627F" w:rsidP="003E292E">
            <w:pPr>
              <w:tabs>
                <w:tab w:val="left" w:pos="2070"/>
              </w:tabs>
              <w:spacing w:line="276" w:lineRule="auto"/>
            </w:pPr>
            <w:r>
              <w:t>- Nébulisation de b</w:t>
            </w:r>
            <w:r w:rsidRPr="00985658">
              <w:t>êta</w:t>
            </w:r>
            <w:r>
              <w:t xml:space="preserve">2 </w:t>
            </w:r>
            <w:r w:rsidRPr="00985658">
              <w:t>mimétique</w:t>
            </w:r>
            <w:r>
              <w:t>s toutes les 4h pendant 24 – 48h</w:t>
            </w:r>
          </w:p>
          <w:p w:rsidR="003E292E" w:rsidRDefault="003E292E" w:rsidP="003E292E">
            <w:pPr>
              <w:tabs>
                <w:tab w:val="left" w:pos="2070"/>
              </w:tabs>
              <w:spacing w:line="276" w:lineRule="auto"/>
            </w:pPr>
          </w:p>
          <w:p w:rsidR="00FD627F" w:rsidRPr="003123EC" w:rsidRDefault="00FD627F" w:rsidP="003E292E">
            <w:pPr>
              <w:tabs>
                <w:tab w:val="left" w:pos="2070"/>
              </w:tabs>
              <w:spacing w:line="276" w:lineRule="auto"/>
              <w:rPr>
                <w:b/>
                <w:bCs/>
                <w:u w:val="single"/>
              </w:rPr>
            </w:pPr>
            <w:r>
              <w:t>- Sortie si amélioration avec ordonnance de sortie</w:t>
            </w:r>
          </w:p>
        </w:tc>
        <w:tc>
          <w:tcPr>
            <w:tcW w:w="3276" w:type="dxa"/>
          </w:tcPr>
          <w:p w:rsidR="00FD627F" w:rsidRDefault="00FD627F" w:rsidP="003E292E">
            <w:pPr>
              <w:tabs>
                <w:tab w:val="left" w:pos="2070"/>
              </w:tabs>
              <w:spacing w:line="276" w:lineRule="auto"/>
            </w:pPr>
            <w:r>
              <w:t>Bronchiolite sévère</w:t>
            </w:r>
          </w:p>
          <w:p w:rsidR="00FD627F" w:rsidRPr="003123EC" w:rsidRDefault="00FD627F" w:rsidP="003E292E">
            <w:pPr>
              <w:tabs>
                <w:tab w:val="left" w:pos="2070"/>
              </w:tabs>
              <w:spacing w:line="276" w:lineRule="auto"/>
              <w:rPr>
                <w:b/>
                <w:bCs/>
                <w:u w:val="single"/>
              </w:rPr>
            </w:pPr>
          </w:p>
        </w:tc>
      </w:tr>
    </w:tbl>
    <w:p w:rsidR="003123EC" w:rsidRPr="00985658" w:rsidRDefault="003123EC" w:rsidP="00985658">
      <w:pPr>
        <w:tabs>
          <w:tab w:val="left" w:pos="2070"/>
        </w:tabs>
        <w:spacing w:after="0" w:line="360" w:lineRule="auto"/>
      </w:pPr>
    </w:p>
    <w:p w:rsidR="003123EC" w:rsidRPr="00090179" w:rsidRDefault="00FD627F" w:rsidP="00985658">
      <w:pPr>
        <w:tabs>
          <w:tab w:val="left" w:pos="2070"/>
        </w:tabs>
        <w:spacing w:after="0" w:line="360" w:lineRule="auto"/>
        <w:rPr>
          <w:b/>
          <w:bCs/>
          <w:color w:val="0070C0"/>
          <w:sz w:val="24"/>
          <w:szCs w:val="24"/>
          <w:u w:val="single"/>
        </w:rPr>
      </w:pPr>
      <w:r w:rsidRPr="00090179">
        <w:rPr>
          <w:b/>
          <w:bCs/>
          <w:color w:val="0070C0"/>
          <w:sz w:val="24"/>
          <w:szCs w:val="24"/>
          <w:u w:val="single"/>
        </w:rPr>
        <w:t>5. Bronchiolite sévère :</w:t>
      </w:r>
    </w:p>
    <w:p w:rsidR="00FD627F" w:rsidRDefault="00FD627F" w:rsidP="00FD627F">
      <w:pPr>
        <w:tabs>
          <w:tab w:val="left" w:pos="2070"/>
        </w:tabs>
        <w:spacing w:after="0" w:line="360" w:lineRule="auto"/>
      </w:pPr>
      <w:r>
        <w:t>Traitement symptomatique</w:t>
      </w:r>
    </w:p>
    <w:p w:rsidR="00FD627F" w:rsidRDefault="00FD627F" w:rsidP="00FD627F">
      <w:pPr>
        <w:tabs>
          <w:tab w:val="left" w:pos="2070"/>
        </w:tabs>
        <w:spacing w:after="0" w:line="360" w:lineRule="auto"/>
      </w:pPr>
      <w:r>
        <w:t xml:space="preserve">B2 </w:t>
      </w:r>
      <w:r w:rsidRPr="00985658">
        <w:t>mimétique</w:t>
      </w:r>
      <w:r>
        <w:t xml:space="preserve">s </w:t>
      </w:r>
      <w:r>
        <w:sym w:font="Wingdings" w:char="F0E0"/>
      </w:r>
      <w:r>
        <w:t xml:space="preserve"> 2 – 3 nébulisations à 30 minutes d’intervalle</w:t>
      </w:r>
    </w:p>
    <w:p w:rsidR="00FD627F" w:rsidRDefault="00FD627F" w:rsidP="00FD627F">
      <w:pPr>
        <w:tabs>
          <w:tab w:val="left" w:pos="2070"/>
        </w:tabs>
        <w:spacing w:after="0" w:line="360" w:lineRule="auto"/>
      </w:pPr>
      <w:r>
        <w:t xml:space="preserve">Corticoïdes en IV : - </w:t>
      </w:r>
      <w:proofErr w:type="spellStart"/>
      <w:r>
        <w:t>Déxaméthasone</w:t>
      </w:r>
      <w:proofErr w:type="spellEnd"/>
      <w:r>
        <w:t xml:space="preserve"> 0.4 mg/kg/6h (max : 12 mg)</w:t>
      </w:r>
    </w:p>
    <w:p w:rsidR="00FD627F" w:rsidRDefault="00FD627F" w:rsidP="00FD627F">
      <w:pPr>
        <w:tabs>
          <w:tab w:val="left" w:pos="1575"/>
        </w:tabs>
        <w:spacing w:after="0" w:line="360" w:lineRule="auto"/>
      </w:pPr>
      <w:r>
        <w:tab/>
        <w:t xml:space="preserve">  - HHC 5 mg/kg/4h (max : 200 mg)</w:t>
      </w:r>
    </w:p>
    <w:p w:rsidR="009B6D61" w:rsidRDefault="009B6D61" w:rsidP="00FD627F">
      <w:pPr>
        <w:tabs>
          <w:tab w:val="left" w:pos="1575"/>
        </w:tabs>
        <w:spacing w:after="0" w:line="360" w:lineRule="auto"/>
      </w:pPr>
    </w:p>
    <w:tbl>
      <w:tblPr>
        <w:tblStyle w:val="Grilledutableau"/>
        <w:tblW w:w="0" w:type="auto"/>
        <w:tblInd w:w="108" w:type="dxa"/>
        <w:tblLook w:val="04A0" w:firstRow="1" w:lastRow="0" w:firstColumn="1" w:lastColumn="0" w:noHBand="0" w:noVBand="1"/>
      </w:tblPr>
      <w:tblGrid>
        <w:gridCol w:w="4519"/>
        <w:gridCol w:w="4520"/>
      </w:tblGrid>
      <w:tr w:rsidR="00FD627F" w:rsidTr="009B6D61">
        <w:trPr>
          <w:trHeight w:val="422"/>
        </w:trPr>
        <w:tc>
          <w:tcPr>
            <w:tcW w:w="4519" w:type="dxa"/>
          </w:tcPr>
          <w:p w:rsidR="00FD627F" w:rsidRDefault="00FD627F" w:rsidP="00FD627F">
            <w:pPr>
              <w:tabs>
                <w:tab w:val="left" w:pos="2070"/>
              </w:tabs>
              <w:spacing w:line="360" w:lineRule="auto"/>
              <w:jc w:val="center"/>
            </w:pPr>
            <w:r w:rsidRPr="003123EC">
              <w:rPr>
                <w:b/>
                <w:bCs/>
                <w:u w:val="single"/>
              </w:rPr>
              <w:t>Amélioration</w:t>
            </w:r>
          </w:p>
        </w:tc>
        <w:tc>
          <w:tcPr>
            <w:tcW w:w="4520" w:type="dxa"/>
          </w:tcPr>
          <w:p w:rsidR="00FD627F" w:rsidRDefault="00FD627F" w:rsidP="00D51EDE">
            <w:pPr>
              <w:tabs>
                <w:tab w:val="left" w:pos="2070"/>
              </w:tabs>
              <w:spacing w:line="360" w:lineRule="auto"/>
              <w:jc w:val="center"/>
            </w:pPr>
            <w:r>
              <w:rPr>
                <w:b/>
                <w:bCs/>
                <w:u w:val="single"/>
              </w:rPr>
              <w:t>Persistance des signes</w:t>
            </w:r>
          </w:p>
        </w:tc>
      </w:tr>
      <w:tr w:rsidR="00FD627F" w:rsidTr="009B6D61">
        <w:trPr>
          <w:trHeight w:val="1639"/>
        </w:trPr>
        <w:tc>
          <w:tcPr>
            <w:tcW w:w="4519" w:type="dxa"/>
          </w:tcPr>
          <w:p w:rsidR="00FD627F" w:rsidRDefault="00FD627F" w:rsidP="00FD627F">
            <w:pPr>
              <w:spacing w:line="276" w:lineRule="auto"/>
              <w:rPr>
                <w:u w:val="single"/>
              </w:rPr>
            </w:pPr>
            <w:r>
              <w:rPr>
                <w:u w:val="single"/>
              </w:rPr>
              <w:t>Poursuivre le traitement :</w:t>
            </w:r>
          </w:p>
          <w:p w:rsidR="00FD627F" w:rsidRDefault="00FD627F" w:rsidP="00FD627F">
            <w:pPr>
              <w:spacing w:line="276" w:lineRule="auto"/>
            </w:pPr>
            <w:r>
              <w:t>B2-mimétique toutes les 4h</w:t>
            </w:r>
          </w:p>
          <w:p w:rsidR="00FD627F" w:rsidRDefault="00FD627F" w:rsidP="00FD627F">
            <w:pPr>
              <w:spacing w:line="276" w:lineRule="auto"/>
            </w:pPr>
            <w:r>
              <w:t>Corticoïde toutes les 4 – 6h</w:t>
            </w:r>
          </w:p>
          <w:p w:rsidR="00FD627F" w:rsidRPr="00981562" w:rsidRDefault="00FD627F" w:rsidP="00FD627F">
            <w:pPr>
              <w:spacing w:line="276" w:lineRule="auto"/>
            </w:pPr>
          </w:p>
          <w:p w:rsidR="00FD627F" w:rsidRDefault="00FD627F" w:rsidP="00FD627F">
            <w:pPr>
              <w:spacing w:line="276" w:lineRule="auto"/>
              <w:rPr>
                <w:u w:val="single"/>
              </w:rPr>
            </w:pPr>
            <w:r>
              <w:rPr>
                <w:u w:val="single"/>
              </w:rPr>
              <w:t>Surveillance :</w:t>
            </w:r>
          </w:p>
          <w:p w:rsidR="00FD627F" w:rsidRDefault="00FD627F" w:rsidP="00FD627F">
            <w:pPr>
              <w:spacing w:line="276" w:lineRule="auto"/>
            </w:pPr>
            <w:r>
              <w:t>48 heures</w:t>
            </w:r>
          </w:p>
          <w:p w:rsidR="00FD627F" w:rsidRPr="00135EED" w:rsidRDefault="00FD627F" w:rsidP="00FD627F">
            <w:pPr>
              <w:spacing w:line="276" w:lineRule="auto"/>
            </w:pPr>
          </w:p>
          <w:p w:rsidR="00FD627F" w:rsidRPr="007C61DA" w:rsidRDefault="00FD627F" w:rsidP="00FD627F">
            <w:pPr>
              <w:spacing w:line="276" w:lineRule="auto"/>
              <w:rPr>
                <w:u w:val="single"/>
              </w:rPr>
            </w:pPr>
            <w:r w:rsidRPr="007C61DA">
              <w:rPr>
                <w:u w:val="single"/>
              </w:rPr>
              <w:t>Traitement de consolidation :</w:t>
            </w:r>
          </w:p>
          <w:p w:rsidR="00FD627F" w:rsidRPr="00B93B5F" w:rsidRDefault="00FD627F" w:rsidP="005F42CF">
            <w:pPr>
              <w:spacing w:line="276" w:lineRule="auto"/>
            </w:pPr>
            <w:r>
              <w:t>- B2-mimétique inhalé ou oral</w:t>
            </w:r>
            <w:r w:rsidR="005F42CF">
              <w:t xml:space="preserve"> </w:t>
            </w:r>
            <w:r w:rsidRPr="00B93B5F">
              <w:t>pendant 7 jours</w:t>
            </w:r>
          </w:p>
          <w:p w:rsidR="009B6D61" w:rsidRDefault="00FD627F" w:rsidP="009B6D61">
            <w:pPr>
              <w:spacing w:line="276" w:lineRule="auto"/>
            </w:pPr>
            <w:r>
              <w:t xml:space="preserve">- </w:t>
            </w:r>
            <w:r w:rsidRPr="00B93B5F">
              <w:t>Corticoïde</w:t>
            </w:r>
            <w:r>
              <w:t xml:space="preserve"> per os</w:t>
            </w:r>
            <w:r w:rsidR="005F42CF">
              <w:t xml:space="preserve"> </w:t>
            </w:r>
            <w:r w:rsidRPr="00B93B5F">
              <w:t>pendant 5 jours</w:t>
            </w:r>
          </w:p>
          <w:p w:rsidR="009B6D61" w:rsidRPr="009B6D61" w:rsidRDefault="009B6D61" w:rsidP="009B6D61">
            <w:pPr>
              <w:spacing w:line="276" w:lineRule="auto"/>
            </w:pPr>
            <w:r>
              <w:t>- Kinésithérapie</w:t>
            </w:r>
          </w:p>
        </w:tc>
        <w:tc>
          <w:tcPr>
            <w:tcW w:w="4520" w:type="dxa"/>
          </w:tcPr>
          <w:p w:rsidR="009B6D61" w:rsidRPr="009B6D61" w:rsidRDefault="009B6D61" w:rsidP="00D51EDE">
            <w:pPr>
              <w:tabs>
                <w:tab w:val="left" w:pos="2070"/>
              </w:tabs>
              <w:spacing w:line="360" w:lineRule="auto"/>
            </w:pPr>
            <w:r>
              <w:t>U.S.I</w:t>
            </w:r>
          </w:p>
          <w:p w:rsidR="009B6D61" w:rsidRPr="009B6D61" w:rsidRDefault="009B6D61" w:rsidP="00D51EDE">
            <w:pPr>
              <w:tabs>
                <w:tab w:val="left" w:pos="2070"/>
              </w:tabs>
              <w:spacing w:line="360" w:lineRule="auto"/>
            </w:pPr>
          </w:p>
        </w:tc>
      </w:tr>
    </w:tbl>
    <w:p w:rsidR="00FD627F" w:rsidRDefault="00FD627F" w:rsidP="00985658">
      <w:pPr>
        <w:tabs>
          <w:tab w:val="left" w:pos="2070"/>
        </w:tabs>
        <w:spacing w:after="0" w:line="360" w:lineRule="auto"/>
      </w:pPr>
    </w:p>
    <w:p w:rsidR="001F1306" w:rsidRDefault="001F1306" w:rsidP="00A04BF7">
      <w:pPr>
        <w:tabs>
          <w:tab w:val="left" w:pos="2070"/>
        </w:tabs>
        <w:spacing w:after="0" w:line="360" w:lineRule="auto"/>
      </w:pPr>
    </w:p>
    <w:p w:rsidR="00EB4116" w:rsidRPr="00090179" w:rsidRDefault="00EB4116" w:rsidP="00A04BF7">
      <w:pPr>
        <w:tabs>
          <w:tab w:val="left" w:pos="2070"/>
        </w:tabs>
        <w:spacing w:after="0" w:line="360" w:lineRule="auto"/>
        <w:rPr>
          <w:b/>
          <w:bCs/>
          <w:color w:val="0070C0"/>
          <w:sz w:val="28"/>
          <w:szCs w:val="28"/>
          <w:u w:val="single"/>
        </w:rPr>
      </w:pPr>
      <w:bookmarkStart w:id="0" w:name="_GoBack"/>
      <w:r w:rsidRPr="00090179">
        <w:rPr>
          <w:b/>
          <w:bCs/>
          <w:color w:val="0070C0"/>
          <w:sz w:val="28"/>
          <w:szCs w:val="28"/>
          <w:u w:val="single"/>
        </w:rPr>
        <w:t>Atélectasie :</w:t>
      </w:r>
    </w:p>
    <w:bookmarkEnd w:id="0"/>
    <w:p w:rsidR="00EB4116" w:rsidRDefault="00EB4116" w:rsidP="00A04BF7">
      <w:pPr>
        <w:tabs>
          <w:tab w:val="left" w:pos="2070"/>
        </w:tabs>
        <w:spacing w:after="0" w:line="360" w:lineRule="auto"/>
      </w:pPr>
      <w:r>
        <w:t>Corps étranger</w:t>
      </w:r>
    </w:p>
    <w:p w:rsidR="00EB4116" w:rsidRDefault="00EB4116" w:rsidP="00A04BF7">
      <w:pPr>
        <w:tabs>
          <w:tab w:val="left" w:pos="2070"/>
        </w:tabs>
        <w:spacing w:after="0" w:line="360" w:lineRule="auto"/>
      </w:pPr>
      <w:r>
        <w:t xml:space="preserve">Primo-infection tuberculeuse </w:t>
      </w:r>
      <w:r w:rsidR="00ED36C3" w:rsidRPr="00ED36C3">
        <w:rPr>
          <w:u w:val="single"/>
        </w:rPr>
        <w:t>patente</w:t>
      </w:r>
      <w:r w:rsidR="00ED36C3">
        <w:t xml:space="preserve"> </w:t>
      </w:r>
      <w:r>
        <w:t>(Pas la tuberculose +++++++)</w:t>
      </w:r>
    </w:p>
    <w:p w:rsidR="00EB4116" w:rsidRDefault="00EB4116" w:rsidP="00A04BF7">
      <w:pPr>
        <w:tabs>
          <w:tab w:val="left" w:pos="2070"/>
        </w:tabs>
        <w:spacing w:after="0" w:line="360" w:lineRule="auto"/>
      </w:pPr>
      <w:r>
        <w:t>Asthme</w:t>
      </w:r>
    </w:p>
    <w:p w:rsidR="00EB4116" w:rsidRDefault="00EB4116" w:rsidP="00A04BF7">
      <w:pPr>
        <w:tabs>
          <w:tab w:val="left" w:pos="2070"/>
        </w:tabs>
        <w:spacing w:after="0" w:line="360" w:lineRule="auto"/>
      </w:pPr>
      <w:r>
        <w:t>Bronchiolite aiguë</w:t>
      </w:r>
    </w:p>
    <w:p w:rsidR="00D03F8C" w:rsidRPr="001F1306" w:rsidRDefault="00D03F8C" w:rsidP="00A04BF7">
      <w:pPr>
        <w:tabs>
          <w:tab w:val="left" w:pos="2070"/>
        </w:tabs>
        <w:spacing w:after="0" w:line="360" w:lineRule="auto"/>
      </w:pPr>
      <w:r>
        <w:t>Bronchite aiguë</w:t>
      </w:r>
    </w:p>
    <w:p w:rsidR="0097485B" w:rsidRDefault="0097485B" w:rsidP="00A04BF7">
      <w:pPr>
        <w:spacing w:after="0" w:line="360" w:lineRule="auto"/>
      </w:pPr>
    </w:p>
    <w:sectPr w:rsidR="0097485B" w:rsidSect="00253D98">
      <w:pgSz w:w="11906" w:h="16838"/>
      <w:pgMar w:top="709" w:right="849" w:bottom="568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485B"/>
    <w:rsid w:val="00003A24"/>
    <w:rsid w:val="000617E8"/>
    <w:rsid w:val="000747C7"/>
    <w:rsid w:val="0008396A"/>
    <w:rsid w:val="00090179"/>
    <w:rsid w:val="000E2B84"/>
    <w:rsid w:val="00121CCA"/>
    <w:rsid w:val="0014404D"/>
    <w:rsid w:val="001455A8"/>
    <w:rsid w:val="001535E5"/>
    <w:rsid w:val="00172510"/>
    <w:rsid w:val="001B601D"/>
    <w:rsid w:val="001C4B3C"/>
    <w:rsid w:val="001C7B42"/>
    <w:rsid w:val="001E0ECD"/>
    <w:rsid w:val="001E274B"/>
    <w:rsid w:val="001E35C4"/>
    <w:rsid w:val="001F1306"/>
    <w:rsid w:val="001F4284"/>
    <w:rsid w:val="002471BA"/>
    <w:rsid w:val="00253D98"/>
    <w:rsid w:val="003116A9"/>
    <w:rsid w:val="003123EC"/>
    <w:rsid w:val="00323C6D"/>
    <w:rsid w:val="003A4C85"/>
    <w:rsid w:val="003B177F"/>
    <w:rsid w:val="003E292E"/>
    <w:rsid w:val="003F3B3C"/>
    <w:rsid w:val="003F6548"/>
    <w:rsid w:val="0041033D"/>
    <w:rsid w:val="00426BAE"/>
    <w:rsid w:val="004B0B18"/>
    <w:rsid w:val="004D6D2A"/>
    <w:rsid w:val="004D7C5D"/>
    <w:rsid w:val="00587C62"/>
    <w:rsid w:val="00590442"/>
    <w:rsid w:val="005F2AF6"/>
    <w:rsid w:val="005F42CF"/>
    <w:rsid w:val="006371CC"/>
    <w:rsid w:val="0066292A"/>
    <w:rsid w:val="006808A1"/>
    <w:rsid w:val="00683317"/>
    <w:rsid w:val="006B047D"/>
    <w:rsid w:val="006C1419"/>
    <w:rsid w:val="006F3790"/>
    <w:rsid w:val="00715E1F"/>
    <w:rsid w:val="007203B4"/>
    <w:rsid w:val="007944FE"/>
    <w:rsid w:val="007C04FA"/>
    <w:rsid w:val="007E4B96"/>
    <w:rsid w:val="00811CC8"/>
    <w:rsid w:val="008235E0"/>
    <w:rsid w:val="008B0E08"/>
    <w:rsid w:val="008B499F"/>
    <w:rsid w:val="008D5B4B"/>
    <w:rsid w:val="00900632"/>
    <w:rsid w:val="009176CC"/>
    <w:rsid w:val="009526AF"/>
    <w:rsid w:val="0097485B"/>
    <w:rsid w:val="00985658"/>
    <w:rsid w:val="009948CB"/>
    <w:rsid w:val="009958F1"/>
    <w:rsid w:val="009A56E4"/>
    <w:rsid w:val="009B6D61"/>
    <w:rsid w:val="00A01A91"/>
    <w:rsid w:val="00A04BF7"/>
    <w:rsid w:val="00A25030"/>
    <w:rsid w:val="00A87B14"/>
    <w:rsid w:val="00A9112A"/>
    <w:rsid w:val="00B44D21"/>
    <w:rsid w:val="00B56CC0"/>
    <w:rsid w:val="00B63DFF"/>
    <w:rsid w:val="00B83619"/>
    <w:rsid w:val="00BB3233"/>
    <w:rsid w:val="00C04A5B"/>
    <w:rsid w:val="00C35EF6"/>
    <w:rsid w:val="00C403B0"/>
    <w:rsid w:val="00CB5661"/>
    <w:rsid w:val="00D03F8C"/>
    <w:rsid w:val="00DB2768"/>
    <w:rsid w:val="00DC6B97"/>
    <w:rsid w:val="00DE6038"/>
    <w:rsid w:val="00DF4946"/>
    <w:rsid w:val="00EB4116"/>
    <w:rsid w:val="00EC5BEA"/>
    <w:rsid w:val="00ED36C3"/>
    <w:rsid w:val="00ED7D91"/>
    <w:rsid w:val="00F3506B"/>
    <w:rsid w:val="00F52E2E"/>
    <w:rsid w:val="00FD5D6A"/>
    <w:rsid w:val="00FD627F"/>
    <w:rsid w:val="00FE0D3B"/>
    <w:rsid w:val="00FF57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05D13A1-4741-4735-95CD-489A50B868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A25030"/>
    <w:pPr>
      <w:keepNext/>
      <w:tabs>
        <w:tab w:val="left" w:pos="2070"/>
      </w:tabs>
      <w:outlineLvl w:val="0"/>
    </w:pPr>
    <w:rPr>
      <w:b/>
      <w:bCs/>
      <w:u w:val="single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A25030"/>
    <w:rPr>
      <w:b/>
      <w:bCs/>
      <w:u w:val="single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C403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C403B0"/>
    <w:rPr>
      <w:rFonts w:ascii="Segoe UI" w:hAnsi="Segoe UI" w:cs="Segoe UI"/>
      <w:sz w:val="18"/>
      <w:szCs w:val="18"/>
    </w:rPr>
  </w:style>
  <w:style w:type="table" w:styleId="Grilledutableau">
    <w:name w:val="Table Grid"/>
    <w:basedOn w:val="TableauNormal"/>
    <w:uiPriority w:val="39"/>
    <w:rsid w:val="00FD5D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edelespacerserv">
    <w:name w:val="Placeholder Text"/>
    <w:basedOn w:val="Policepardfaut"/>
    <w:uiPriority w:val="99"/>
    <w:semiHidden/>
    <w:rsid w:val="00A04BF7"/>
    <w:rPr>
      <w:color w:val="808080"/>
    </w:rPr>
  </w:style>
  <w:style w:type="paragraph" w:styleId="Paragraphedeliste">
    <w:name w:val="List Paragraph"/>
    <w:basedOn w:val="Normal"/>
    <w:uiPriority w:val="34"/>
    <w:qFormat/>
    <w:rsid w:val="0009017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5A2797-D7FB-4455-9F63-3ADCC34F80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785</TotalTime>
  <Pages>5</Pages>
  <Words>852</Words>
  <Characters>4691</Characters>
  <Application>Microsoft Office Word</Application>
  <DocSecurity>0</DocSecurity>
  <Lines>39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info</dc:creator>
  <cp:keywords/>
  <dc:description/>
  <cp:lastModifiedBy>yacin</cp:lastModifiedBy>
  <cp:revision>46</cp:revision>
  <cp:lastPrinted>2014-07-11T00:56:00Z</cp:lastPrinted>
  <dcterms:created xsi:type="dcterms:W3CDTF">2014-03-15T16:55:00Z</dcterms:created>
  <dcterms:modified xsi:type="dcterms:W3CDTF">2015-02-09T17:37:00Z</dcterms:modified>
</cp:coreProperties>
</file>