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CA6F7B" w:rsidRDefault="001F4013" w:rsidP="00CA6F7B">
      <w:pPr>
        <w:jc w:val="center"/>
        <w:rPr>
          <w:b/>
          <w:bCs/>
          <w:color w:val="FF0000"/>
        </w:rPr>
      </w:pPr>
      <w:r w:rsidRPr="00CA6F7B">
        <w:rPr>
          <w:b/>
          <w:bCs/>
          <w:color w:val="FF0000"/>
        </w:rPr>
        <w:t>Tumeurs de l’appareil visuel</w:t>
      </w:r>
    </w:p>
    <w:p w:rsidR="00F30122" w:rsidRPr="00CA6F7B" w:rsidRDefault="00F30122" w:rsidP="00CA6F7B">
      <w:pPr>
        <w:jc w:val="center"/>
        <w:rPr>
          <w:b/>
          <w:bCs/>
          <w:color w:val="FF0000"/>
        </w:rPr>
      </w:pPr>
      <w:r w:rsidRPr="00CA6F7B">
        <w:rPr>
          <w:b/>
          <w:bCs/>
          <w:color w:val="FF0000"/>
        </w:rPr>
        <w:t>Tumeurs de l’enfant</w:t>
      </w:r>
    </w:p>
    <w:p w:rsidR="00F30122" w:rsidRPr="00CA6F7B" w:rsidRDefault="00F30122" w:rsidP="00F30122">
      <w:pPr>
        <w:rPr>
          <w:b/>
          <w:bCs/>
          <w:color w:val="FF0000"/>
        </w:rPr>
      </w:pPr>
      <w:r w:rsidRPr="00CA6F7B">
        <w:rPr>
          <w:b/>
          <w:bCs/>
          <w:color w:val="FF0000"/>
        </w:rPr>
        <w:t>Tm bénignes</w:t>
      </w:r>
    </w:p>
    <w:p w:rsidR="00F30122" w:rsidRPr="00CA6F7B" w:rsidRDefault="00F30122" w:rsidP="00F30122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CA6F7B">
        <w:rPr>
          <w:b/>
          <w:bCs/>
          <w:color w:val="002060"/>
        </w:rPr>
        <w:t xml:space="preserve">kystes </w:t>
      </w:r>
      <w:proofErr w:type="spellStart"/>
      <w:r w:rsidRPr="00CA6F7B">
        <w:rPr>
          <w:b/>
          <w:bCs/>
          <w:color w:val="002060"/>
        </w:rPr>
        <w:t>de</w:t>
      </w:r>
      <w:r w:rsidR="00781D7E">
        <w:rPr>
          <w:b/>
          <w:bCs/>
          <w:color w:val="002060"/>
        </w:rPr>
        <w:t>r</w:t>
      </w:r>
      <w:r w:rsidRPr="00CA6F7B">
        <w:rPr>
          <w:b/>
          <w:bCs/>
          <w:color w:val="002060"/>
        </w:rPr>
        <w:t>moïdes</w:t>
      </w:r>
      <w:proofErr w:type="spellEnd"/>
    </w:p>
    <w:p w:rsidR="00F30122" w:rsidRDefault="00F30122" w:rsidP="00F30122">
      <w:pPr>
        <w:pStyle w:val="Paragraphedeliste"/>
        <w:numPr>
          <w:ilvl w:val="0"/>
          <w:numId w:val="5"/>
        </w:numPr>
      </w:pPr>
      <w:r w:rsidRPr="00CA6F7B">
        <w:rPr>
          <w:highlight w:val="yellow"/>
        </w:rPr>
        <w:t>plus fréquentes des Tm congénitales</w:t>
      </w:r>
    </w:p>
    <w:p w:rsidR="00F30122" w:rsidRDefault="00F30122" w:rsidP="00F30122">
      <w:pPr>
        <w:pStyle w:val="Paragraphedeliste"/>
        <w:numPr>
          <w:ilvl w:val="0"/>
          <w:numId w:val="5"/>
        </w:numPr>
      </w:pPr>
      <w:r>
        <w:t>Tm bénignes mais évolution extrêmement grave en cas de développement intra-orbitaire important</w:t>
      </w:r>
    </w:p>
    <w:p w:rsidR="00F30122" w:rsidRDefault="00F30122" w:rsidP="00F30122">
      <w:pPr>
        <w:pStyle w:val="Paragraphedeliste"/>
        <w:numPr>
          <w:ilvl w:val="0"/>
          <w:numId w:val="5"/>
        </w:numPr>
      </w:pPr>
      <w:r w:rsidRPr="00CA6F7B">
        <w:rPr>
          <w:highlight w:val="yellow"/>
        </w:rPr>
        <w:t xml:space="preserve">exophtalmie </w:t>
      </w:r>
      <w:r w:rsidR="00595F26" w:rsidRPr="00CA6F7B">
        <w:rPr>
          <w:highlight w:val="yellow"/>
        </w:rPr>
        <w:t>souvent latéralisée</w:t>
      </w:r>
      <w:r w:rsidR="00595F26">
        <w:t xml:space="preserve"> </w:t>
      </w:r>
      <w:r>
        <w:t>sans troubles visuels, sans douleurs ni troubles oculomoteurs</w:t>
      </w:r>
    </w:p>
    <w:p w:rsidR="00F30122" w:rsidRDefault="00F30122" w:rsidP="00F30122">
      <w:pPr>
        <w:pStyle w:val="Paragraphedeliste"/>
        <w:numPr>
          <w:ilvl w:val="0"/>
          <w:numId w:val="5"/>
        </w:numPr>
      </w:pPr>
      <w:r>
        <w:t xml:space="preserve">diagnostic radio : </w:t>
      </w:r>
      <w:r w:rsidRPr="00CA6F7B">
        <w:rPr>
          <w:highlight w:val="yellow"/>
        </w:rPr>
        <w:t>encoche osseuse + réaction périostée caractéristique</w:t>
      </w:r>
      <w:r>
        <w:t xml:space="preserve"> </w:t>
      </w:r>
    </w:p>
    <w:p w:rsidR="005B0D92" w:rsidRDefault="005B0D92" w:rsidP="005B0D92">
      <w:pPr>
        <w:pStyle w:val="Paragraphedeliste"/>
        <w:ind w:left="1080"/>
      </w:pPr>
    </w:p>
    <w:p w:rsidR="00F30122" w:rsidRPr="00CA6F7B" w:rsidRDefault="00F30122" w:rsidP="00F30122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CA6F7B">
        <w:rPr>
          <w:b/>
          <w:bCs/>
          <w:color w:val="002060"/>
        </w:rPr>
        <w:t>gliome du nerf optique :</w:t>
      </w:r>
    </w:p>
    <w:p w:rsidR="00595F26" w:rsidRDefault="00595F26" w:rsidP="00595F26">
      <w:pPr>
        <w:pStyle w:val="Paragraphedeliste"/>
        <w:numPr>
          <w:ilvl w:val="0"/>
          <w:numId w:val="5"/>
        </w:numPr>
      </w:pPr>
      <w:r w:rsidRPr="005B0D92">
        <w:rPr>
          <w:highlight w:val="yellow"/>
        </w:rPr>
        <w:t>enfant &lt; 10ans + exophtalmie axile+++</w:t>
      </w:r>
      <w:r>
        <w:t>, sans douleurs ni troubles oculomoteurs</w:t>
      </w:r>
    </w:p>
    <w:p w:rsidR="008C4765" w:rsidRDefault="008C4765" w:rsidP="00595F26">
      <w:pPr>
        <w:pStyle w:val="Paragraphedeliste"/>
        <w:numPr>
          <w:ilvl w:val="0"/>
          <w:numId w:val="5"/>
        </w:numPr>
      </w:pPr>
      <w:r>
        <w:t>FO : atteinte du nerf optique</w:t>
      </w:r>
    </w:p>
    <w:p w:rsidR="008C4765" w:rsidRDefault="008C4765" w:rsidP="008C4765">
      <w:pPr>
        <w:pStyle w:val="Paragraphedeliste"/>
        <w:numPr>
          <w:ilvl w:val="0"/>
          <w:numId w:val="6"/>
        </w:numPr>
      </w:pPr>
      <w:r>
        <w:t>œdème papillaire en cas de localisation ant</w:t>
      </w:r>
    </w:p>
    <w:p w:rsidR="008C4765" w:rsidRDefault="008C4765" w:rsidP="008C4765">
      <w:pPr>
        <w:pStyle w:val="Paragraphedeliste"/>
        <w:numPr>
          <w:ilvl w:val="0"/>
          <w:numId w:val="6"/>
        </w:numPr>
      </w:pPr>
      <w:r>
        <w:t xml:space="preserve">atrophie optique en cas de localisation post </w:t>
      </w:r>
    </w:p>
    <w:p w:rsidR="008C4765" w:rsidRDefault="008C4765" w:rsidP="008C4765">
      <w:pPr>
        <w:pStyle w:val="Paragraphedeliste"/>
        <w:numPr>
          <w:ilvl w:val="0"/>
          <w:numId w:val="5"/>
        </w:numPr>
      </w:pPr>
      <w:r>
        <w:t xml:space="preserve">radio : </w:t>
      </w:r>
      <w:r w:rsidRPr="004B2DA2">
        <w:rPr>
          <w:highlight w:val="yellow"/>
        </w:rPr>
        <w:t>élargissement du trou optique</w:t>
      </w:r>
    </w:p>
    <w:p w:rsidR="008C4765" w:rsidRDefault="008C4765" w:rsidP="008C4765">
      <w:pPr>
        <w:pStyle w:val="Paragraphedeliste"/>
        <w:numPr>
          <w:ilvl w:val="0"/>
          <w:numId w:val="5"/>
        </w:numPr>
      </w:pPr>
      <w:r>
        <w:t>évolution sous Trt : bon pronostic vital mais cécité inévitable</w:t>
      </w:r>
    </w:p>
    <w:p w:rsidR="005B0D92" w:rsidRDefault="005B0D92" w:rsidP="005B0D92">
      <w:pPr>
        <w:pStyle w:val="Paragraphedeliste"/>
        <w:ind w:left="1080"/>
      </w:pPr>
    </w:p>
    <w:p w:rsidR="005B6F4A" w:rsidRPr="00CA6F7B" w:rsidRDefault="005B6F4A" w:rsidP="005B6F4A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CA6F7B">
        <w:rPr>
          <w:b/>
          <w:bCs/>
          <w:color w:val="002060"/>
        </w:rPr>
        <w:t xml:space="preserve">hémangiomes capillaires : </w:t>
      </w:r>
    </w:p>
    <w:p w:rsidR="005B6F4A" w:rsidRDefault="005B6F4A" w:rsidP="005B6F4A">
      <w:pPr>
        <w:pStyle w:val="Paragraphedeliste"/>
        <w:numPr>
          <w:ilvl w:val="0"/>
          <w:numId w:val="5"/>
        </w:numPr>
      </w:pPr>
      <w:r w:rsidRPr="00AC793A">
        <w:rPr>
          <w:highlight w:val="yellow"/>
        </w:rPr>
        <w:t>plus fréquentes des Tm de l’orbite de l’enfant</w:t>
      </w:r>
    </w:p>
    <w:p w:rsidR="005B6F4A" w:rsidRDefault="005B6F4A" w:rsidP="005B6F4A">
      <w:pPr>
        <w:pStyle w:val="Paragraphedeliste"/>
        <w:numPr>
          <w:ilvl w:val="0"/>
          <w:numId w:val="5"/>
        </w:numPr>
      </w:pPr>
      <w:r w:rsidRPr="00AC793A">
        <w:rPr>
          <w:highlight w:val="yellow"/>
        </w:rPr>
        <w:t>exophtalmie progressive + coloration brune des paupières caractéristique</w:t>
      </w:r>
    </w:p>
    <w:p w:rsidR="005B6F4A" w:rsidRDefault="005B6F4A" w:rsidP="005B6F4A">
      <w:pPr>
        <w:pStyle w:val="Paragraphedeliste"/>
        <w:numPr>
          <w:ilvl w:val="0"/>
          <w:numId w:val="5"/>
        </w:numPr>
      </w:pPr>
      <w:r>
        <w:t>évolution : après quelques années =&gt; fibrose et régression spontanée de l’angiome</w:t>
      </w:r>
    </w:p>
    <w:p w:rsidR="001F4013" w:rsidRPr="00AC793A" w:rsidRDefault="001F4013">
      <w:pPr>
        <w:rPr>
          <w:b/>
          <w:bCs/>
          <w:color w:val="FF0000"/>
        </w:rPr>
      </w:pPr>
      <w:r w:rsidRPr="00AC793A">
        <w:rPr>
          <w:b/>
          <w:bCs/>
          <w:color w:val="FF0000"/>
        </w:rPr>
        <w:t>Tm malignes</w:t>
      </w:r>
    </w:p>
    <w:p w:rsidR="001F4013" w:rsidRPr="00AC793A" w:rsidRDefault="001F4013" w:rsidP="001F4013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AC793A">
        <w:rPr>
          <w:b/>
          <w:bCs/>
          <w:color w:val="002060"/>
        </w:rPr>
        <w:t>rétinoblastomes</w:t>
      </w:r>
      <w:r w:rsidR="00AC793A">
        <w:rPr>
          <w:b/>
          <w:bCs/>
          <w:color w:val="002060"/>
        </w:rPr>
        <w:t xml:space="preserve"> +++</w:t>
      </w:r>
    </w:p>
    <w:p w:rsidR="001F4013" w:rsidRDefault="001F4013" w:rsidP="001F4013">
      <w:pPr>
        <w:pStyle w:val="Paragraphedeliste"/>
        <w:numPr>
          <w:ilvl w:val="0"/>
          <w:numId w:val="2"/>
        </w:numPr>
      </w:pPr>
      <w:r>
        <w:t xml:space="preserve">Tm de la rétine visuelle de l’enfant </w:t>
      </w:r>
      <w:r w:rsidRPr="00B2487F">
        <w:rPr>
          <w:highlight w:val="yellow"/>
        </w:rPr>
        <w:t>souvent bilatérale</w:t>
      </w:r>
      <w:r>
        <w:t xml:space="preserve"> à caractère </w:t>
      </w:r>
      <w:r w:rsidRPr="00B2487F">
        <w:rPr>
          <w:highlight w:val="yellow"/>
        </w:rPr>
        <w:t>génétique</w:t>
      </w:r>
    </w:p>
    <w:p w:rsidR="001F4013" w:rsidRDefault="001F4013" w:rsidP="001F4013">
      <w:pPr>
        <w:pStyle w:val="Paragraphedeliste"/>
        <w:numPr>
          <w:ilvl w:val="0"/>
          <w:numId w:val="2"/>
        </w:numPr>
      </w:pPr>
      <w:r>
        <w:t xml:space="preserve">se manifeste vers </w:t>
      </w:r>
      <w:r w:rsidRPr="00A31DDF">
        <w:rPr>
          <w:highlight w:val="yellow"/>
        </w:rPr>
        <w:t>l’âge de 2-3 ans</w:t>
      </w:r>
      <w:r>
        <w:t xml:space="preserve"> (exceptionnelle chez l’adulte)</w:t>
      </w:r>
    </w:p>
    <w:p w:rsidR="001F4013" w:rsidRDefault="001F4013" w:rsidP="001F4013">
      <w:pPr>
        <w:pStyle w:val="Paragraphedeliste"/>
        <w:numPr>
          <w:ilvl w:val="0"/>
          <w:numId w:val="2"/>
        </w:numPr>
      </w:pPr>
      <w:r w:rsidRPr="00B2487F">
        <w:rPr>
          <w:b/>
          <w:bCs/>
        </w:rPr>
        <w:t>circonstances de découverte</w:t>
      </w:r>
      <w:r>
        <w:t xml:space="preserve"> : </w:t>
      </w:r>
    </w:p>
    <w:p w:rsidR="001F4013" w:rsidRDefault="001F4013" w:rsidP="001F4013">
      <w:pPr>
        <w:pStyle w:val="Paragraphedeliste"/>
        <w:numPr>
          <w:ilvl w:val="0"/>
          <w:numId w:val="3"/>
        </w:numPr>
      </w:pPr>
      <w:proofErr w:type="spellStart"/>
      <w:r w:rsidRPr="00B2487F">
        <w:rPr>
          <w:highlight w:val="yellow"/>
        </w:rPr>
        <w:t>leucocorie</w:t>
      </w:r>
      <w:proofErr w:type="spellEnd"/>
      <w:r w:rsidRPr="00B2487F">
        <w:rPr>
          <w:highlight w:val="yellow"/>
        </w:rPr>
        <w:t xml:space="preserve"> +++</w:t>
      </w:r>
      <w:r>
        <w:t xml:space="preserve"> : classique œil de chat amaurotique </w:t>
      </w:r>
    </w:p>
    <w:p w:rsidR="001F4013" w:rsidRDefault="001E5DC0" w:rsidP="001F4013">
      <w:pPr>
        <w:pStyle w:val="Paragraphedeliste"/>
        <w:numPr>
          <w:ilvl w:val="0"/>
          <w:numId w:val="3"/>
        </w:numPr>
      </w:pPr>
      <w:r>
        <w:t xml:space="preserve">parfois atteinte du segment ant : </w:t>
      </w:r>
      <w:r w:rsidR="001F4013">
        <w:t>inégalité pupillaire, uvéite, rubéose irienne, cataracte</w:t>
      </w:r>
      <w:r>
        <w:t>, buphtalmie unilatérale, hémorragie de la chambre ant</w:t>
      </w:r>
    </w:p>
    <w:p w:rsidR="001E5DC0" w:rsidRDefault="001E5DC0" w:rsidP="001F4013">
      <w:pPr>
        <w:pStyle w:val="Paragraphedeliste"/>
        <w:numPr>
          <w:ilvl w:val="0"/>
          <w:numId w:val="3"/>
        </w:numPr>
      </w:pPr>
      <w:r w:rsidRPr="00B2487F">
        <w:rPr>
          <w:highlight w:val="yellow"/>
        </w:rPr>
        <w:t>strabisme ou nystagmus</w:t>
      </w:r>
    </w:p>
    <w:p w:rsidR="001E5DC0" w:rsidRPr="00B2487F" w:rsidRDefault="001E5DC0" w:rsidP="001E5DC0">
      <w:pPr>
        <w:pStyle w:val="Paragraphedeliste"/>
        <w:numPr>
          <w:ilvl w:val="0"/>
          <w:numId w:val="2"/>
        </w:numPr>
        <w:rPr>
          <w:b/>
          <w:bCs/>
        </w:rPr>
      </w:pPr>
      <w:r w:rsidRPr="00B2487F">
        <w:rPr>
          <w:b/>
          <w:bCs/>
        </w:rPr>
        <w:t>tous ces signes imposent un FO +++</w:t>
      </w:r>
    </w:p>
    <w:p w:rsidR="001E5DC0" w:rsidRDefault="00B2487F" w:rsidP="001E5DC0">
      <w:pPr>
        <w:pStyle w:val="Paragraphedeliste"/>
        <w:numPr>
          <w:ilvl w:val="0"/>
          <w:numId w:val="3"/>
        </w:numPr>
      </w:pPr>
      <w:r>
        <w:rPr>
          <w:highlight w:val="yellow"/>
        </w:rPr>
        <w:t>Tm à développement ex</w:t>
      </w:r>
      <w:r w:rsidR="001E5DC0" w:rsidRPr="00B2487F">
        <w:rPr>
          <w:highlight w:val="yellow"/>
        </w:rPr>
        <w:t>ophytique</w:t>
      </w:r>
      <w:r w:rsidR="001E5DC0">
        <w:t> : masses blanchâtres à bords polycycliques irréguliers faisant saillie par rapport au plan rétinien et envahissant le vitré</w:t>
      </w:r>
    </w:p>
    <w:p w:rsidR="001E5DC0" w:rsidRDefault="001E5DC0" w:rsidP="001E5DC0">
      <w:pPr>
        <w:pStyle w:val="Paragraphedeliste"/>
        <w:numPr>
          <w:ilvl w:val="0"/>
          <w:numId w:val="3"/>
        </w:numPr>
      </w:pPr>
      <w:r w:rsidRPr="00B2487F">
        <w:rPr>
          <w:highlight w:val="yellow"/>
        </w:rPr>
        <w:t>les vx rétiniens sont dilatés et présence d’une néovascularisation+++</w:t>
      </w:r>
      <w:r>
        <w:t xml:space="preserve"> </w:t>
      </w:r>
    </w:p>
    <w:p w:rsidR="001E5DC0" w:rsidRDefault="00B2487F" w:rsidP="001E5DC0">
      <w:pPr>
        <w:pStyle w:val="Paragraphedeliste"/>
        <w:numPr>
          <w:ilvl w:val="0"/>
          <w:numId w:val="3"/>
        </w:numPr>
      </w:pPr>
      <w:r>
        <w:rPr>
          <w:highlight w:val="yellow"/>
        </w:rPr>
        <w:t>Tm à développement end</w:t>
      </w:r>
      <w:r w:rsidR="001E5DC0" w:rsidRPr="00B2487F">
        <w:rPr>
          <w:highlight w:val="yellow"/>
        </w:rPr>
        <w:t>ophytique</w:t>
      </w:r>
      <w:r w:rsidR="001E5DC0">
        <w:t> : l’extension se fait vers les couches internes de la rétine : les nodules tumoraux provoquent un décollement de rétine</w:t>
      </w:r>
    </w:p>
    <w:p w:rsidR="001E5DC0" w:rsidRDefault="001E5DC0" w:rsidP="001E5DC0">
      <w:pPr>
        <w:pStyle w:val="Paragraphedeliste"/>
        <w:numPr>
          <w:ilvl w:val="0"/>
          <w:numId w:val="2"/>
        </w:numPr>
      </w:pPr>
      <w:r w:rsidRPr="00B2487F">
        <w:rPr>
          <w:highlight w:val="yellow"/>
        </w:rPr>
        <w:t xml:space="preserve">quand les milieux ne sont pas transparents =&gt; </w:t>
      </w:r>
      <w:r w:rsidRPr="00B2487F">
        <w:rPr>
          <w:b/>
          <w:bCs/>
          <w:highlight w:val="yellow"/>
        </w:rPr>
        <w:t>échographie systématique</w:t>
      </w:r>
      <w:r>
        <w:t xml:space="preserve"> (peut affirmer une néoformation ou un décollement de rétine suspect)</w:t>
      </w:r>
    </w:p>
    <w:p w:rsidR="001E5DC0" w:rsidRDefault="001E5DC0" w:rsidP="001E5DC0">
      <w:pPr>
        <w:pStyle w:val="Paragraphedeliste"/>
        <w:numPr>
          <w:ilvl w:val="0"/>
          <w:numId w:val="2"/>
        </w:numPr>
      </w:pPr>
      <w:r w:rsidRPr="00B2487F">
        <w:rPr>
          <w:b/>
          <w:bCs/>
        </w:rPr>
        <w:t>radio </w:t>
      </w:r>
      <w:r>
        <w:t xml:space="preserve">: met en évidence des </w:t>
      </w:r>
      <w:r w:rsidRPr="00B2487F">
        <w:rPr>
          <w:highlight w:val="yellow"/>
        </w:rPr>
        <w:t>calcifications intraoculaires</w:t>
      </w:r>
      <w:r>
        <w:t xml:space="preserve"> (bon argument diagnostic)</w:t>
      </w:r>
    </w:p>
    <w:p w:rsidR="001E5DC0" w:rsidRDefault="001E5DC0" w:rsidP="001E5DC0">
      <w:pPr>
        <w:pStyle w:val="Paragraphedeliste"/>
        <w:numPr>
          <w:ilvl w:val="0"/>
          <w:numId w:val="2"/>
        </w:numPr>
      </w:pPr>
      <w:r w:rsidRPr="00B2487F">
        <w:rPr>
          <w:b/>
          <w:bCs/>
        </w:rPr>
        <w:t>TDM :</w:t>
      </w:r>
      <w:r>
        <w:t xml:space="preserve"> bilan d’extension</w:t>
      </w:r>
    </w:p>
    <w:p w:rsidR="00EA1FEC" w:rsidRDefault="001E5DC0" w:rsidP="001E5DC0">
      <w:pPr>
        <w:pStyle w:val="Paragraphedeliste"/>
        <w:numPr>
          <w:ilvl w:val="0"/>
          <w:numId w:val="2"/>
        </w:numPr>
      </w:pPr>
      <w:r w:rsidRPr="00B2487F">
        <w:rPr>
          <w:b/>
          <w:bCs/>
        </w:rPr>
        <w:t>évolution</w:t>
      </w:r>
      <w:r>
        <w:t xml:space="preserve"> : atteinte du nerf optique et envahissement </w:t>
      </w:r>
      <w:proofErr w:type="spellStart"/>
      <w:r>
        <w:t>choroïdo</w:t>
      </w:r>
      <w:proofErr w:type="spellEnd"/>
      <w:r>
        <w:t>-scléral</w:t>
      </w:r>
      <w:r w:rsidR="00EA1FEC">
        <w:t>, métastases (os, foie)</w:t>
      </w:r>
    </w:p>
    <w:p w:rsidR="00EA1FEC" w:rsidRDefault="00EA1FEC" w:rsidP="001E5DC0">
      <w:pPr>
        <w:pStyle w:val="Paragraphedeliste"/>
        <w:numPr>
          <w:ilvl w:val="0"/>
          <w:numId w:val="2"/>
        </w:numPr>
      </w:pPr>
      <w:r w:rsidRPr="00B2487F">
        <w:rPr>
          <w:b/>
          <w:bCs/>
        </w:rPr>
        <w:t>Traitement </w:t>
      </w:r>
      <w:r>
        <w:t xml:space="preserve">: </w:t>
      </w:r>
    </w:p>
    <w:p w:rsidR="00EA1FEC" w:rsidRDefault="00EA1FEC" w:rsidP="00EA1FEC">
      <w:pPr>
        <w:pStyle w:val="Paragraphedeliste"/>
        <w:numPr>
          <w:ilvl w:val="0"/>
          <w:numId w:val="3"/>
        </w:numPr>
      </w:pPr>
      <w:r>
        <w:t>Tm unilatérales : énucléation + biopsies du nerf optique</w:t>
      </w:r>
    </w:p>
    <w:p w:rsidR="001E5DC0" w:rsidRDefault="00EA1FEC" w:rsidP="00EA1FEC">
      <w:pPr>
        <w:pStyle w:val="Paragraphedeliste"/>
        <w:numPr>
          <w:ilvl w:val="1"/>
          <w:numId w:val="3"/>
        </w:numPr>
      </w:pPr>
      <w:r>
        <w:t>si le nerf optique n’est pas envahi : abstention thérapeutique + surveillance</w:t>
      </w:r>
      <w:r w:rsidR="001E5DC0">
        <w:t xml:space="preserve"> </w:t>
      </w:r>
    </w:p>
    <w:p w:rsidR="00EA1FEC" w:rsidRDefault="00EA1FEC" w:rsidP="00EA1FEC">
      <w:pPr>
        <w:pStyle w:val="Paragraphedeliste"/>
        <w:numPr>
          <w:ilvl w:val="1"/>
          <w:numId w:val="3"/>
        </w:numPr>
      </w:pPr>
      <w:r>
        <w:t>si le nerf optique est envahi : radiothérapie (</w:t>
      </w:r>
      <w:proofErr w:type="spellStart"/>
      <w:r>
        <w:t>bétatron</w:t>
      </w:r>
      <w:proofErr w:type="spellEnd"/>
      <w:r>
        <w:t xml:space="preserve"> ou cobalt) </w:t>
      </w:r>
    </w:p>
    <w:p w:rsidR="00EA1FEC" w:rsidRDefault="00EA1FEC" w:rsidP="00EA1FEC">
      <w:pPr>
        <w:pStyle w:val="Paragraphedeliste"/>
        <w:numPr>
          <w:ilvl w:val="0"/>
          <w:numId w:val="3"/>
        </w:numPr>
      </w:pPr>
      <w:r>
        <w:t>Tm bilatérales : énucléation de l’œil le plus atteint + Trt conservateur radioactif (disque de Stallard) pour le 2</w:t>
      </w:r>
      <w:r w:rsidRPr="00EA1FEC">
        <w:rPr>
          <w:vertAlign w:val="superscript"/>
        </w:rPr>
        <w:t>ème</w:t>
      </w:r>
      <w:r>
        <w:t xml:space="preserve"> œil si la </w:t>
      </w:r>
      <w:r w:rsidRPr="00D92A85">
        <w:rPr>
          <w:highlight w:val="yellow"/>
        </w:rPr>
        <w:t>Tm n’atteint que le 1/3 de la rétine</w:t>
      </w:r>
    </w:p>
    <w:p w:rsidR="00526D95" w:rsidRPr="00AC793A" w:rsidRDefault="00526D95" w:rsidP="001F4013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AC793A">
        <w:rPr>
          <w:b/>
          <w:bCs/>
          <w:color w:val="002060"/>
        </w:rPr>
        <w:lastRenderedPageBreak/>
        <w:t xml:space="preserve">rhabdomyosarcome : </w:t>
      </w:r>
    </w:p>
    <w:p w:rsidR="00526D95" w:rsidRDefault="00526D95" w:rsidP="00526D95">
      <w:pPr>
        <w:pStyle w:val="Paragraphedeliste"/>
        <w:numPr>
          <w:ilvl w:val="0"/>
          <w:numId w:val="2"/>
        </w:numPr>
      </w:pPr>
      <w:r w:rsidRPr="004B2DA2">
        <w:rPr>
          <w:highlight w:val="yellow"/>
        </w:rPr>
        <w:t>Tm maligne de l’orbite</w:t>
      </w:r>
      <w:r>
        <w:t xml:space="preserve"> très rapidement évolutive</w:t>
      </w:r>
    </w:p>
    <w:p w:rsidR="00526D95" w:rsidRDefault="00526D95" w:rsidP="00526D95">
      <w:pPr>
        <w:pStyle w:val="Paragraphedeliste"/>
        <w:numPr>
          <w:ilvl w:val="0"/>
          <w:numId w:val="2"/>
        </w:numPr>
      </w:pPr>
      <w:r>
        <w:t>2 aspects principaux :</w:t>
      </w:r>
    </w:p>
    <w:p w:rsidR="00526D95" w:rsidRDefault="00526D95" w:rsidP="00526D95">
      <w:pPr>
        <w:pStyle w:val="Paragraphedeliste"/>
        <w:numPr>
          <w:ilvl w:val="0"/>
          <w:numId w:val="3"/>
        </w:numPr>
      </w:pPr>
      <w:r w:rsidRPr="004B2DA2">
        <w:rPr>
          <w:b/>
          <w:bCs/>
        </w:rPr>
        <w:t>Tm intra-orbitaire à développement ant</w:t>
      </w:r>
      <w:r>
        <w:t xml:space="preserve"> =&gt; exophtalmie</w:t>
      </w:r>
    </w:p>
    <w:p w:rsidR="001F4013" w:rsidRDefault="00526D95" w:rsidP="00526D95">
      <w:pPr>
        <w:pStyle w:val="Paragraphedeliste"/>
        <w:numPr>
          <w:ilvl w:val="0"/>
          <w:numId w:val="3"/>
        </w:numPr>
      </w:pPr>
      <w:r w:rsidRPr="004B2DA2">
        <w:rPr>
          <w:b/>
          <w:bCs/>
        </w:rPr>
        <w:t>Tm à point de départ sous-conjonctival</w:t>
      </w:r>
      <w:r>
        <w:t xml:space="preserve"> =&gt; tuméfaction rouge globulée à cheval sur le rebord orbitaire et le globe</w:t>
      </w:r>
      <w:r w:rsidR="001F4013">
        <w:t xml:space="preserve"> </w:t>
      </w:r>
    </w:p>
    <w:p w:rsidR="00526D95" w:rsidRDefault="00526D95" w:rsidP="00526D95">
      <w:pPr>
        <w:pStyle w:val="Paragraphedeliste"/>
        <w:numPr>
          <w:ilvl w:val="0"/>
          <w:numId w:val="2"/>
        </w:numPr>
      </w:pPr>
      <w:r w:rsidRPr="004B2DA2">
        <w:rPr>
          <w:highlight w:val="yellow"/>
        </w:rPr>
        <w:t>évolution toujours mortelle</w:t>
      </w:r>
      <w:r>
        <w:t xml:space="preserve"> par métastases (foie, poumons)</w:t>
      </w:r>
    </w:p>
    <w:p w:rsidR="00526D95" w:rsidRDefault="00526D95" w:rsidP="00526D95">
      <w:pPr>
        <w:pStyle w:val="Paragraphedeliste"/>
        <w:numPr>
          <w:ilvl w:val="0"/>
          <w:numId w:val="2"/>
        </w:numPr>
      </w:pPr>
      <w:r w:rsidRPr="004B2DA2">
        <w:rPr>
          <w:highlight w:val="yellow"/>
        </w:rPr>
        <w:t>Trt chirurgical + complément chimio</w:t>
      </w:r>
      <w:r>
        <w:t xml:space="preserve"> (cyclophosphamide, vincristine…)</w:t>
      </w:r>
    </w:p>
    <w:p w:rsidR="00AC793A" w:rsidRDefault="00AC793A" w:rsidP="007A017B"/>
    <w:p w:rsidR="007A017B" w:rsidRPr="004B2DA2" w:rsidRDefault="007A017B" w:rsidP="004B2DA2">
      <w:pPr>
        <w:jc w:val="center"/>
        <w:rPr>
          <w:b/>
          <w:bCs/>
          <w:color w:val="FF0000"/>
        </w:rPr>
      </w:pPr>
      <w:r w:rsidRPr="004B2DA2">
        <w:rPr>
          <w:b/>
          <w:bCs/>
          <w:color w:val="FF0000"/>
        </w:rPr>
        <w:t>Tumeurs de l’adulte</w:t>
      </w:r>
    </w:p>
    <w:p w:rsidR="007A017B" w:rsidRPr="004B2DA2" w:rsidRDefault="007A017B" w:rsidP="004B2DA2">
      <w:pPr>
        <w:rPr>
          <w:b/>
          <w:bCs/>
          <w:color w:val="FF0000"/>
        </w:rPr>
      </w:pPr>
      <w:r w:rsidRPr="004B2DA2">
        <w:rPr>
          <w:b/>
          <w:bCs/>
          <w:color w:val="FF0000"/>
        </w:rPr>
        <w:t>Tm bénignes</w:t>
      </w:r>
    </w:p>
    <w:p w:rsidR="007A017B" w:rsidRPr="004B2DA2" w:rsidRDefault="007A017B" w:rsidP="007A017B">
      <w:pPr>
        <w:pStyle w:val="Paragraphedeliste"/>
        <w:numPr>
          <w:ilvl w:val="0"/>
          <w:numId w:val="7"/>
        </w:numPr>
        <w:rPr>
          <w:b/>
          <w:bCs/>
          <w:color w:val="002060"/>
        </w:rPr>
      </w:pPr>
      <w:r w:rsidRPr="004B2DA2">
        <w:rPr>
          <w:b/>
          <w:bCs/>
          <w:color w:val="002060"/>
        </w:rPr>
        <w:t>hémangiomes caverneux</w:t>
      </w:r>
    </w:p>
    <w:p w:rsidR="007A017B" w:rsidRDefault="007A017B" w:rsidP="007A017B">
      <w:pPr>
        <w:pStyle w:val="Paragraphedeliste"/>
        <w:numPr>
          <w:ilvl w:val="0"/>
          <w:numId w:val="5"/>
        </w:numPr>
      </w:pPr>
      <w:r>
        <w:t>contrairement aux angiomes capillaires</w:t>
      </w:r>
      <w:r w:rsidR="00720576">
        <w:t xml:space="preserve"> leur croissance est continue</w:t>
      </w:r>
    </w:p>
    <w:p w:rsidR="00720576" w:rsidRDefault="00720576" w:rsidP="007A017B">
      <w:pPr>
        <w:pStyle w:val="Paragraphedeliste"/>
        <w:numPr>
          <w:ilvl w:val="0"/>
          <w:numId w:val="5"/>
        </w:numPr>
      </w:pPr>
      <w:r>
        <w:t>exophtalmie axile, compression du nerf optique, diplopie tardive</w:t>
      </w:r>
    </w:p>
    <w:p w:rsidR="00720576" w:rsidRDefault="00720576" w:rsidP="007A017B">
      <w:pPr>
        <w:pStyle w:val="Paragraphedeliste"/>
        <w:numPr>
          <w:ilvl w:val="0"/>
          <w:numId w:val="5"/>
        </w:numPr>
      </w:pPr>
      <w:r>
        <w:t>Trt : exérèse chirurgicale</w:t>
      </w:r>
    </w:p>
    <w:p w:rsidR="00720576" w:rsidRPr="004B2DA2" w:rsidRDefault="00720576" w:rsidP="00720576">
      <w:pPr>
        <w:pStyle w:val="Paragraphedeliste"/>
        <w:numPr>
          <w:ilvl w:val="0"/>
          <w:numId w:val="7"/>
        </w:numPr>
        <w:rPr>
          <w:b/>
          <w:bCs/>
          <w:color w:val="002060"/>
        </w:rPr>
      </w:pPr>
      <w:r w:rsidRPr="004B2DA2">
        <w:rPr>
          <w:b/>
          <w:bCs/>
          <w:color w:val="002060"/>
        </w:rPr>
        <w:t xml:space="preserve">Tm nerveuses : </w:t>
      </w:r>
    </w:p>
    <w:p w:rsidR="00720576" w:rsidRPr="00D06D4A" w:rsidRDefault="00720576" w:rsidP="00720576">
      <w:pPr>
        <w:pStyle w:val="Paragraphedeliste"/>
        <w:numPr>
          <w:ilvl w:val="0"/>
          <w:numId w:val="5"/>
        </w:numPr>
        <w:rPr>
          <w:b/>
          <w:bCs/>
        </w:rPr>
      </w:pPr>
      <w:r w:rsidRPr="00D06D4A">
        <w:rPr>
          <w:b/>
          <w:bCs/>
        </w:rPr>
        <w:t>méningiomes du nerf optique</w:t>
      </w:r>
    </w:p>
    <w:p w:rsidR="00720576" w:rsidRDefault="00720576" w:rsidP="00720576">
      <w:pPr>
        <w:pStyle w:val="Paragraphedeliste"/>
        <w:numPr>
          <w:ilvl w:val="0"/>
          <w:numId w:val="3"/>
        </w:numPr>
      </w:pPr>
      <w:r>
        <w:t>âge 50 ans + exophtalmie axile irréductible</w:t>
      </w:r>
    </w:p>
    <w:p w:rsidR="00720576" w:rsidRDefault="00720576" w:rsidP="00720576">
      <w:pPr>
        <w:pStyle w:val="Paragraphedeliste"/>
        <w:numPr>
          <w:ilvl w:val="0"/>
          <w:numId w:val="3"/>
        </w:numPr>
      </w:pPr>
      <w:r>
        <w:t xml:space="preserve">radio : </w:t>
      </w:r>
      <w:r w:rsidRPr="00D06D4A">
        <w:rPr>
          <w:highlight w:val="yellow"/>
        </w:rPr>
        <w:t>hyperostose réactionnelle typique + élargissement du trou optique</w:t>
      </w:r>
    </w:p>
    <w:p w:rsidR="00720576" w:rsidRDefault="00720576" w:rsidP="00720576">
      <w:pPr>
        <w:pStyle w:val="Paragraphedeliste"/>
        <w:numPr>
          <w:ilvl w:val="0"/>
          <w:numId w:val="3"/>
        </w:numPr>
      </w:pPr>
      <w:r>
        <w:t xml:space="preserve">Trt neurochirurgical </w:t>
      </w:r>
    </w:p>
    <w:p w:rsidR="00720576" w:rsidRPr="00D06D4A" w:rsidRDefault="00720576" w:rsidP="00720576">
      <w:pPr>
        <w:pStyle w:val="Paragraphedeliste"/>
        <w:numPr>
          <w:ilvl w:val="0"/>
          <w:numId w:val="5"/>
        </w:numPr>
        <w:rPr>
          <w:b/>
          <w:bCs/>
        </w:rPr>
      </w:pPr>
      <w:r w:rsidRPr="00D06D4A">
        <w:rPr>
          <w:b/>
          <w:bCs/>
        </w:rPr>
        <w:t>gliome périphérique</w:t>
      </w:r>
    </w:p>
    <w:p w:rsidR="00720576" w:rsidRDefault="00720576" w:rsidP="00720576">
      <w:pPr>
        <w:pStyle w:val="Paragraphedeliste"/>
        <w:numPr>
          <w:ilvl w:val="0"/>
          <w:numId w:val="3"/>
        </w:numPr>
      </w:pPr>
      <w:r>
        <w:t xml:space="preserve">prolifération des cellules de </w:t>
      </w:r>
      <w:r w:rsidR="00D06D4A">
        <w:t>Schwann</w:t>
      </w:r>
    </w:p>
    <w:p w:rsidR="00720576" w:rsidRDefault="00720576" w:rsidP="00720576">
      <w:pPr>
        <w:pStyle w:val="Paragraphedeliste"/>
        <w:numPr>
          <w:ilvl w:val="0"/>
          <w:numId w:val="3"/>
        </w:numPr>
      </w:pPr>
      <w:r>
        <w:t>exophtalmie indolore  puis signes de compression</w:t>
      </w:r>
    </w:p>
    <w:p w:rsidR="00720576" w:rsidRDefault="00720576" w:rsidP="00720576">
      <w:pPr>
        <w:pStyle w:val="Paragraphedeliste"/>
        <w:numPr>
          <w:ilvl w:val="0"/>
          <w:numId w:val="3"/>
        </w:numPr>
      </w:pPr>
      <w:r>
        <w:t>Trt exérèse chirurgicale</w:t>
      </w:r>
    </w:p>
    <w:p w:rsidR="00EA6C0B" w:rsidRPr="004B2DA2" w:rsidRDefault="00EA6C0B" w:rsidP="00EA6C0B">
      <w:pPr>
        <w:rPr>
          <w:b/>
          <w:bCs/>
          <w:color w:val="FF0000"/>
        </w:rPr>
      </w:pPr>
      <w:r w:rsidRPr="004B2DA2">
        <w:rPr>
          <w:b/>
          <w:bCs/>
          <w:color w:val="FF0000"/>
        </w:rPr>
        <w:t>Tm malignes :</w:t>
      </w:r>
    </w:p>
    <w:p w:rsidR="00EA6C0B" w:rsidRPr="004B2DA2" w:rsidRDefault="00EA6C0B" w:rsidP="00EA6C0B">
      <w:pPr>
        <w:pStyle w:val="Paragraphedeliste"/>
        <w:numPr>
          <w:ilvl w:val="0"/>
          <w:numId w:val="9"/>
        </w:numPr>
        <w:rPr>
          <w:b/>
          <w:bCs/>
          <w:color w:val="002060"/>
        </w:rPr>
      </w:pPr>
      <w:r w:rsidRPr="004B2DA2">
        <w:rPr>
          <w:b/>
          <w:bCs/>
          <w:color w:val="002060"/>
        </w:rPr>
        <w:t>mélanome malin de la choroïde</w:t>
      </w:r>
    </w:p>
    <w:p w:rsidR="00EA6C0B" w:rsidRDefault="00EA6C0B" w:rsidP="00D06D4A">
      <w:pPr>
        <w:pStyle w:val="Paragraphedeliste"/>
        <w:numPr>
          <w:ilvl w:val="0"/>
          <w:numId w:val="5"/>
        </w:numPr>
      </w:pPr>
      <w:r w:rsidRPr="00475AFC">
        <w:rPr>
          <w:highlight w:val="yellow"/>
        </w:rPr>
        <w:t>Tm endo</w:t>
      </w:r>
      <w:r w:rsidR="00D06D4A" w:rsidRPr="00475AFC">
        <w:rPr>
          <w:highlight w:val="yellow"/>
        </w:rPr>
        <w:t>n</w:t>
      </w:r>
      <w:r w:rsidRPr="00475AFC">
        <w:rPr>
          <w:highlight w:val="yellow"/>
        </w:rPr>
        <w:t>u</w:t>
      </w:r>
      <w:r w:rsidR="00D06D4A" w:rsidRPr="00475AFC">
        <w:rPr>
          <w:highlight w:val="yellow"/>
        </w:rPr>
        <w:t>c</w:t>
      </w:r>
      <w:r w:rsidRPr="00475AFC">
        <w:rPr>
          <w:highlight w:val="yellow"/>
        </w:rPr>
        <w:t>l</w:t>
      </w:r>
      <w:r w:rsidR="00D06D4A" w:rsidRPr="00475AFC">
        <w:rPr>
          <w:highlight w:val="yellow"/>
        </w:rPr>
        <w:t>é</w:t>
      </w:r>
      <w:r w:rsidRPr="00475AFC">
        <w:rPr>
          <w:highlight w:val="yellow"/>
        </w:rPr>
        <w:t xml:space="preserve">aire la </w:t>
      </w:r>
      <w:r w:rsidRPr="00D06D4A">
        <w:rPr>
          <w:highlight w:val="yellow"/>
        </w:rPr>
        <w:t>plus fréquente de l’adulte</w:t>
      </w:r>
      <w:r>
        <w:t xml:space="preserve"> (âge &gt; 50ans+++)</w:t>
      </w:r>
    </w:p>
    <w:p w:rsidR="00EA6C0B" w:rsidRDefault="00EA6C0B" w:rsidP="00EA6C0B">
      <w:pPr>
        <w:pStyle w:val="Paragraphedeliste"/>
        <w:numPr>
          <w:ilvl w:val="0"/>
          <w:numId w:val="5"/>
        </w:numPr>
      </w:pPr>
      <w:r>
        <w:t>↘acuité visuelle, amputation progressive du champ visuel, scotome, métamorphopsies</w:t>
      </w:r>
    </w:p>
    <w:p w:rsidR="00EA6C0B" w:rsidRDefault="00EA6C0B" w:rsidP="00EA6C0B">
      <w:pPr>
        <w:pStyle w:val="Paragraphedeliste"/>
        <w:numPr>
          <w:ilvl w:val="0"/>
          <w:numId w:val="5"/>
        </w:numPr>
      </w:pPr>
      <w:r w:rsidRPr="00D06D4A">
        <w:rPr>
          <w:highlight w:val="yellow"/>
        </w:rPr>
        <w:t>FO</w:t>
      </w:r>
      <w:r>
        <w:t xml:space="preserve"> : </w:t>
      </w:r>
    </w:p>
    <w:p w:rsidR="00EA6C0B" w:rsidRDefault="00EA6C0B" w:rsidP="00EA6C0B">
      <w:pPr>
        <w:pStyle w:val="Paragraphedeliste"/>
        <w:numPr>
          <w:ilvl w:val="0"/>
          <w:numId w:val="3"/>
        </w:numPr>
      </w:pPr>
      <w:r>
        <w:t>soulèvement rétinien circonsc</w:t>
      </w:r>
      <w:r w:rsidR="003D312A">
        <w:t>rit de coloration grisâtre + hémorragies</w:t>
      </w:r>
    </w:p>
    <w:p w:rsidR="003D312A" w:rsidRDefault="003D312A" w:rsidP="00EA6C0B">
      <w:pPr>
        <w:pStyle w:val="Paragraphedeliste"/>
        <w:numPr>
          <w:ilvl w:val="0"/>
          <w:numId w:val="3"/>
        </w:numPr>
      </w:pPr>
      <w:r>
        <w:t>Tm parfois visible sous forme de voussure</w:t>
      </w:r>
    </w:p>
    <w:p w:rsidR="003D312A" w:rsidRDefault="003D312A" w:rsidP="00EA6C0B">
      <w:pPr>
        <w:pStyle w:val="Paragraphedeliste"/>
        <w:numPr>
          <w:ilvl w:val="0"/>
          <w:numId w:val="3"/>
        </w:numPr>
      </w:pPr>
      <w:r>
        <w:t>double réseau vasculaire + dilatation des vx épiscléraux en regard de la Tm</w:t>
      </w:r>
    </w:p>
    <w:p w:rsidR="003D312A" w:rsidRDefault="003D312A" w:rsidP="00EA6C0B">
      <w:pPr>
        <w:pStyle w:val="Paragraphedeliste"/>
        <w:numPr>
          <w:ilvl w:val="0"/>
          <w:numId w:val="3"/>
        </w:numPr>
      </w:pPr>
      <w:r>
        <w:t>hypoesthésie cornéenne</w:t>
      </w:r>
    </w:p>
    <w:p w:rsidR="003D312A" w:rsidRDefault="003D312A" w:rsidP="00EA6C0B">
      <w:pPr>
        <w:pStyle w:val="Paragraphedeliste"/>
        <w:numPr>
          <w:ilvl w:val="0"/>
          <w:numId w:val="3"/>
        </w:numPr>
      </w:pPr>
      <w:r>
        <w:t>arrêt d</w:t>
      </w:r>
      <w:r w:rsidR="00D06D4A">
        <w:t>e l</w:t>
      </w:r>
      <w:r>
        <w:t xml:space="preserve">a transmission lumineuse lors de la </w:t>
      </w:r>
      <w:proofErr w:type="spellStart"/>
      <w:r>
        <w:t>transillumination</w:t>
      </w:r>
      <w:proofErr w:type="spellEnd"/>
      <w:r>
        <w:t xml:space="preserve"> sclérale</w:t>
      </w:r>
    </w:p>
    <w:p w:rsidR="003D312A" w:rsidRDefault="003D312A" w:rsidP="003D312A">
      <w:pPr>
        <w:pStyle w:val="Paragraphedeliste"/>
        <w:numPr>
          <w:ilvl w:val="0"/>
          <w:numId w:val="5"/>
        </w:numPr>
      </w:pPr>
      <w:r w:rsidRPr="00D06D4A">
        <w:rPr>
          <w:b/>
          <w:bCs/>
        </w:rPr>
        <w:t>diagnostic</w:t>
      </w:r>
      <w:r>
        <w:t xml:space="preserve"> : </w:t>
      </w:r>
      <w:r w:rsidRPr="00D06D4A">
        <w:rPr>
          <w:highlight w:val="yellow"/>
        </w:rPr>
        <w:t>angiographie en fluorescence + échographie</w:t>
      </w:r>
    </w:p>
    <w:p w:rsidR="003D312A" w:rsidRPr="00D06D4A" w:rsidRDefault="003D312A" w:rsidP="003D312A">
      <w:pPr>
        <w:pStyle w:val="Paragraphedeliste"/>
        <w:numPr>
          <w:ilvl w:val="0"/>
          <w:numId w:val="5"/>
        </w:numPr>
        <w:rPr>
          <w:b/>
          <w:bCs/>
        </w:rPr>
      </w:pPr>
      <w:r w:rsidRPr="00D06D4A">
        <w:rPr>
          <w:b/>
          <w:bCs/>
        </w:rPr>
        <w:t>Traitement</w:t>
      </w:r>
    </w:p>
    <w:p w:rsidR="003D312A" w:rsidRDefault="003D312A" w:rsidP="003D312A">
      <w:pPr>
        <w:pStyle w:val="Paragraphedeliste"/>
        <w:numPr>
          <w:ilvl w:val="0"/>
          <w:numId w:val="3"/>
        </w:numPr>
      </w:pPr>
      <w:r>
        <w:t>énucléation si Tm importante</w:t>
      </w:r>
    </w:p>
    <w:p w:rsidR="003D312A" w:rsidRDefault="003D312A" w:rsidP="003D312A">
      <w:pPr>
        <w:pStyle w:val="Paragraphedeliste"/>
        <w:numPr>
          <w:ilvl w:val="0"/>
          <w:numId w:val="3"/>
        </w:numPr>
      </w:pPr>
      <w:r>
        <w:t>conservateur si petite Tm ou monophtalme :</w:t>
      </w:r>
    </w:p>
    <w:p w:rsidR="003D312A" w:rsidRDefault="003D312A" w:rsidP="003D312A">
      <w:pPr>
        <w:pStyle w:val="Paragraphedeliste"/>
        <w:numPr>
          <w:ilvl w:val="1"/>
          <w:numId w:val="3"/>
        </w:numPr>
      </w:pPr>
      <w:r>
        <w:t>pose d’un disque radioactif de Stallard au cobalt</w:t>
      </w:r>
    </w:p>
    <w:p w:rsidR="003D312A" w:rsidRDefault="00D06D4A" w:rsidP="003D312A">
      <w:pPr>
        <w:pStyle w:val="Paragraphedeliste"/>
        <w:numPr>
          <w:ilvl w:val="1"/>
          <w:numId w:val="3"/>
        </w:numPr>
      </w:pPr>
      <w:r>
        <w:t>proton thérapie</w:t>
      </w:r>
    </w:p>
    <w:p w:rsidR="00CA6F7B" w:rsidRDefault="00CA6F7B" w:rsidP="00CA6F7B">
      <w:pPr>
        <w:pStyle w:val="Paragraphedeliste"/>
        <w:ind w:left="2160"/>
      </w:pPr>
    </w:p>
    <w:p w:rsidR="003D312A" w:rsidRPr="004B2DA2" w:rsidRDefault="003D312A" w:rsidP="003D312A">
      <w:pPr>
        <w:pStyle w:val="Paragraphedeliste"/>
        <w:numPr>
          <w:ilvl w:val="0"/>
          <w:numId w:val="9"/>
        </w:numPr>
        <w:rPr>
          <w:b/>
          <w:bCs/>
          <w:color w:val="002060"/>
        </w:rPr>
      </w:pPr>
      <w:r w:rsidRPr="004B2DA2">
        <w:rPr>
          <w:b/>
          <w:bCs/>
          <w:color w:val="002060"/>
        </w:rPr>
        <w:t>LMNH :</w:t>
      </w:r>
    </w:p>
    <w:p w:rsidR="003D312A" w:rsidRDefault="003D312A" w:rsidP="003D312A">
      <w:pPr>
        <w:pStyle w:val="Paragraphedeliste"/>
        <w:numPr>
          <w:ilvl w:val="0"/>
          <w:numId w:val="5"/>
        </w:numPr>
      </w:pPr>
      <w:r w:rsidRPr="00475AFC">
        <w:rPr>
          <w:highlight w:val="yellow"/>
        </w:rPr>
        <w:t>50% des Tm de l’orbite de l’adulte</w:t>
      </w:r>
    </w:p>
    <w:p w:rsidR="003D312A" w:rsidRDefault="003D312A" w:rsidP="003D312A">
      <w:pPr>
        <w:pStyle w:val="Paragraphedeliste"/>
        <w:numPr>
          <w:ilvl w:val="0"/>
          <w:numId w:val="5"/>
        </w:numPr>
      </w:pPr>
      <w:r>
        <w:t>exophtalmie indolore irréductible + troubles OM + œdème palpébral</w:t>
      </w:r>
    </w:p>
    <w:p w:rsidR="003D312A" w:rsidRDefault="003D312A" w:rsidP="003D312A">
      <w:pPr>
        <w:pStyle w:val="Paragraphedeliste"/>
        <w:numPr>
          <w:ilvl w:val="0"/>
          <w:numId w:val="5"/>
        </w:numPr>
      </w:pPr>
      <w:r>
        <w:t xml:space="preserve">rechercher autres localisations : </w:t>
      </w:r>
      <w:proofErr w:type="spellStart"/>
      <w:r>
        <w:t>ggl</w:t>
      </w:r>
      <w:proofErr w:type="spellEnd"/>
      <w:r>
        <w:t>, foie, rate, poumons</w:t>
      </w:r>
    </w:p>
    <w:p w:rsidR="003D312A" w:rsidRDefault="003D312A" w:rsidP="003D312A">
      <w:pPr>
        <w:pStyle w:val="Paragraphedeliste"/>
        <w:numPr>
          <w:ilvl w:val="0"/>
          <w:numId w:val="5"/>
        </w:numPr>
      </w:pPr>
      <w:r>
        <w:t>Trt : radio + chimio</w:t>
      </w:r>
    </w:p>
    <w:sectPr w:rsidR="003D312A" w:rsidSect="005B0D92">
      <w:pgSz w:w="11906" w:h="16838"/>
      <w:pgMar w:top="426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73BD5"/>
    <w:multiLevelType w:val="hybridMultilevel"/>
    <w:tmpl w:val="60E0D9B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44FAE"/>
    <w:multiLevelType w:val="hybridMultilevel"/>
    <w:tmpl w:val="BBDC63D0"/>
    <w:lvl w:ilvl="0" w:tplc="7DE8D54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AA1B02"/>
    <w:multiLevelType w:val="hybridMultilevel"/>
    <w:tmpl w:val="DEAAC74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7222D"/>
    <w:multiLevelType w:val="hybridMultilevel"/>
    <w:tmpl w:val="09EE52FA"/>
    <w:lvl w:ilvl="0" w:tplc="5950B1F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63C28C0"/>
    <w:multiLevelType w:val="hybridMultilevel"/>
    <w:tmpl w:val="F83CB51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9807D6"/>
    <w:multiLevelType w:val="hybridMultilevel"/>
    <w:tmpl w:val="6CD6DAF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797255"/>
    <w:multiLevelType w:val="hybridMultilevel"/>
    <w:tmpl w:val="915863D2"/>
    <w:lvl w:ilvl="0" w:tplc="F00A795E">
      <w:start w:val="2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D62392"/>
    <w:multiLevelType w:val="hybridMultilevel"/>
    <w:tmpl w:val="77AEF228"/>
    <w:lvl w:ilvl="0" w:tplc="8A26596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F94301"/>
    <w:multiLevelType w:val="hybridMultilevel"/>
    <w:tmpl w:val="0DE45FBC"/>
    <w:lvl w:ilvl="0" w:tplc="8E8E4562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F4013"/>
    <w:rsid w:val="000E7487"/>
    <w:rsid w:val="00183C0E"/>
    <w:rsid w:val="001E5DC0"/>
    <w:rsid w:val="001F4013"/>
    <w:rsid w:val="003D312A"/>
    <w:rsid w:val="00475AFC"/>
    <w:rsid w:val="004B2DA2"/>
    <w:rsid w:val="00526D95"/>
    <w:rsid w:val="00595F26"/>
    <w:rsid w:val="005B0D92"/>
    <w:rsid w:val="005B6F4A"/>
    <w:rsid w:val="00720576"/>
    <w:rsid w:val="0077796D"/>
    <w:rsid w:val="00781D7E"/>
    <w:rsid w:val="007A017B"/>
    <w:rsid w:val="008C4765"/>
    <w:rsid w:val="009F2A11"/>
    <w:rsid w:val="00A31DDF"/>
    <w:rsid w:val="00AC1FA6"/>
    <w:rsid w:val="00AC793A"/>
    <w:rsid w:val="00B2487F"/>
    <w:rsid w:val="00C66324"/>
    <w:rsid w:val="00C758BB"/>
    <w:rsid w:val="00CA6F7B"/>
    <w:rsid w:val="00D06D4A"/>
    <w:rsid w:val="00D92A85"/>
    <w:rsid w:val="00EA1FEC"/>
    <w:rsid w:val="00EA6C0B"/>
    <w:rsid w:val="00F30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F40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660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13</cp:revision>
  <dcterms:created xsi:type="dcterms:W3CDTF">2010-04-25T10:10:00Z</dcterms:created>
  <dcterms:modified xsi:type="dcterms:W3CDTF">2010-04-26T10:43:00Z</dcterms:modified>
</cp:coreProperties>
</file>