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397AE3" w:rsidRDefault="00FC05FD" w:rsidP="00955A3B">
      <w:pPr>
        <w:jc w:val="center"/>
        <w:rPr>
          <w:b/>
          <w:bCs/>
          <w:sz w:val="28"/>
          <w:szCs w:val="28"/>
        </w:rPr>
      </w:pPr>
      <w:r w:rsidRPr="00397AE3">
        <w:rPr>
          <w:b/>
          <w:bCs/>
          <w:sz w:val="28"/>
          <w:szCs w:val="28"/>
        </w:rPr>
        <w:t>Aptitude au travail</w:t>
      </w:r>
    </w:p>
    <w:p w:rsidR="00FC05FD" w:rsidRPr="0072561F" w:rsidRDefault="00FC05FD" w:rsidP="00FC05FD">
      <w:pPr>
        <w:pStyle w:val="Paragraphedeliste"/>
        <w:numPr>
          <w:ilvl w:val="0"/>
          <w:numId w:val="1"/>
        </w:numPr>
      </w:pPr>
      <w:r w:rsidRPr="0072561F">
        <w:rPr>
          <w:b/>
          <w:bCs/>
        </w:rPr>
        <w:t>visite d’embauche (VE</w:t>
      </w:r>
      <w:r w:rsidRPr="0072561F">
        <w:t>) : obligatoire</w:t>
      </w:r>
    </w:p>
    <w:p w:rsidR="00FC05FD" w:rsidRPr="0072561F" w:rsidRDefault="00FC05FD" w:rsidP="00FC05FD">
      <w:pPr>
        <w:pStyle w:val="Paragraphedeliste"/>
        <w:numPr>
          <w:ilvl w:val="0"/>
          <w:numId w:val="1"/>
        </w:numPr>
      </w:pPr>
      <w:r w:rsidRPr="0072561F">
        <w:rPr>
          <w:b/>
          <w:bCs/>
        </w:rPr>
        <w:t>visite périodique (VP)</w:t>
      </w:r>
      <w:r w:rsidRPr="0072561F">
        <w:t> : selon le risque</w:t>
      </w:r>
    </w:p>
    <w:p w:rsidR="00FC05FD" w:rsidRPr="0072561F" w:rsidRDefault="00FC05FD" w:rsidP="00FC05FD">
      <w:pPr>
        <w:pStyle w:val="Paragraphedeliste"/>
        <w:numPr>
          <w:ilvl w:val="0"/>
          <w:numId w:val="3"/>
        </w:numPr>
      </w:pPr>
      <w:r w:rsidRPr="0072561F">
        <w:t>sensoriel =&gt; chaque 6mois</w:t>
      </w:r>
    </w:p>
    <w:p w:rsidR="00FC05FD" w:rsidRPr="0072561F" w:rsidRDefault="00FC05FD" w:rsidP="00FC05FD">
      <w:pPr>
        <w:pStyle w:val="Paragraphedeliste"/>
        <w:numPr>
          <w:ilvl w:val="0"/>
          <w:numId w:val="3"/>
        </w:numPr>
      </w:pPr>
      <w:r w:rsidRPr="0072561F">
        <w:t>annuel</w:t>
      </w:r>
    </w:p>
    <w:p w:rsidR="00DC4433" w:rsidRPr="0072561F" w:rsidRDefault="00DC4433" w:rsidP="00DC4433">
      <w:pPr>
        <w:pStyle w:val="Paragraphedeliste"/>
        <w:ind w:left="1068"/>
      </w:pPr>
    </w:p>
    <w:p w:rsidR="00FC05FD" w:rsidRPr="0072561F" w:rsidRDefault="00FC05FD" w:rsidP="00FC05FD">
      <w:pPr>
        <w:pStyle w:val="Paragraphedeliste"/>
        <w:numPr>
          <w:ilvl w:val="0"/>
          <w:numId w:val="1"/>
        </w:numPr>
      </w:pPr>
      <w:r w:rsidRPr="0072561F">
        <w:rPr>
          <w:b/>
          <w:bCs/>
        </w:rPr>
        <w:t>visite de reprise (VR)</w:t>
      </w:r>
      <w:r w:rsidRPr="0072561F">
        <w:t xml:space="preserve"> : </w:t>
      </w:r>
    </w:p>
    <w:p w:rsidR="00FC05FD" w:rsidRPr="0072561F" w:rsidRDefault="00FC05FD" w:rsidP="00FC05FD">
      <w:pPr>
        <w:pStyle w:val="Paragraphedeliste"/>
        <w:numPr>
          <w:ilvl w:val="0"/>
          <w:numId w:val="3"/>
        </w:numPr>
      </w:pPr>
      <w:r w:rsidRPr="0072561F">
        <w:t>après un AT consécutif à une MP</w:t>
      </w:r>
    </w:p>
    <w:p w:rsidR="00FC05FD" w:rsidRPr="0072561F" w:rsidRDefault="00FC05FD" w:rsidP="00FC05FD">
      <w:pPr>
        <w:pStyle w:val="Paragraphedeliste"/>
        <w:numPr>
          <w:ilvl w:val="0"/>
          <w:numId w:val="3"/>
        </w:numPr>
      </w:pPr>
      <w:r w:rsidRPr="0072561F">
        <w:t>après congé de maternité</w:t>
      </w:r>
    </w:p>
    <w:p w:rsidR="00FC05FD" w:rsidRPr="0072561F" w:rsidRDefault="00FC05FD" w:rsidP="00FC05FD">
      <w:pPr>
        <w:pStyle w:val="Paragraphedeliste"/>
        <w:numPr>
          <w:ilvl w:val="0"/>
          <w:numId w:val="3"/>
        </w:numPr>
      </w:pPr>
      <w:r w:rsidRPr="0072561F">
        <w:t xml:space="preserve">après </w:t>
      </w:r>
      <w:r w:rsidRPr="0072561F">
        <w:rPr>
          <w:highlight w:val="yellow"/>
        </w:rPr>
        <w:t>AT &gt; 21j</w:t>
      </w:r>
      <w:r w:rsidRPr="0072561F">
        <w:t xml:space="preserve"> ou après plusieurs AT consécutifs de courte</w:t>
      </w:r>
      <w:r w:rsidR="008B3139" w:rsidRPr="0072561F">
        <w:t>s</w:t>
      </w:r>
      <w:r w:rsidRPr="0072561F">
        <w:t xml:space="preserve"> durée</w:t>
      </w:r>
      <w:r w:rsidR="008B3139" w:rsidRPr="0072561F">
        <w:t>s</w:t>
      </w:r>
    </w:p>
    <w:p w:rsidR="00DC4433" w:rsidRPr="0072561F" w:rsidRDefault="00DC4433" w:rsidP="00DC4433">
      <w:pPr>
        <w:pStyle w:val="Paragraphedeliste"/>
        <w:ind w:left="1068"/>
      </w:pPr>
    </w:p>
    <w:p w:rsidR="00FC05FD" w:rsidRPr="0072561F" w:rsidRDefault="00FC05FD" w:rsidP="00FC05FD">
      <w:pPr>
        <w:pStyle w:val="Paragraphedeliste"/>
        <w:numPr>
          <w:ilvl w:val="0"/>
          <w:numId w:val="1"/>
        </w:numPr>
      </w:pPr>
      <w:r w:rsidRPr="0072561F">
        <w:rPr>
          <w:b/>
          <w:bCs/>
        </w:rPr>
        <w:t>visite systématique</w:t>
      </w:r>
      <w:r w:rsidRPr="0072561F">
        <w:t> : pas obligatoire, à la demande du travailleur</w:t>
      </w:r>
    </w:p>
    <w:p w:rsidR="00DC4433" w:rsidRPr="0072561F" w:rsidRDefault="00DC4433" w:rsidP="00DC4433">
      <w:pPr>
        <w:pStyle w:val="Paragraphedeliste"/>
      </w:pPr>
    </w:p>
    <w:p w:rsidR="00FC05FD" w:rsidRPr="0072561F" w:rsidRDefault="00FC05FD" w:rsidP="00FC05FD">
      <w:pPr>
        <w:pStyle w:val="Paragraphedeliste"/>
        <w:numPr>
          <w:ilvl w:val="0"/>
          <w:numId w:val="1"/>
        </w:numPr>
      </w:pPr>
      <w:r w:rsidRPr="0072561F">
        <w:t>le certificat médical de bonne santé n’est pas un certificat d’aptitude au travail</w:t>
      </w:r>
    </w:p>
    <w:p w:rsidR="00FC05FD" w:rsidRPr="0072561F" w:rsidRDefault="00FC05FD" w:rsidP="00FC05FD">
      <w:pPr>
        <w:pStyle w:val="Paragraphedeliste"/>
        <w:numPr>
          <w:ilvl w:val="0"/>
          <w:numId w:val="1"/>
        </w:numPr>
      </w:pPr>
      <w:r w:rsidRPr="0072561F">
        <w:t>le certificat médical de pneumo-phtisiologie n’est pas un certificat d’aptitude au travail</w:t>
      </w:r>
    </w:p>
    <w:p w:rsidR="003F17AB" w:rsidRPr="0072561F" w:rsidRDefault="00FC05FD" w:rsidP="00FC05FD">
      <w:pPr>
        <w:pStyle w:val="Paragraphedeliste"/>
        <w:numPr>
          <w:ilvl w:val="0"/>
          <w:numId w:val="1"/>
        </w:numPr>
      </w:pPr>
      <w:r w:rsidRPr="0072561F">
        <w:t>il n’existe pas d’aptitude absolue ou d’inaptitude absolue</w:t>
      </w:r>
    </w:p>
    <w:p w:rsidR="00955A3B" w:rsidRPr="0072561F" w:rsidRDefault="00955A3B" w:rsidP="00955A3B">
      <w:pPr>
        <w:pStyle w:val="Paragraphedeliste"/>
      </w:pPr>
    </w:p>
    <w:p w:rsidR="003F17AB" w:rsidRPr="0072561F" w:rsidRDefault="003F17AB" w:rsidP="00FC05FD">
      <w:pPr>
        <w:pStyle w:val="Paragraphedeliste"/>
        <w:numPr>
          <w:ilvl w:val="0"/>
          <w:numId w:val="1"/>
        </w:numPr>
        <w:rPr>
          <w:b/>
          <w:bCs/>
        </w:rPr>
      </w:pPr>
      <w:r w:rsidRPr="0072561F">
        <w:rPr>
          <w:b/>
          <w:bCs/>
        </w:rPr>
        <w:t>aptitude physique :</w:t>
      </w:r>
    </w:p>
    <w:p w:rsidR="003F17AB" w:rsidRPr="0072561F" w:rsidRDefault="003F17AB" w:rsidP="003F17AB">
      <w:pPr>
        <w:pStyle w:val="Paragraphedeliste"/>
        <w:numPr>
          <w:ilvl w:val="0"/>
          <w:numId w:val="3"/>
        </w:numPr>
      </w:pPr>
      <w:r w:rsidRPr="0072561F">
        <w:t>le sujet normal peut soutenir sans dommage de manière continue pendant 8h une activité qui ne dépasse pas 40% de l’activité maximale  (soit FC 100-110bpm)</w:t>
      </w:r>
    </w:p>
    <w:p w:rsidR="003F17AB" w:rsidRPr="0072561F" w:rsidRDefault="003F17AB" w:rsidP="003F17AB">
      <w:pPr>
        <w:pStyle w:val="Paragraphedeliste"/>
        <w:numPr>
          <w:ilvl w:val="0"/>
          <w:numId w:val="3"/>
        </w:numPr>
      </w:pPr>
      <w:r w:rsidRPr="0072561F">
        <w:t>pour une activité de pointe : un sujet ne peut dépasser 60% de sa capacité maximale (soit FC 140-150bpm)</w:t>
      </w:r>
    </w:p>
    <w:p w:rsidR="00955A3B" w:rsidRPr="0072561F" w:rsidRDefault="00955A3B" w:rsidP="00955A3B">
      <w:pPr>
        <w:pStyle w:val="Paragraphedeliste"/>
        <w:ind w:left="1068"/>
      </w:pPr>
    </w:p>
    <w:p w:rsidR="003F17AB" w:rsidRPr="0072561F" w:rsidRDefault="003F17AB" w:rsidP="00FC05FD">
      <w:pPr>
        <w:pStyle w:val="Paragraphedeliste"/>
        <w:numPr>
          <w:ilvl w:val="0"/>
          <w:numId w:val="1"/>
        </w:numPr>
        <w:rPr>
          <w:b/>
          <w:bCs/>
        </w:rPr>
      </w:pPr>
      <w:r w:rsidRPr="0072561F">
        <w:rPr>
          <w:b/>
          <w:bCs/>
          <w:highlight w:val="yellow"/>
        </w:rPr>
        <w:t>aptitudes réglementées en Algérie</w:t>
      </w:r>
      <w:r w:rsidRPr="0072561F">
        <w:rPr>
          <w:b/>
          <w:bCs/>
        </w:rPr>
        <w:t> :</w:t>
      </w:r>
    </w:p>
    <w:p w:rsidR="003F17AB" w:rsidRPr="0072561F" w:rsidRDefault="003F17AB" w:rsidP="003F17AB">
      <w:pPr>
        <w:pStyle w:val="Paragraphedeliste"/>
        <w:numPr>
          <w:ilvl w:val="0"/>
          <w:numId w:val="3"/>
        </w:numPr>
      </w:pPr>
      <w:r w:rsidRPr="0072561F">
        <w:t>les chauffeurs professionnels</w:t>
      </w:r>
    </w:p>
    <w:p w:rsidR="003F17AB" w:rsidRPr="0072561F" w:rsidRDefault="003F17AB" w:rsidP="003F17AB">
      <w:pPr>
        <w:pStyle w:val="Paragraphedeliste"/>
        <w:numPr>
          <w:ilvl w:val="0"/>
          <w:numId w:val="3"/>
        </w:numPr>
      </w:pPr>
      <w:r w:rsidRPr="0072561F">
        <w:t>les pilotes et personnels navigants</w:t>
      </w:r>
    </w:p>
    <w:p w:rsidR="00FC05FD" w:rsidRPr="0072561F" w:rsidRDefault="003F17AB" w:rsidP="003F17AB">
      <w:pPr>
        <w:pStyle w:val="Paragraphedeliste"/>
        <w:numPr>
          <w:ilvl w:val="0"/>
          <w:numId w:val="3"/>
        </w:numPr>
      </w:pPr>
      <w:r w:rsidRPr="0072561F">
        <w:t xml:space="preserve">l’exposition aux rayonnements ionisants </w:t>
      </w:r>
      <w:r w:rsidR="00FC05FD" w:rsidRPr="0072561F">
        <w:t xml:space="preserve">  </w:t>
      </w:r>
    </w:p>
    <w:sectPr w:rsidR="00FC05FD" w:rsidRPr="0072561F" w:rsidSect="00397AE3">
      <w:pgSz w:w="11906" w:h="16838"/>
      <w:pgMar w:top="1440" w:right="1416" w:bottom="1440" w:left="1800" w:header="708" w:footer="708" w:gutter="0"/>
      <w:pgBorders w:offsetFrom="page">
        <w:top w:val="single" w:sz="6" w:space="24" w:color="auto"/>
        <w:left w:val="single" w:sz="6" w:space="24" w:color="auto"/>
        <w:bottom w:val="single" w:sz="6" w:space="24" w:color="auto"/>
        <w:right w:val="single" w:sz="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762F"/>
    <w:multiLevelType w:val="hybridMultilevel"/>
    <w:tmpl w:val="0EFAD95E"/>
    <w:lvl w:ilvl="0" w:tplc="040C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5F866A91"/>
    <w:multiLevelType w:val="hybridMultilevel"/>
    <w:tmpl w:val="86F6F87C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579100F"/>
    <w:multiLevelType w:val="hybridMultilevel"/>
    <w:tmpl w:val="1FEE3A8C"/>
    <w:lvl w:ilvl="0" w:tplc="EF60D236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FC05FD"/>
    <w:rsid w:val="000E7D47"/>
    <w:rsid w:val="00397AE3"/>
    <w:rsid w:val="003F17AB"/>
    <w:rsid w:val="00681A6C"/>
    <w:rsid w:val="00703661"/>
    <w:rsid w:val="0072561F"/>
    <w:rsid w:val="008B3139"/>
    <w:rsid w:val="00955A3B"/>
    <w:rsid w:val="00AC1FA6"/>
    <w:rsid w:val="00BC7576"/>
    <w:rsid w:val="00C758BB"/>
    <w:rsid w:val="00DC4433"/>
    <w:rsid w:val="00E564AE"/>
    <w:rsid w:val="00F80A76"/>
    <w:rsid w:val="00FC05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C0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155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7</cp:revision>
  <cp:lastPrinted>2012-08-28T22:46:00Z</cp:lastPrinted>
  <dcterms:created xsi:type="dcterms:W3CDTF">2010-04-27T15:19:00Z</dcterms:created>
  <dcterms:modified xsi:type="dcterms:W3CDTF">2012-08-28T22:46:00Z</dcterms:modified>
</cp:coreProperties>
</file>