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2A0" w:rsidRPr="00884015" w:rsidRDefault="00A862A0" w:rsidP="00884015">
      <w:pPr>
        <w:jc w:val="center"/>
        <w:rPr>
          <w:rFonts w:ascii="Times New Roman" w:hAnsi="Times New Roman" w:cs="Times New Roman"/>
          <w:b/>
          <w:sz w:val="44"/>
        </w:rPr>
      </w:pPr>
      <w:r w:rsidRPr="008F2814">
        <w:rPr>
          <w:rFonts w:ascii="Times New Roman" w:hAnsi="Times New Roman" w:cs="Times New Roman"/>
          <w:b/>
          <w:sz w:val="44"/>
        </w:rPr>
        <w:t xml:space="preserve">Chaîne de communication numérique de type </w:t>
      </w:r>
      <w:proofErr w:type="spellStart"/>
      <w:r w:rsidRPr="008F2814">
        <w:rPr>
          <w:rFonts w:ascii="Times New Roman" w:hAnsi="Times New Roman" w:cs="Times New Roman"/>
          <w:b/>
          <w:sz w:val="44"/>
        </w:rPr>
        <w:t>WiMax</w:t>
      </w:r>
      <w:proofErr w:type="spellEnd"/>
      <w:r w:rsidRPr="008F2814">
        <w:rPr>
          <w:rFonts w:ascii="Times New Roman" w:hAnsi="Times New Roman" w:cs="Times New Roman"/>
          <w:b/>
          <w:sz w:val="44"/>
        </w:rPr>
        <w:t>.</w:t>
      </w:r>
    </w:p>
    <w:p w:rsidR="00A862A0" w:rsidRDefault="00A862A0" w:rsidP="00A862A0">
      <w:pPr>
        <w:jc w:val="both"/>
        <w:rPr>
          <w:rFonts w:ascii="Times New Roman" w:hAnsi="Times New Roman" w:cs="Times New Roman"/>
          <w:sz w:val="24"/>
        </w:rPr>
      </w:pPr>
      <w:r w:rsidRPr="00A862A0">
        <w:rPr>
          <w:rFonts w:ascii="Times New Roman" w:hAnsi="Times New Roman" w:cs="Times New Roman"/>
          <w:sz w:val="24"/>
        </w:rPr>
        <w:t xml:space="preserve">L’objectif de </w:t>
      </w:r>
      <w:r>
        <w:rPr>
          <w:rFonts w:ascii="Times New Roman" w:hAnsi="Times New Roman" w:cs="Times New Roman"/>
          <w:sz w:val="24"/>
        </w:rPr>
        <w:t xml:space="preserve">ce TPR </w:t>
      </w:r>
      <w:r w:rsidRPr="00A862A0">
        <w:rPr>
          <w:rFonts w:ascii="Times New Roman" w:hAnsi="Times New Roman" w:cs="Times New Roman"/>
          <w:sz w:val="24"/>
        </w:rPr>
        <w:t xml:space="preserve">est de simuler de façon réaliste, et d’évaluer les performances d’une chaîne de communication numérique de type </w:t>
      </w:r>
      <w:proofErr w:type="spellStart"/>
      <w:r w:rsidRPr="00A862A0">
        <w:rPr>
          <w:rFonts w:ascii="Times New Roman" w:hAnsi="Times New Roman" w:cs="Times New Roman"/>
          <w:sz w:val="24"/>
        </w:rPr>
        <w:t>WiMax</w:t>
      </w:r>
      <w:proofErr w:type="spellEnd"/>
      <w:r w:rsidRPr="00A862A0">
        <w:rPr>
          <w:rFonts w:ascii="Times New Roman" w:hAnsi="Times New Roman" w:cs="Times New Roman"/>
          <w:sz w:val="24"/>
        </w:rPr>
        <w:t>.</w:t>
      </w:r>
    </w:p>
    <w:p w:rsidR="00A862A0" w:rsidRDefault="00A862A0" w:rsidP="00A862A0">
      <w:pPr>
        <w:jc w:val="both"/>
        <w:rPr>
          <w:rFonts w:ascii="Times New Roman" w:hAnsi="Times New Roman" w:cs="Times New Roman"/>
          <w:sz w:val="24"/>
        </w:rPr>
      </w:pPr>
      <w:r w:rsidRPr="00A862A0">
        <w:rPr>
          <w:rFonts w:ascii="Times New Roman" w:hAnsi="Times New Roman" w:cs="Times New Roman"/>
          <w:sz w:val="24"/>
        </w:rPr>
        <w:t xml:space="preserve"> </w:t>
      </w:r>
      <w:proofErr w:type="spellStart"/>
      <w:r w:rsidRPr="00A862A0">
        <w:rPr>
          <w:rFonts w:ascii="Times New Roman" w:hAnsi="Times New Roman" w:cs="Times New Roman"/>
          <w:sz w:val="24"/>
        </w:rPr>
        <w:t>WiMax</w:t>
      </w:r>
      <w:proofErr w:type="spellEnd"/>
      <w:r w:rsidRPr="00A862A0">
        <w:rPr>
          <w:rFonts w:ascii="Times New Roman" w:hAnsi="Times New Roman" w:cs="Times New Roman"/>
          <w:sz w:val="24"/>
        </w:rPr>
        <w:t xml:space="preserve"> est l’acronyme de </w:t>
      </w:r>
      <w:proofErr w:type="spellStart"/>
      <w:r w:rsidRPr="00A862A0">
        <w:rPr>
          <w:rFonts w:ascii="Times New Roman" w:hAnsi="Times New Roman" w:cs="Times New Roman"/>
          <w:sz w:val="24"/>
        </w:rPr>
        <w:t>Worldwide</w:t>
      </w:r>
      <w:proofErr w:type="spellEnd"/>
      <w:r w:rsidRPr="00A862A0">
        <w:rPr>
          <w:rFonts w:ascii="Times New Roman" w:hAnsi="Times New Roman" w:cs="Times New Roman"/>
          <w:sz w:val="24"/>
        </w:rPr>
        <w:t xml:space="preserve"> </w:t>
      </w:r>
      <w:proofErr w:type="spellStart"/>
      <w:r w:rsidRPr="00A862A0">
        <w:rPr>
          <w:rFonts w:ascii="Times New Roman" w:hAnsi="Times New Roman" w:cs="Times New Roman"/>
          <w:sz w:val="24"/>
        </w:rPr>
        <w:t>Interoperability</w:t>
      </w:r>
      <w:proofErr w:type="spellEnd"/>
      <w:r w:rsidRPr="00A862A0">
        <w:rPr>
          <w:rFonts w:ascii="Times New Roman" w:hAnsi="Times New Roman" w:cs="Times New Roman"/>
          <w:sz w:val="24"/>
        </w:rPr>
        <w:t xml:space="preserve"> for </w:t>
      </w:r>
      <w:proofErr w:type="spellStart"/>
      <w:r w:rsidRPr="00A862A0">
        <w:rPr>
          <w:rFonts w:ascii="Times New Roman" w:hAnsi="Times New Roman" w:cs="Times New Roman"/>
          <w:sz w:val="24"/>
        </w:rPr>
        <w:t>Microwave</w:t>
      </w:r>
      <w:proofErr w:type="spellEnd"/>
      <w:r w:rsidRPr="00A862A0">
        <w:rPr>
          <w:rFonts w:ascii="Times New Roman" w:hAnsi="Times New Roman" w:cs="Times New Roman"/>
          <w:sz w:val="24"/>
        </w:rPr>
        <w:t xml:space="preserve"> Access, qui désigne un standard de communication sans fil, surtout utilisé comme mode de transmission et d’accès à Internet haut débit, portant sur une zone géographique étendue.</w:t>
      </w:r>
    </w:p>
    <w:p w:rsidR="008D46FB" w:rsidRDefault="008D46FB" w:rsidP="008D46FB">
      <w:pPr>
        <w:jc w:val="center"/>
        <w:rPr>
          <w:rFonts w:ascii="Times New Roman" w:hAnsi="Times New Roman" w:cs="Times New Roman"/>
          <w:b/>
          <w:sz w:val="32"/>
        </w:rPr>
      </w:pPr>
      <w:r>
        <w:rPr>
          <w:rFonts w:ascii="Times New Roman" w:hAnsi="Times New Roman" w:cs="Times New Roman"/>
          <w:b/>
          <w:noProof/>
          <w:sz w:val="32"/>
          <w:lang w:eastAsia="fr-FR"/>
        </w:rPr>
        <w:drawing>
          <wp:inline distT="0" distB="0" distL="0" distR="0">
            <wp:extent cx="5760720" cy="1540658"/>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760720" cy="1540658"/>
                    </a:xfrm>
                    <a:prstGeom prst="rect">
                      <a:avLst/>
                    </a:prstGeom>
                    <a:noFill/>
                    <a:ln w="9525">
                      <a:noFill/>
                      <a:miter lim="800000"/>
                      <a:headEnd/>
                      <a:tailEnd/>
                    </a:ln>
                  </pic:spPr>
                </pic:pic>
              </a:graphicData>
            </a:graphic>
          </wp:inline>
        </w:drawing>
      </w:r>
    </w:p>
    <w:p w:rsidR="004004C9" w:rsidRDefault="008D46FB" w:rsidP="008D46FB">
      <w:pPr>
        <w:tabs>
          <w:tab w:val="left" w:pos="3555"/>
        </w:tabs>
        <w:jc w:val="center"/>
        <w:rPr>
          <w:rFonts w:ascii="Times New Roman" w:hAnsi="Times New Roman" w:cs="Times New Roman"/>
          <w:b/>
          <w:sz w:val="36"/>
        </w:rPr>
      </w:pPr>
      <w:r w:rsidRPr="008D46FB">
        <w:rPr>
          <w:b/>
          <w:sz w:val="24"/>
        </w:rPr>
        <w:t>Figure 1 – Chaîne de communication numérique</w:t>
      </w:r>
    </w:p>
    <w:p w:rsidR="008D46FB" w:rsidRDefault="004004C9" w:rsidP="004004C9">
      <w:pPr>
        <w:rPr>
          <w:rFonts w:ascii="Times New Roman" w:hAnsi="Times New Roman" w:cs="Times New Roman"/>
          <w:sz w:val="24"/>
        </w:rPr>
      </w:pPr>
      <w:r w:rsidRPr="004004C9">
        <w:rPr>
          <w:rFonts w:ascii="Times New Roman" w:hAnsi="Times New Roman" w:cs="Times New Roman"/>
          <w:sz w:val="24"/>
        </w:rPr>
        <w:t>La simulation de la chaîne de communication sera complète, et comprendra :</w:t>
      </w:r>
    </w:p>
    <w:p w:rsidR="004004C9" w:rsidRDefault="004004C9" w:rsidP="004004C9">
      <w:pPr>
        <w:pStyle w:val="Paragraphedeliste"/>
        <w:numPr>
          <w:ilvl w:val="0"/>
          <w:numId w:val="1"/>
        </w:numPr>
        <w:rPr>
          <w:rFonts w:ascii="Times New Roman" w:hAnsi="Times New Roman" w:cs="Times New Roman"/>
          <w:b/>
          <w:sz w:val="24"/>
        </w:rPr>
      </w:pPr>
      <w:r w:rsidRPr="008F2814">
        <w:rPr>
          <w:rFonts w:ascii="Times New Roman" w:hAnsi="Times New Roman" w:cs="Times New Roman"/>
          <w:b/>
          <w:sz w:val="24"/>
          <w:u w:val="single"/>
        </w:rPr>
        <w:t>Partie 1</w:t>
      </w:r>
      <w:r w:rsidRPr="004004C9">
        <w:rPr>
          <w:rFonts w:ascii="Times New Roman" w:hAnsi="Times New Roman" w:cs="Times New Roman"/>
          <w:b/>
          <w:sz w:val="24"/>
        </w:rPr>
        <w:t> :</w:t>
      </w:r>
    </w:p>
    <w:p w:rsidR="008F2814" w:rsidRDefault="008F2814" w:rsidP="008F2814">
      <w:pPr>
        <w:pStyle w:val="Paragraphedeliste"/>
        <w:numPr>
          <w:ilvl w:val="0"/>
          <w:numId w:val="2"/>
        </w:numPr>
        <w:jc w:val="both"/>
        <w:rPr>
          <w:rFonts w:ascii="Times New Roman" w:hAnsi="Times New Roman" w:cs="Times New Roman"/>
          <w:sz w:val="24"/>
        </w:rPr>
      </w:pPr>
      <w:r w:rsidRPr="008F2814">
        <w:rPr>
          <w:rFonts w:ascii="Times New Roman" w:hAnsi="Times New Roman" w:cs="Times New Roman"/>
          <w:sz w:val="24"/>
        </w:rPr>
        <w:t xml:space="preserve">La simulation d’une séquence binaire : tirage aléatoire de 1 et 0, </w:t>
      </w:r>
    </w:p>
    <w:p w:rsidR="008F2814" w:rsidRDefault="008F2814" w:rsidP="008F2814">
      <w:pPr>
        <w:pStyle w:val="Paragraphedeliste"/>
        <w:numPr>
          <w:ilvl w:val="0"/>
          <w:numId w:val="2"/>
        </w:numPr>
        <w:jc w:val="both"/>
        <w:rPr>
          <w:rFonts w:ascii="Times New Roman" w:hAnsi="Times New Roman" w:cs="Times New Roman"/>
          <w:sz w:val="24"/>
        </w:rPr>
      </w:pPr>
      <w:r w:rsidRPr="008F2814">
        <w:rPr>
          <w:rFonts w:ascii="Times New Roman" w:hAnsi="Times New Roman" w:cs="Times New Roman"/>
          <w:sz w:val="24"/>
        </w:rPr>
        <w:t xml:space="preserve"> </w:t>
      </w:r>
      <w:r>
        <w:rPr>
          <w:rFonts w:ascii="Times New Roman" w:hAnsi="Times New Roman" w:cs="Times New Roman"/>
          <w:sz w:val="24"/>
        </w:rPr>
        <w:t>L</w:t>
      </w:r>
      <w:r w:rsidRPr="008F2814">
        <w:rPr>
          <w:rFonts w:ascii="Times New Roman" w:hAnsi="Times New Roman" w:cs="Times New Roman"/>
          <w:sz w:val="24"/>
        </w:rPr>
        <w:t xml:space="preserve">e codage de symboles 1 et 0 : transformation des symboles en un signal, électrique, pas exemple. Cette opération, qui est effectuée au niveau de l’émetteur, s’appelle codage en ligne ou codage en bande de base (NRZ, RZ, Manchester, etc..). </w:t>
      </w:r>
    </w:p>
    <w:p w:rsidR="008F2814" w:rsidRDefault="008F2814" w:rsidP="008F2814">
      <w:pPr>
        <w:pStyle w:val="Paragraphedeliste"/>
        <w:numPr>
          <w:ilvl w:val="0"/>
          <w:numId w:val="2"/>
        </w:numPr>
        <w:jc w:val="both"/>
        <w:rPr>
          <w:rFonts w:ascii="Times New Roman" w:hAnsi="Times New Roman" w:cs="Times New Roman"/>
          <w:sz w:val="24"/>
        </w:rPr>
      </w:pPr>
      <w:r>
        <w:rPr>
          <w:rFonts w:ascii="Times New Roman" w:hAnsi="Times New Roman" w:cs="Times New Roman"/>
          <w:sz w:val="24"/>
        </w:rPr>
        <w:t>L</w:t>
      </w:r>
      <w:r w:rsidRPr="008F2814">
        <w:rPr>
          <w:rFonts w:ascii="Times New Roman" w:hAnsi="Times New Roman" w:cs="Times New Roman"/>
          <w:sz w:val="24"/>
        </w:rPr>
        <w:t>e décodage de ce signal, permet de décider si le signal reçu est un 1 ou un 0. Les performances du décodeur seront mesurées en fonction du bruit lié à la transmission (bruit de canal). Cette opération est réalisée au niveau du récepteur.</w:t>
      </w:r>
    </w:p>
    <w:p w:rsidR="00E54CA6" w:rsidRDefault="00E54CA6" w:rsidP="00E54CA6">
      <w:pPr>
        <w:pStyle w:val="Paragraphedeliste"/>
        <w:jc w:val="both"/>
        <w:rPr>
          <w:rFonts w:ascii="Times New Roman" w:hAnsi="Times New Roman" w:cs="Times New Roman"/>
          <w:sz w:val="24"/>
        </w:rPr>
      </w:pPr>
    </w:p>
    <w:p w:rsidR="00E54CA6" w:rsidRPr="00E54CA6" w:rsidRDefault="00E54CA6" w:rsidP="00E54CA6">
      <w:pPr>
        <w:pStyle w:val="Paragraphedeliste"/>
        <w:numPr>
          <w:ilvl w:val="0"/>
          <w:numId w:val="1"/>
        </w:numPr>
        <w:rPr>
          <w:rFonts w:ascii="Times New Roman" w:hAnsi="Times New Roman" w:cs="Times New Roman"/>
          <w:b/>
          <w:sz w:val="24"/>
        </w:rPr>
      </w:pPr>
      <w:r w:rsidRPr="00E54CA6">
        <w:rPr>
          <w:rFonts w:ascii="Times New Roman" w:hAnsi="Times New Roman" w:cs="Times New Roman"/>
          <w:b/>
          <w:sz w:val="24"/>
          <w:u w:val="single"/>
        </w:rPr>
        <w:t xml:space="preserve">Partie </w:t>
      </w:r>
      <w:r>
        <w:rPr>
          <w:rFonts w:ascii="Times New Roman" w:hAnsi="Times New Roman" w:cs="Times New Roman"/>
          <w:b/>
          <w:sz w:val="24"/>
          <w:u w:val="single"/>
        </w:rPr>
        <w:t>2</w:t>
      </w:r>
      <w:r w:rsidRPr="00E54CA6">
        <w:rPr>
          <w:rFonts w:ascii="Times New Roman" w:hAnsi="Times New Roman" w:cs="Times New Roman"/>
          <w:b/>
          <w:sz w:val="24"/>
        </w:rPr>
        <w:t> :</w:t>
      </w:r>
    </w:p>
    <w:p w:rsidR="00BD1313" w:rsidRDefault="00BD1313" w:rsidP="00BD1313">
      <w:pPr>
        <w:pStyle w:val="Paragraphedeliste"/>
        <w:numPr>
          <w:ilvl w:val="0"/>
          <w:numId w:val="3"/>
        </w:numPr>
        <w:jc w:val="both"/>
        <w:rPr>
          <w:rFonts w:ascii="Times New Roman" w:hAnsi="Times New Roman" w:cs="Times New Roman"/>
          <w:sz w:val="24"/>
        </w:rPr>
      </w:pPr>
      <w:r w:rsidRPr="00BD1313">
        <w:rPr>
          <w:rFonts w:ascii="Times New Roman" w:hAnsi="Times New Roman" w:cs="Times New Roman"/>
          <w:sz w:val="24"/>
        </w:rPr>
        <w:t>Pour s’adapter à la bande passante du signal on utilise des techniques appelées modulation sur fréquence porteuse. On étudiera particulièrement la modulation QAM-2 qui sera gé</w:t>
      </w:r>
      <w:r>
        <w:rPr>
          <w:rFonts w:ascii="Times New Roman" w:hAnsi="Times New Roman" w:cs="Times New Roman"/>
          <w:sz w:val="24"/>
        </w:rPr>
        <w:t xml:space="preserve">néralisée </w:t>
      </w:r>
      <w:r w:rsidR="00884015">
        <w:rPr>
          <w:rFonts w:ascii="Times New Roman" w:hAnsi="Times New Roman" w:cs="Times New Roman"/>
          <w:sz w:val="24"/>
        </w:rPr>
        <w:t>aux modulations</w:t>
      </w:r>
      <w:r>
        <w:rPr>
          <w:rFonts w:ascii="Times New Roman" w:hAnsi="Times New Roman" w:cs="Times New Roman"/>
          <w:sz w:val="24"/>
        </w:rPr>
        <w:t xml:space="preserve"> QAM-4</w:t>
      </w:r>
    </w:p>
    <w:p w:rsidR="00BD1313" w:rsidRPr="00884015" w:rsidRDefault="00BD1313" w:rsidP="00E54CA6">
      <w:pPr>
        <w:pStyle w:val="Paragraphedeliste"/>
        <w:numPr>
          <w:ilvl w:val="0"/>
          <w:numId w:val="3"/>
        </w:numPr>
        <w:jc w:val="both"/>
        <w:rPr>
          <w:rFonts w:ascii="Times New Roman" w:hAnsi="Times New Roman" w:cs="Times New Roman"/>
          <w:sz w:val="24"/>
        </w:rPr>
      </w:pPr>
      <w:r w:rsidRPr="00BD1313">
        <w:rPr>
          <w:rFonts w:ascii="Times New Roman" w:hAnsi="Times New Roman" w:cs="Times New Roman"/>
          <w:sz w:val="24"/>
        </w:rPr>
        <w:t>La démodulation (décodage) de ces signaux sera étudiée ainsi que l’influence de la largeur de bande du canal et du bruit sur la réception.</w:t>
      </w:r>
    </w:p>
    <w:p w:rsidR="00BD1313" w:rsidRPr="00E54CA6" w:rsidRDefault="00BD1313" w:rsidP="00BD1313">
      <w:pPr>
        <w:pStyle w:val="Paragraphedeliste"/>
        <w:numPr>
          <w:ilvl w:val="0"/>
          <w:numId w:val="1"/>
        </w:numPr>
        <w:rPr>
          <w:rFonts w:ascii="Times New Roman" w:hAnsi="Times New Roman" w:cs="Times New Roman"/>
          <w:b/>
          <w:sz w:val="24"/>
        </w:rPr>
      </w:pPr>
      <w:r w:rsidRPr="00E54CA6">
        <w:rPr>
          <w:rFonts w:ascii="Times New Roman" w:hAnsi="Times New Roman" w:cs="Times New Roman"/>
          <w:b/>
          <w:sz w:val="24"/>
          <w:u w:val="single"/>
        </w:rPr>
        <w:t xml:space="preserve">Partie </w:t>
      </w:r>
      <w:r>
        <w:rPr>
          <w:rFonts w:ascii="Times New Roman" w:hAnsi="Times New Roman" w:cs="Times New Roman"/>
          <w:b/>
          <w:sz w:val="24"/>
          <w:u w:val="single"/>
        </w:rPr>
        <w:t>3</w:t>
      </w:r>
      <w:r w:rsidRPr="00E54CA6">
        <w:rPr>
          <w:rFonts w:ascii="Times New Roman" w:hAnsi="Times New Roman" w:cs="Times New Roman"/>
          <w:b/>
          <w:sz w:val="24"/>
        </w:rPr>
        <w:t> :</w:t>
      </w:r>
    </w:p>
    <w:p w:rsidR="00BD1313" w:rsidRPr="00884015" w:rsidRDefault="00884015" w:rsidP="00E54CA6">
      <w:pPr>
        <w:jc w:val="both"/>
        <w:rPr>
          <w:rFonts w:ascii="Times New Roman" w:hAnsi="Times New Roman" w:cs="Times New Roman"/>
          <w:sz w:val="28"/>
        </w:rPr>
      </w:pPr>
      <w:r w:rsidRPr="00884015">
        <w:rPr>
          <w:rFonts w:ascii="Times New Roman" w:hAnsi="Times New Roman" w:cs="Times New Roman"/>
          <w:sz w:val="24"/>
        </w:rPr>
        <w:t xml:space="preserve">Une chaîne de transmission </w:t>
      </w:r>
      <w:proofErr w:type="spellStart"/>
      <w:r w:rsidRPr="00884015">
        <w:rPr>
          <w:rFonts w:ascii="Times New Roman" w:hAnsi="Times New Roman" w:cs="Times New Roman"/>
          <w:sz w:val="24"/>
        </w:rPr>
        <w:t>WiMAX</w:t>
      </w:r>
      <w:proofErr w:type="spellEnd"/>
      <w:r w:rsidRPr="00884015">
        <w:rPr>
          <w:rFonts w:ascii="Times New Roman" w:hAnsi="Times New Roman" w:cs="Times New Roman"/>
          <w:sz w:val="24"/>
        </w:rPr>
        <w:t xml:space="preserve"> (modulation QAM-64, débit 54 Mbits/s, fréquence porteuse 5 GHz) sera réalisée. Ses performances, en fonction de la largeur de bande du canal et du bruit de transmission, seront évaluées</w:t>
      </w:r>
    </w:p>
    <w:p w:rsidR="00BD1313" w:rsidRPr="00BD1313" w:rsidRDefault="00BD1313" w:rsidP="00E54CA6">
      <w:pPr>
        <w:jc w:val="both"/>
        <w:rPr>
          <w:rFonts w:ascii="Times New Roman" w:hAnsi="Times New Roman" w:cs="Times New Roman"/>
          <w:sz w:val="28"/>
        </w:rPr>
      </w:pPr>
    </w:p>
    <w:sectPr w:rsidR="00BD1313" w:rsidRPr="00BD1313" w:rsidSect="006C31A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C625EC"/>
    <w:multiLevelType w:val="hybridMultilevel"/>
    <w:tmpl w:val="3814E0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18B5CC9"/>
    <w:multiLevelType w:val="hybridMultilevel"/>
    <w:tmpl w:val="BBA2A8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6ED5ACB"/>
    <w:multiLevelType w:val="hybridMultilevel"/>
    <w:tmpl w:val="AE521E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862A0"/>
    <w:rsid w:val="004004C9"/>
    <w:rsid w:val="006C31AB"/>
    <w:rsid w:val="00884015"/>
    <w:rsid w:val="008D46FB"/>
    <w:rsid w:val="008F2814"/>
    <w:rsid w:val="00A862A0"/>
    <w:rsid w:val="00BD1313"/>
    <w:rsid w:val="00E54CA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1AB"/>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D46F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46FB"/>
    <w:rPr>
      <w:rFonts w:ascii="Tahoma" w:hAnsi="Tahoma" w:cs="Tahoma"/>
      <w:sz w:val="16"/>
      <w:szCs w:val="16"/>
    </w:rPr>
  </w:style>
  <w:style w:type="paragraph" w:styleId="Paragraphedeliste">
    <w:name w:val="List Paragraph"/>
    <w:basedOn w:val="Normal"/>
    <w:uiPriority w:val="34"/>
    <w:qFormat/>
    <w:rsid w:val="004004C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33FE0-4846-40B5-A133-87F79299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262</Words>
  <Characters>1444</Characters>
  <Application>Microsoft Office Word</Application>
  <DocSecurity>0</DocSecurity>
  <Lines>12</Lines>
  <Paragraphs>3</Paragraphs>
  <ScaleCrop>false</ScaleCrop>
  <Company/>
  <LinksUpToDate>false</LinksUpToDate>
  <CharactersWithSpaces>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LABO</dc:creator>
  <cp:lastModifiedBy>LABO</cp:lastModifiedBy>
  <cp:revision>7</cp:revision>
  <dcterms:created xsi:type="dcterms:W3CDTF">2015-11-07T09:38:00Z</dcterms:created>
  <dcterms:modified xsi:type="dcterms:W3CDTF">2015-11-07T09:47:00Z</dcterms:modified>
</cp:coreProperties>
</file>