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208B9" w:rsidRDefault="00C071D8" w:rsidP="004208B9">
      <w:pPr>
        <w:jc w:val="center"/>
        <w:rPr>
          <w:b/>
          <w:bCs/>
          <w:color w:val="FF0000"/>
        </w:rPr>
      </w:pPr>
      <w:r w:rsidRPr="004208B9">
        <w:rPr>
          <w:b/>
          <w:bCs/>
          <w:color w:val="FF0000"/>
        </w:rPr>
        <w:t>Urgence métaboliques du diabète sucré</w:t>
      </w:r>
    </w:p>
    <w:p w:rsidR="00C071D8" w:rsidRPr="004A55DC" w:rsidRDefault="004208B9" w:rsidP="00C071D8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I - </w:t>
      </w:r>
      <w:r w:rsidR="00C071D8" w:rsidRPr="004A55DC">
        <w:rPr>
          <w:b/>
          <w:bCs/>
          <w:color w:val="FF0000"/>
        </w:rPr>
        <w:t>Acidocétose diabétique</w:t>
      </w:r>
    </w:p>
    <w:p w:rsidR="00C071D8" w:rsidRPr="004A55DC" w:rsidRDefault="00C071D8" w:rsidP="00C071D8">
      <w:pPr>
        <w:rPr>
          <w:b/>
          <w:bCs/>
          <w:color w:val="FF0000"/>
        </w:rPr>
      </w:pPr>
      <w:r w:rsidRPr="004A55DC">
        <w:rPr>
          <w:b/>
          <w:bCs/>
          <w:color w:val="FF0000"/>
        </w:rPr>
        <w:t xml:space="preserve">Définition biologique : 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>
        <w:t>↗glycémie &gt;2.5g/l + acidose métabolique PH&lt;7.30 + HCO3- &lt;15meq/l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>
        <w:t>Cétonémie &gt;3mmol/l + glycosurie + cétonurie + PH urinaire &lt;5</w:t>
      </w:r>
    </w:p>
    <w:p w:rsidR="002F3CC1" w:rsidRDefault="00C071D8" w:rsidP="00C071D8">
      <w:pPr>
        <w:pStyle w:val="Paragraphedeliste"/>
        <w:numPr>
          <w:ilvl w:val="0"/>
          <w:numId w:val="3"/>
        </w:numPr>
      </w:pPr>
      <w:r>
        <w:t xml:space="preserve">Coma </w:t>
      </w:r>
      <w:proofErr w:type="spellStart"/>
      <w:r>
        <w:t>acidocétosique</w:t>
      </w:r>
      <w:proofErr w:type="spellEnd"/>
      <w:r>
        <w:t xml:space="preserve"> = acidocétose + troubles de la conscience</w:t>
      </w:r>
    </w:p>
    <w:p w:rsidR="00C071D8" w:rsidRDefault="002F3CC1" w:rsidP="00C071D8">
      <w:pPr>
        <w:pStyle w:val="Paragraphedeliste"/>
        <w:numPr>
          <w:ilvl w:val="0"/>
          <w:numId w:val="3"/>
        </w:numPr>
      </w:pPr>
      <w:r>
        <w:t>se voit surtout dans le diabète 1 (carence absolue en insuline)</w:t>
      </w:r>
      <w:r w:rsidR="00C071D8">
        <w:t xml:space="preserve"> </w:t>
      </w:r>
    </w:p>
    <w:p w:rsidR="00C071D8" w:rsidRDefault="00C071D8" w:rsidP="00C071D8">
      <w:r w:rsidRPr="004A55DC">
        <w:rPr>
          <w:b/>
          <w:bCs/>
          <w:color w:val="FF0000"/>
        </w:rPr>
        <w:t xml:space="preserve">Causes : </w:t>
      </w:r>
      <w:r>
        <w:t>non pratique des injections, sous dosage, stress infectieux, physique, psychique, CTC, grossesse</w:t>
      </w:r>
    </w:p>
    <w:p w:rsidR="00C071D8" w:rsidRPr="004A55DC" w:rsidRDefault="00C071D8" w:rsidP="00C071D8">
      <w:pPr>
        <w:rPr>
          <w:b/>
          <w:bCs/>
          <w:color w:val="FF0000"/>
        </w:rPr>
      </w:pPr>
      <w:r w:rsidRPr="004A55DC">
        <w:rPr>
          <w:b/>
          <w:bCs/>
          <w:color w:val="FF0000"/>
        </w:rPr>
        <w:t xml:space="preserve">Physiopath 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 w:rsidRPr="004A55DC">
        <w:rPr>
          <w:b/>
          <w:bCs/>
        </w:rPr>
        <w:t>Déshydratation intracellulaire</w:t>
      </w:r>
      <w:r>
        <w:t xml:space="preserve"> : ↗glycémie =&gt; gradient osmotique entre milieux intra/extracellulaire </w:t>
      </w:r>
    </w:p>
    <w:p w:rsidR="00C071D8" w:rsidRPr="004A55DC" w:rsidRDefault="00C071D8" w:rsidP="00C071D8">
      <w:pPr>
        <w:pStyle w:val="Paragraphedeliste"/>
        <w:numPr>
          <w:ilvl w:val="0"/>
          <w:numId w:val="2"/>
        </w:numPr>
        <w:rPr>
          <w:b/>
          <w:bCs/>
        </w:rPr>
      </w:pPr>
      <w:r w:rsidRPr="004A55DC">
        <w:rPr>
          <w:b/>
          <w:bCs/>
        </w:rPr>
        <w:t>↘Natrémie </w:t>
      </w:r>
    </w:p>
    <w:p w:rsidR="00C071D8" w:rsidRDefault="00C071D8" w:rsidP="00C071D8">
      <w:pPr>
        <w:pStyle w:val="Paragraphedeliste"/>
        <w:numPr>
          <w:ilvl w:val="0"/>
          <w:numId w:val="4"/>
        </w:numPr>
      </w:pPr>
      <w:r>
        <w:t xml:space="preserve">de dilution au début ensuite polyurie osmotique et excrétion de corps cétoniques sous formes de sels de sodium =&gt; </w:t>
      </w:r>
      <w:r w:rsidRPr="00C071D8">
        <w:rPr>
          <w:b/>
          <w:bCs/>
        </w:rPr>
        <w:t>déshydratation extracellulaire</w:t>
      </w:r>
      <w:r>
        <w:t xml:space="preserve"> </w:t>
      </w:r>
      <w:r w:rsidR="001A3275">
        <w:t>=&gt; collapsus</w:t>
      </w:r>
    </w:p>
    <w:p w:rsidR="00C071D8" w:rsidRDefault="00C071D8" w:rsidP="00C071D8">
      <w:pPr>
        <w:pStyle w:val="Paragraphedeliste"/>
        <w:numPr>
          <w:ilvl w:val="0"/>
          <w:numId w:val="4"/>
        </w:numPr>
      </w:pPr>
      <w:r>
        <w:t>lorsque la glycémie ↗1g/l =&gt; natrémie↘ de 1.6 à 2.7meq/l</w:t>
      </w:r>
    </w:p>
    <w:p w:rsidR="00C071D8" w:rsidRDefault="00C071D8" w:rsidP="002F3CC1">
      <w:pPr>
        <w:pStyle w:val="Paragraphedeliste"/>
        <w:numPr>
          <w:ilvl w:val="0"/>
          <w:numId w:val="2"/>
        </w:numPr>
      </w:pPr>
      <w:r w:rsidRPr="004A55DC">
        <w:rPr>
          <w:b/>
          <w:bCs/>
        </w:rPr>
        <w:t>↗K+ paradoxale au début</w:t>
      </w:r>
      <w:r>
        <w:t xml:space="preserve"> (</w:t>
      </w:r>
      <w:r w:rsidR="002F3CC1">
        <w:t>due à l’acidose = lésion membranaire</w:t>
      </w:r>
      <w:r>
        <w:t xml:space="preserve">) </w:t>
      </w:r>
      <w:r w:rsidRPr="004A55DC">
        <w:rPr>
          <w:b/>
          <w:bCs/>
        </w:rPr>
        <w:t>puis ↘K+</w:t>
      </w:r>
      <w:r>
        <w:t xml:space="preserve"> (pertes rénales)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 w:rsidRPr="004A55DC">
        <w:rPr>
          <w:b/>
          <w:bCs/>
        </w:rPr>
        <w:t>Insuffisance rénale fonctionnelle</w:t>
      </w:r>
      <w:r>
        <w:t> : ↗urée et créatinine sanguines</w:t>
      </w:r>
    </w:p>
    <w:p w:rsidR="001A3275" w:rsidRDefault="001A3275" w:rsidP="00C071D8">
      <w:pPr>
        <w:pStyle w:val="Paragraphedeliste"/>
        <w:numPr>
          <w:ilvl w:val="0"/>
          <w:numId w:val="2"/>
        </w:numPr>
      </w:pPr>
      <w:r>
        <w:rPr>
          <w:b/>
          <w:bCs/>
        </w:rPr>
        <w:t xml:space="preserve">carence en insuline </w:t>
      </w:r>
      <w:r w:rsidRPr="001A3275">
        <w:t>=&gt;</w:t>
      </w:r>
      <w:r>
        <w:rPr>
          <w:b/>
          <w:bCs/>
        </w:rPr>
        <w:t xml:space="preserve"> </w:t>
      </w:r>
      <w:r w:rsidRPr="001A3275">
        <w:t>hypercatabolisme lipidique =&gt; ↗AG libre =&gt;</w:t>
      </w:r>
      <w:r>
        <w:rPr>
          <w:b/>
          <w:bCs/>
        </w:rPr>
        <w:t xml:space="preserve"> formation de corps cétoniques</w:t>
      </w:r>
    </w:p>
    <w:p w:rsidR="00C071D8" w:rsidRPr="004A55DC" w:rsidRDefault="00C071D8" w:rsidP="00C071D8">
      <w:pPr>
        <w:rPr>
          <w:b/>
          <w:bCs/>
          <w:color w:val="FF0000"/>
        </w:rPr>
      </w:pPr>
      <w:r w:rsidRPr="004A55DC">
        <w:rPr>
          <w:b/>
          <w:bCs/>
          <w:color w:val="FF0000"/>
        </w:rPr>
        <w:t>Clinique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>
        <w:t>Coma calme, réflexes conservés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>
        <w:t>Hyperventilation de type Kussmaul avec hypocapnie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>
        <w:t>Odeur acétonémique de l’haleine</w:t>
      </w:r>
    </w:p>
    <w:p w:rsidR="00C071D8" w:rsidRDefault="00C071D8" w:rsidP="00C071D8">
      <w:pPr>
        <w:pStyle w:val="Paragraphedeliste"/>
        <w:numPr>
          <w:ilvl w:val="0"/>
          <w:numId w:val="2"/>
        </w:numPr>
      </w:pPr>
      <w:r>
        <w:t>DHA + troubles digestifs : nausée</w:t>
      </w:r>
      <w:r w:rsidR="003D6A82">
        <w:t>s</w:t>
      </w:r>
      <w:r>
        <w:t>, vomissements, douleurs abdominales</w:t>
      </w:r>
    </w:p>
    <w:p w:rsidR="00C071D8" w:rsidRPr="00AF6D5A" w:rsidRDefault="00C071D8" w:rsidP="00C071D8">
      <w:pPr>
        <w:rPr>
          <w:b/>
          <w:bCs/>
          <w:color w:val="FF0000"/>
        </w:rPr>
      </w:pPr>
      <w:r w:rsidRPr="00AF6D5A">
        <w:rPr>
          <w:b/>
          <w:bCs/>
          <w:color w:val="FF0000"/>
        </w:rPr>
        <w:t xml:space="preserve">PEC  acidocétose diabétique : </w:t>
      </w:r>
    </w:p>
    <w:p w:rsidR="00C071D8" w:rsidRDefault="00C071D8" w:rsidP="00C071D8">
      <w:pPr>
        <w:pStyle w:val="Paragraphedeliste"/>
        <w:numPr>
          <w:ilvl w:val="0"/>
          <w:numId w:val="5"/>
        </w:numPr>
      </w:pPr>
      <w:r w:rsidRPr="00AF6D5A">
        <w:rPr>
          <w:b/>
          <w:bCs/>
        </w:rPr>
        <w:t>Mise en condition</w:t>
      </w:r>
      <w:r>
        <w:t> : position de sécurité, sonde NG, monitoring, voies d’abord, sonde urinaire</w:t>
      </w:r>
    </w:p>
    <w:p w:rsidR="00C071D8" w:rsidRDefault="00C071D8" w:rsidP="00C071D8">
      <w:pPr>
        <w:pStyle w:val="Paragraphedeliste"/>
      </w:pPr>
    </w:p>
    <w:p w:rsidR="00C071D8" w:rsidRPr="001D61FB" w:rsidRDefault="001D61FB" w:rsidP="00C071D8">
      <w:pPr>
        <w:pStyle w:val="Paragraphedeliste"/>
        <w:numPr>
          <w:ilvl w:val="0"/>
          <w:numId w:val="5"/>
        </w:numPr>
      </w:pPr>
      <w:r>
        <w:rPr>
          <w:b/>
          <w:bCs/>
        </w:rPr>
        <w:t xml:space="preserve">Réhydratation : </w:t>
      </w:r>
      <w:r w:rsidR="003D6A82">
        <w:t>SSI 9% puis relais SG</w:t>
      </w:r>
      <w:r w:rsidRPr="001D61FB">
        <w:t>I dès que la glycémie &lt; 2.5g/l</w:t>
      </w:r>
    </w:p>
    <w:p w:rsidR="001D61FB" w:rsidRDefault="001D61FB" w:rsidP="001D61FB">
      <w:pPr>
        <w:pStyle w:val="Paragraphedeliste"/>
        <w:numPr>
          <w:ilvl w:val="0"/>
          <w:numId w:val="2"/>
        </w:numPr>
      </w:pPr>
      <w:r w:rsidRPr="001D61FB">
        <w:t>50% SSI pendant 8H puis 50% SSI pendant 16H suivantes</w:t>
      </w:r>
    </w:p>
    <w:p w:rsidR="001D61FB" w:rsidRPr="001D61FB" w:rsidRDefault="001D61FB" w:rsidP="001D61FB">
      <w:pPr>
        <w:pStyle w:val="Paragraphedeliste"/>
      </w:pPr>
    </w:p>
    <w:p w:rsidR="001D61FB" w:rsidRDefault="001D61FB" w:rsidP="002F3CC1">
      <w:pPr>
        <w:pStyle w:val="Paragraphedeliste"/>
        <w:numPr>
          <w:ilvl w:val="0"/>
          <w:numId w:val="5"/>
        </w:numPr>
      </w:pPr>
      <w:r>
        <w:rPr>
          <w:b/>
          <w:bCs/>
        </w:rPr>
        <w:t>Insulinothérapie </w:t>
      </w:r>
      <w:r w:rsidRPr="003B113E">
        <w:rPr>
          <w:b/>
          <w:bCs/>
          <w:highlight w:val="yellow"/>
        </w:rPr>
        <w:t xml:space="preserve">: </w:t>
      </w:r>
      <w:r w:rsidR="002F3CC1" w:rsidRPr="003B113E">
        <w:rPr>
          <w:highlight w:val="yellow"/>
        </w:rPr>
        <w:t>Bolus IO  10</w:t>
      </w:r>
      <w:r w:rsidRPr="003B113E">
        <w:rPr>
          <w:highlight w:val="yellow"/>
        </w:rPr>
        <w:t>UI/H en IVD</w:t>
      </w:r>
      <w:r w:rsidRPr="001D61FB">
        <w:t xml:space="preserve"> </w:t>
      </w:r>
    </w:p>
    <w:p w:rsidR="001D61FB" w:rsidRPr="001D61FB" w:rsidRDefault="001D61FB" w:rsidP="001D61FB">
      <w:pPr>
        <w:pStyle w:val="Paragraphedeliste"/>
        <w:numPr>
          <w:ilvl w:val="0"/>
          <w:numId w:val="2"/>
        </w:numPr>
      </w:pPr>
      <w:r w:rsidRPr="001D61FB">
        <w:t xml:space="preserve">puis relais en s/cut aux même doses toutes les 4-6H dès que les corps cétoniques disparaissent </w:t>
      </w:r>
    </w:p>
    <w:p w:rsidR="001D61FB" w:rsidRDefault="001D61FB" w:rsidP="001D61FB">
      <w:pPr>
        <w:pStyle w:val="Paragraphedeliste"/>
        <w:numPr>
          <w:ilvl w:val="0"/>
          <w:numId w:val="2"/>
        </w:numPr>
      </w:pPr>
      <w:r w:rsidRPr="001D61FB">
        <w:t>diminution régulière de la glycémie car risque d’œdème cérébral</w:t>
      </w:r>
    </w:p>
    <w:p w:rsidR="001D61FB" w:rsidRDefault="003D6A82" w:rsidP="001D61FB">
      <w:pPr>
        <w:pStyle w:val="Paragraphedeliste"/>
        <w:numPr>
          <w:ilvl w:val="0"/>
          <w:numId w:val="2"/>
        </w:numPr>
      </w:pPr>
      <w:r>
        <w:t>Adjuva</w:t>
      </w:r>
      <w:r w:rsidR="001D61FB">
        <w:t>nt</w:t>
      </w:r>
      <w:r>
        <w:t>s</w:t>
      </w:r>
      <w:r w:rsidR="001D61FB">
        <w:t> : Apport K+, ATB si infection, anticoagulants</w:t>
      </w:r>
    </w:p>
    <w:p w:rsidR="00AA53A1" w:rsidRDefault="00AA53A1" w:rsidP="00AA53A1">
      <w:pPr>
        <w:pStyle w:val="Paragraphedeliste"/>
      </w:pPr>
    </w:p>
    <w:p w:rsidR="00AA53A1" w:rsidRPr="00AA53A1" w:rsidRDefault="00AA53A1" w:rsidP="00AA53A1">
      <w:pPr>
        <w:pStyle w:val="Paragraphedeliste"/>
        <w:numPr>
          <w:ilvl w:val="0"/>
          <w:numId w:val="5"/>
        </w:numPr>
        <w:rPr>
          <w:b/>
          <w:bCs/>
        </w:rPr>
      </w:pPr>
      <w:r w:rsidRPr="00AA53A1">
        <w:rPr>
          <w:b/>
          <w:bCs/>
        </w:rPr>
        <w:t>TRT étiologique</w:t>
      </w:r>
    </w:p>
    <w:p w:rsidR="00C071D8" w:rsidRDefault="00C071D8" w:rsidP="00C071D8">
      <w:r w:rsidRPr="004A55DC">
        <w:rPr>
          <w:b/>
          <w:bCs/>
          <w:color w:val="FF0000"/>
        </w:rPr>
        <w:t>Complications du TRT </w:t>
      </w:r>
      <w:r>
        <w:t>: ↘glycémie, œdème cérébral, ↘K+ (l’eau rentre avec K+ dans la cellule)</w:t>
      </w:r>
    </w:p>
    <w:p w:rsidR="00D43B2C" w:rsidRDefault="00D43B2C" w:rsidP="00C071D8"/>
    <w:p w:rsidR="00D43B2C" w:rsidRPr="00C837CB" w:rsidRDefault="004208B9" w:rsidP="00D43B2C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II - </w:t>
      </w:r>
      <w:r w:rsidR="00D43B2C" w:rsidRPr="00C837CB">
        <w:rPr>
          <w:b/>
          <w:bCs/>
          <w:color w:val="FF0000"/>
        </w:rPr>
        <w:t xml:space="preserve">Coma  </w:t>
      </w:r>
      <w:r w:rsidR="00D43B2C" w:rsidRPr="005C3191">
        <w:rPr>
          <w:b/>
          <w:bCs/>
          <w:color w:val="FF0000"/>
        </w:rPr>
        <w:t>hyperosmolaire :</w:t>
      </w:r>
    </w:p>
    <w:p w:rsidR="00D43B2C" w:rsidRDefault="00D43B2C" w:rsidP="00D43B2C">
      <w:pPr>
        <w:pStyle w:val="Paragraphedeliste"/>
        <w:numPr>
          <w:ilvl w:val="0"/>
          <w:numId w:val="3"/>
        </w:numPr>
      </w:pPr>
      <w:r w:rsidRPr="00B807DA">
        <w:rPr>
          <w:b/>
          <w:bCs/>
          <w:color w:val="FF0000"/>
        </w:rPr>
        <w:t>Définition biologique</w:t>
      </w:r>
      <w:r>
        <w:t xml:space="preserve"> : </w:t>
      </w:r>
      <w:r w:rsidRPr="005C3191">
        <w:rPr>
          <w:highlight w:val="yellow"/>
        </w:rPr>
        <w:t>↗glycémie &gt;6g/l</w:t>
      </w:r>
      <w:r>
        <w:t xml:space="preserve"> + </w:t>
      </w:r>
      <w:proofErr w:type="spellStart"/>
      <w:r w:rsidRPr="005C3191">
        <w:rPr>
          <w:highlight w:val="yellow"/>
        </w:rPr>
        <w:t>hyperosmolarité</w:t>
      </w:r>
      <w:proofErr w:type="spellEnd"/>
      <w:r w:rsidRPr="005C3191">
        <w:rPr>
          <w:highlight w:val="yellow"/>
        </w:rPr>
        <w:t xml:space="preserve"> &gt;350 </w:t>
      </w:r>
      <w:proofErr w:type="spellStart"/>
      <w:r w:rsidRPr="005C3191">
        <w:rPr>
          <w:highlight w:val="yellow"/>
        </w:rPr>
        <w:t>mosm</w:t>
      </w:r>
      <w:proofErr w:type="spellEnd"/>
      <w:r w:rsidRPr="005C3191">
        <w:rPr>
          <w:highlight w:val="yellow"/>
        </w:rPr>
        <w:t>/l</w:t>
      </w:r>
      <w:r w:rsidRPr="00C837CB">
        <w:t xml:space="preserve"> </w:t>
      </w:r>
      <w:r w:rsidRPr="005C3191">
        <w:rPr>
          <w:highlight w:val="yellow"/>
        </w:rPr>
        <w:t>sans cétose ni acidose</w:t>
      </w:r>
    </w:p>
    <w:p w:rsidR="00AA53A1" w:rsidRDefault="00AA53A1" w:rsidP="00B807DA">
      <w:pPr>
        <w:pStyle w:val="Paragraphedeliste"/>
        <w:numPr>
          <w:ilvl w:val="0"/>
          <w:numId w:val="2"/>
        </w:numPr>
      </w:pPr>
      <w:r>
        <w:rPr>
          <w:b/>
          <w:bCs/>
        </w:rPr>
        <w:t>Osmolarité </w:t>
      </w:r>
      <w:r w:rsidRPr="00AA53A1">
        <w:t>:</w:t>
      </w:r>
      <w:r w:rsidR="002F3CC1">
        <w:t xml:space="preserve"> (Na + 13</w:t>
      </w:r>
      <w:proofErr w:type="gramStart"/>
      <w:r w:rsidR="002F3CC1">
        <w:t>)</w:t>
      </w:r>
      <w:r w:rsidR="005C3191">
        <w:t>x</w:t>
      </w:r>
      <w:proofErr w:type="gramEnd"/>
      <w:r w:rsidR="005C3191">
        <w:t xml:space="preserve"> 2</w:t>
      </w:r>
      <w:r w:rsidR="002F3CC1">
        <w:t xml:space="preserve"> </w:t>
      </w:r>
      <w:r>
        <w:t>+ glycémie (</w:t>
      </w:r>
      <w:proofErr w:type="spellStart"/>
      <w:r>
        <w:t>mmol</w:t>
      </w:r>
      <w:proofErr w:type="spellEnd"/>
      <w:r>
        <w:t xml:space="preserve">/l) </w:t>
      </w:r>
      <w:r>
        <w:tab/>
      </w:r>
      <w:r>
        <w:tab/>
        <w:t>1g = 5.5mmol</w:t>
      </w:r>
    </w:p>
    <w:p w:rsidR="002F3CC1" w:rsidRPr="00162CA1" w:rsidRDefault="002F3CC1" w:rsidP="002F3CC1">
      <w:pPr>
        <w:pStyle w:val="Paragraphedeliste"/>
        <w:numPr>
          <w:ilvl w:val="0"/>
          <w:numId w:val="2"/>
        </w:numPr>
        <w:rPr>
          <w:sz w:val="20"/>
          <w:szCs w:val="20"/>
        </w:rPr>
      </w:pPr>
      <w:r>
        <w:rPr>
          <w:rFonts w:cs="TimesNewRoman"/>
        </w:rPr>
        <w:t xml:space="preserve">osmolarité = </w:t>
      </w:r>
      <w:r w:rsidRPr="00162CA1">
        <w:rPr>
          <w:rFonts w:cs="TimesNewRoman"/>
        </w:rPr>
        <w:t xml:space="preserve">(Na + K) </w:t>
      </w:r>
      <w:r w:rsidRPr="00162CA1">
        <w:rPr>
          <w:rFonts w:eastAsia="SymbolMT" w:cs="SymbolMT"/>
        </w:rPr>
        <w:t xml:space="preserve">× </w:t>
      </w:r>
      <w:r w:rsidRPr="00162CA1">
        <w:rPr>
          <w:rFonts w:cs="TimesNewRoman"/>
        </w:rPr>
        <w:t>2 +urée+glycémie</w:t>
      </w:r>
    </w:p>
    <w:p w:rsidR="002F3CC1" w:rsidRDefault="00D43B2C" w:rsidP="002F3CC1">
      <w:pPr>
        <w:pStyle w:val="Paragraphedeliste"/>
        <w:numPr>
          <w:ilvl w:val="0"/>
          <w:numId w:val="3"/>
        </w:numPr>
      </w:pPr>
      <w:r>
        <w:t>Carence partielle en insuline</w:t>
      </w:r>
      <w:r w:rsidR="002F3CC1" w:rsidRPr="002F3CC1">
        <w:t xml:space="preserve"> </w:t>
      </w:r>
      <w:r w:rsidR="002F3CC1">
        <w:t xml:space="preserve">se voit surtout dans le diabète 2 </w:t>
      </w:r>
    </w:p>
    <w:p w:rsidR="00B807DA" w:rsidRDefault="00B807DA" w:rsidP="00B807DA">
      <w:pPr>
        <w:pStyle w:val="Paragraphedeliste"/>
      </w:pPr>
    </w:p>
    <w:p w:rsidR="00D43B2C" w:rsidRPr="00B807DA" w:rsidRDefault="00D43B2C" w:rsidP="00D43B2C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B807DA">
        <w:rPr>
          <w:b/>
          <w:bCs/>
          <w:color w:val="FF0000"/>
        </w:rPr>
        <w:t xml:space="preserve">Clinique </w:t>
      </w:r>
    </w:p>
    <w:p w:rsidR="00D43B2C" w:rsidRDefault="00AA53A1" w:rsidP="00AA53A1">
      <w:pPr>
        <w:pStyle w:val="Paragraphedeliste"/>
        <w:numPr>
          <w:ilvl w:val="0"/>
          <w:numId w:val="2"/>
        </w:numPr>
      </w:pPr>
      <w:r>
        <w:t>DHA intra</w:t>
      </w:r>
      <w:r w:rsidR="00D43B2C">
        <w:t xml:space="preserve">cellulaire </w:t>
      </w:r>
      <w:r>
        <w:t xml:space="preserve">sévère souvent fébrile </w:t>
      </w:r>
    </w:p>
    <w:p w:rsidR="00AA53A1" w:rsidRDefault="00AA53A1" w:rsidP="00AA53A1">
      <w:pPr>
        <w:pStyle w:val="Paragraphedeliste"/>
        <w:numPr>
          <w:ilvl w:val="0"/>
          <w:numId w:val="2"/>
        </w:numPr>
      </w:pPr>
      <w:r>
        <w:t>troubles de la conscience : coma calme</w:t>
      </w:r>
    </w:p>
    <w:p w:rsidR="00D43B2C" w:rsidRDefault="00AA53A1" w:rsidP="00AA53A1">
      <w:pPr>
        <w:pStyle w:val="Paragraphedeliste"/>
        <w:numPr>
          <w:ilvl w:val="0"/>
          <w:numId w:val="2"/>
        </w:numPr>
      </w:pPr>
      <w:r>
        <w:t>S. pyramidaux : h</w:t>
      </w:r>
      <w:r w:rsidR="00D43B2C">
        <w:t>ypertonie + raideur méningée + nystagmus + Babinski bilatéral</w:t>
      </w:r>
    </w:p>
    <w:p w:rsidR="00B807DA" w:rsidRPr="00B807DA" w:rsidRDefault="00B807DA" w:rsidP="00B807DA">
      <w:pPr>
        <w:pStyle w:val="Paragraphedeliste"/>
      </w:pPr>
    </w:p>
    <w:p w:rsidR="00D43B2C" w:rsidRDefault="00D43B2C" w:rsidP="00AA53A1">
      <w:pPr>
        <w:pStyle w:val="Paragraphedeliste"/>
        <w:numPr>
          <w:ilvl w:val="0"/>
          <w:numId w:val="3"/>
        </w:numPr>
      </w:pPr>
      <w:r w:rsidRPr="00B807DA">
        <w:rPr>
          <w:b/>
          <w:bCs/>
          <w:color w:val="FF0000"/>
        </w:rPr>
        <w:t>Biologie</w:t>
      </w:r>
      <w:r w:rsidR="00AA53A1" w:rsidRPr="00B807DA">
        <w:rPr>
          <w:color w:val="FF0000"/>
        </w:rPr>
        <w:t> </w:t>
      </w:r>
      <w:r w:rsidR="005C3191">
        <w:t>: hypo</w:t>
      </w:r>
      <w:r w:rsidR="00AA53A1">
        <w:t xml:space="preserve"> Na, hypo K, </w:t>
      </w:r>
      <w:proofErr w:type="spellStart"/>
      <w:r w:rsidR="00AA53A1">
        <w:t>hyperosmolarité</w:t>
      </w:r>
      <w:proofErr w:type="spellEnd"/>
      <w:r w:rsidR="00AA53A1">
        <w:t xml:space="preserve"> plasmatique</w:t>
      </w:r>
      <w:r>
        <w:t xml:space="preserve"> et glycosurie importante</w:t>
      </w:r>
    </w:p>
    <w:p w:rsidR="00B807DA" w:rsidRDefault="00B807DA" w:rsidP="00B807DA">
      <w:pPr>
        <w:pStyle w:val="Paragraphedeliste"/>
      </w:pPr>
    </w:p>
    <w:p w:rsidR="00D43B2C" w:rsidRDefault="00B807DA" w:rsidP="00D43B2C">
      <w:pPr>
        <w:pStyle w:val="Paragraphedeliste"/>
        <w:numPr>
          <w:ilvl w:val="0"/>
          <w:numId w:val="3"/>
        </w:numPr>
      </w:pPr>
      <w:r>
        <w:t>M</w:t>
      </w:r>
      <w:r w:rsidR="00D43B2C">
        <w:t>ortalité &gt;50%</w:t>
      </w:r>
    </w:p>
    <w:p w:rsidR="004208B9" w:rsidRDefault="00B807DA" w:rsidP="004208B9">
      <w:pPr>
        <w:pStyle w:val="Paragraphedeliste"/>
        <w:numPr>
          <w:ilvl w:val="0"/>
          <w:numId w:val="3"/>
        </w:numPr>
      </w:pPr>
      <w:r w:rsidRPr="00B807DA">
        <w:rPr>
          <w:b/>
          <w:bCs/>
          <w:color w:val="FF0000"/>
        </w:rPr>
        <w:t>C</w:t>
      </w:r>
      <w:r w:rsidR="004208B9" w:rsidRPr="00B807DA">
        <w:rPr>
          <w:b/>
          <w:bCs/>
          <w:color w:val="FF0000"/>
        </w:rPr>
        <w:t>omplications :</w:t>
      </w:r>
      <w:r w:rsidR="004208B9">
        <w:t xml:space="preserve"> collapsus, œdème cérébral, infections, IRA, accidents </w:t>
      </w:r>
      <w:proofErr w:type="spellStart"/>
      <w:r w:rsidR="004208B9">
        <w:t>thrombo-emboliques</w:t>
      </w:r>
      <w:proofErr w:type="spellEnd"/>
    </w:p>
    <w:p w:rsidR="00324A78" w:rsidRDefault="00324A78" w:rsidP="00324A78">
      <w:pPr>
        <w:pStyle w:val="Paragraphedeliste"/>
      </w:pPr>
    </w:p>
    <w:p w:rsidR="004208B9" w:rsidRPr="00B807DA" w:rsidRDefault="004208B9" w:rsidP="004208B9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B807DA">
        <w:rPr>
          <w:b/>
          <w:bCs/>
          <w:color w:val="FF0000"/>
        </w:rPr>
        <w:t xml:space="preserve">TRT : </w:t>
      </w:r>
    </w:p>
    <w:p w:rsidR="0058282E" w:rsidRPr="0058282E" w:rsidRDefault="0058282E" w:rsidP="0058282E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NewRoman"/>
          <w:b/>
          <w:bCs/>
        </w:rPr>
      </w:pPr>
      <w:r w:rsidRPr="0058282E">
        <w:rPr>
          <w:rFonts w:cs="TimesNewRoman"/>
          <w:b/>
          <w:bCs/>
        </w:rPr>
        <w:t>Réhydratation :</w:t>
      </w:r>
    </w:p>
    <w:p w:rsidR="0058282E" w:rsidRPr="0058282E" w:rsidRDefault="0058282E" w:rsidP="0058282E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58282E">
        <w:rPr>
          <w:rFonts w:cs="TimesNewRoman"/>
        </w:rPr>
        <w:t>sérum physiologique à 9‰ pour les 3 premiers litres, puis Glucosé à 2,5 %</w:t>
      </w:r>
    </w:p>
    <w:p w:rsidR="0058282E" w:rsidRPr="0058282E" w:rsidRDefault="0058282E" w:rsidP="0058282E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58282E">
        <w:rPr>
          <w:rFonts w:cs="TimesNewRoman"/>
        </w:rPr>
        <w:t>Le chlorure de potassium (</w:t>
      </w:r>
      <w:proofErr w:type="spellStart"/>
      <w:r w:rsidRPr="0058282E">
        <w:rPr>
          <w:rFonts w:cs="TimesNewRoman"/>
        </w:rPr>
        <w:t>KCl</w:t>
      </w:r>
      <w:proofErr w:type="spellEnd"/>
      <w:r w:rsidRPr="0058282E">
        <w:rPr>
          <w:rFonts w:cs="TimesNewRoman"/>
        </w:rPr>
        <w:t xml:space="preserve">) est apporté à partir du 3ème litre de perfusion (2 g/l), </w:t>
      </w:r>
    </w:p>
    <w:p w:rsidR="0058282E" w:rsidRPr="0058282E" w:rsidRDefault="0058282E" w:rsidP="0058282E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NewRoman,BoldItalic"/>
          <w:b/>
          <w:bCs/>
        </w:rPr>
      </w:pPr>
      <w:r w:rsidRPr="0058282E">
        <w:rPr>
          <w:rFonts w:cs="TimesNewRoman,BoldItalic"/>
          <w:b/>
          <w:bCs/>
        </w:rPr>
        <w:t>Insulinothérapie</w:t>
      </w:r>
    </w:p>
    <w:p w:rsidR="003B113E" w:rsidRDefault="0058282E" w:rsidP="003B113E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3B113E">
        <w:rPr>
          <w:rFonts w:cs="TimesNewRoman"/>
        </w:rPr>
        <w:t xml:space="preserve">bolus intraveineux : 10 U/H </w:t>
      </w:r>
    </w:p>
    <w:p w:rsidR="0058282E" w:rsidRPr="003B113E" w:rsidRDefault="003B113E" w:rsidP="003B113E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L</w:t>
      </w:r>
      <w:r w:rsidR="0058282E" w:rsidRPr="003B113E">
        <w:rPr>
          <w:rFonts w:cs="TimesNewRoman"/>
        </w:rPr>
        <w:t xml:space="preserve">’objectif et d’obtenir </w:t>
      </w:r>
      <w:r w:rsidR="0058282E" w:rsidRPr="003B113E">
        <w:rPr>
          <w:rFonts w:cs="TimesNewRoman,Italic"/>
        </w:rPr>
        <w:t>des glycémies aux alentours</w:t>
      </w:r>
      <w:r w:rsidR="0058282E" w:rsidRPr="003B113E">
        <w:rPr>
          <w:rFonts w:cs="TimesNewRoman,Italic"/>
          <w:i/>
          <w:iCs/>
        </w:rPr>
        <w:t xml:space="preserve"> </w:t>
      </w:r>
      <w:r w:rsidR="0058282E" w:rsidRPr="003B113E">
        <w:rPr>
          <w:rFonts w:cs="TimesNewRoman,Italic"/>
        </w:rPr>
        <w:t>de 2,5g/</w:t>
      </w:r>
      <w:r w:rsidR="0058282E" w:rsidRPr="003B113E">
        <w:rPr>
          <w:rFonts w:cs="TimesNewRoman,Italic"/>
          <w:i/>
          <w:iCs/>
        </w:rPr>
        <w:t xml:space="preserve">L </w:t>
      </w:r>
      <w:r w:rsidR="0058282E" w:rsidRPr="003B113E">
        <w:rPr>
          <w:rFonts w:cs="TimesNewRoman"/>
        </w:rPr>
        <w:t xml:space="preserve">pour éviter la survenue d’un </w:t>
      </w:r>
      <w:proofErr w:type="spellStart"/>
      <w:r w:rsidR="0058282E" w:rsidRPr="003B113E">
        <w:rPr>
          <w:rFonts w:cs="TimesNewRoman"/>
        </w:rPr>
        <w:t>oedème</w:t>
      </w:r>
      <w:proofErr w:type="spellEnd"/>
      <w:r w:rsidR="0058282E" w:rsidRPr="003B113E">
        <w:rPr>
          <w:rFonts w:cs="TimesNewRoman"/>
        </w:rPr>
        <w:t xml:space="preserve"> cérébral. </w:t>
      </w:r>
    </w:p>
    <w:p w:rsidR="0058282E" w:rsidRPr="0058282E" w:rsidRDefault="0058282E" w:rsidP="004C0C45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 w:rsidRPr="0058282E">
        <w:rPr>
          <w:rFonts w:cs="TimesNewRoman"/>
        </w:rPr>
        <w:t>On passera à l’insuline rapide par voie sous-cutanée toutes les 4</w:t>
      </w:r>
      <w:r w:rsidR="004C0C45">
        <w:rPr>
          <w:rFonts w:cs="TimesNewRoman"/>
        </w:rPr>
        <w:t>H</w:t>
      </w:r>
      <w:r w:rsidRPr="0058282E">
        <w:rPr>
          <w:rFonts w:cs="TimesNewRoman"/>
        </w:rPr>
        <w:t xml:space="preserve"> quand la glycémie capillaire sera à 2.5 g/l </w:t>
      </w:r>
    </w:p>
    <w:p w:rsidR="00B807DA" w:rsidRPr="003B113E" w:rsidRDefault="0058282E" w:rsidP="003B113E">
      <w:pPr>
        <w:pStyle w:val="Paragraphedeliste"/>
        <w:numPr>
          <w:ilvl w:val="0"/>
          <w:numId w:val="3"/>
        </w:numPr>
        <w:rPr>
          <w:b/>
          <w:bCs/>
        </w:rPr>
      </w:pPr>
      <w:r w:rsidRPr="003B113E">
        <w:rPr>
          <w:b/>
          <w:bCs/>
        </w:rPr>
        <w:t>Adjuva</w:t>
      </w:r>
      <w:r w:rsidR="00B807DA" w:rsidRPr="003B113E">
        <w:rPr>
          <w:b/>
          <w:bCs/>
        </w:rPr>
        <w:t>nt</w:t>
      </w:r>
      <w:r w:rsidRPr="003B113E">
        <w:rPr>
          <w:b/>
          <w:bCs/>
        </w:rPr>
        <w:t>s</w:t>
      </w:r>
      <w:r w:rsidR="00B807DA" w:rsidRPr="003B113E">
        <w:rPr>
          <w:b/>
          <w:bCs/>
        </w:rPr>
        <w:t> : K+, anticoagulants</w:t>
      </w:r>
    </w:p>
    <w:p w:rsidR="00B807DA" w:rsidRPr="003B113E" w:rsidRDefault="00B807DA" w:rsidP="003B113E">
      <w:pPr>
        <w:pStyle w:val="Paragraphedeliste"/>
        <w:numPr>
          <w:ilvl w:val="0"/>
          <w:numId w:val="3"/>
        </w:numPr>
        <w:rPr>
          <w:b/>
          <w:bCs/>
        </w:rPr>
      </w:pPr>
      <w:r w:rsidRPr="003B113E">
        <w:rPr>
          <w:b/>
          <w:bCs/>
        </w:rPr>
        <w:t>TRT étiologique</w:t>
      </w:r>
    </w:p>
    <w:p w:rsidR="007B11BA" w:rsidRPr="00C837CB" w:rsidRDefault="007B11BA" w:rsidP="007B11BA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III – Acidose lactique</w:t>
      </w:r>
      <w:r w:rsidRPr="00C837CB">
        <w:rPr>
          <w:b/>
          <w:bCs/>
          <w:color w:val="FF0000"/>
        </w:rPr>
        <w:t> :</w:t>
      </w:r>
    </w:p>
    <w:p w:rsidR="007B11BA" w:rsidRDefault="007B11BA" w:rsidP="00B11237">
      <w:pPr>
        <w:pStyle w:val="Paragraphedeliste"/>
        <w:numPr>
          <w:ilvl w:val="0"/>
          <w:numId w:val="3"/>
        </w:numPr>
      </w:pPr>
      <w:r w:rsidRPr="004C0C45">
        <w:rPr>
          <w:highlight w:val="yellow"/>
        </w:rPr>
        <w:t>acidose métabolique sans cétose</w:t>
      </w:r>
      <w:r>
        <w:t xml:space="preserve"> provoquée par l’accumulation excessive d’ions lactates </w:t>
      </w:r>
    </w:p>
    <w:p w:rsidR="00B11237" w:rsidRPr="00B11237" w:rsidRDefault="00B11237" w:rsidP="00B11237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B11237">
        <w:rPr>
          <w:rFonts w:cs="TimesNewRoman"/>
        </w:rPr>
        <w:t xml:space="preserve">La </w:t>
      </w:r>
      <w:proofErr w:type="spellStart"/>
      <w:r w:rsidRPr="00B11237">
        <w:rPr>
          <w:rFonts w:cs="TimesNewRoman"/>
        </w:rPr>
        <w:t>lactacidémie</w:t>
      </w:r>
      <w:proofErr w:type="spellEnd"/>
      <w:r w:rsidRPr="00B11237">
        <w:rPr>
          <w:rFonts w:cs="TimesNewRoman"/>
        </w:rPr>
        <w:t xml:space="preserve"> peut s’élever du fait :</w:t>
      </w:r>
    </w:p>
    <w:p w:rsidR="00B11237" w:rsidRPr="00B11237" w:rsidRDefault="00B11237" w:rsidP="00B11237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d</w:t>
      </w:r>
      <w:r w:rsidRPr="00B11237">
        <w:rPr>
          <w:rFonts w:cs="TimesNewRoman"/>
        </w:rPr>
        <w:t>’une augmentation de la glycolyse (exercice musculaire intense, par ex)</w:t>
      </w:r>
    </w:p>
    <w:p w:rsidR="00B11237" w:rsidRDefault="00B11237" w:rsidP="00B11237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2D4BAC">
        <w:rPr>
          <w:highlight w:val="yellow"/>
        </w:rPr>
        <w:t>d’une inhibition de la néoglucogenèse hépatique</w:t>
      </w:r>
    </w:p>
    <w:p w:rsidR="00B11237" w:rsidRPr="00B11237" w:rsidRDefault="00B11237" w:rsidP="00B11237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d</w:t>
      </w:r>
      <w:r w:rsidRPr="00B11237">
        <w:rPr>
          <w:rFonts w:cs="TimesNewRoman"/>
        </w:rPr>
        <w:t>’une diminution de l’élimination de lactates par le foie et le rein</w:t>
      </w:r>
      <w:r>
        <w:rPr>
          <w:rFonts w:cs="TimesNewRoman"/>
        </w:rPr>
        <w:t xml:space="preserve"> (IR et IH)</w:t>
      </w:r>
    </w:p>
    <w:p w:rsidR="00B11237" w:rsidRPr="00B11237" w:rsidRDefault="00B11237" w:rsidP="00B11237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TimesNewRoman,Italic"/>
        </w:rPr>
      </w:pPr>
      <w:r>
        <w:rPr>
          <w:rFonts w:cs="TimesNewRoman"/>
        </w:rPr>
        <w:t>d</w:t>
      </w:r>
      <w:r w:rsidRPr="00B11237">
        <w:rPr>
          <w:rFonts w:cs="TimesNewRoman"/>
        </w:rPr>
        <w:t xml:space="preserve">’une hypoxie </w:t>
      </w:r>
    </w:p>
    <w:p w:rsidR="00B11237" w:rsidRPr="00B11237" w:rsidRDefault="00B11237" w:rsidP="00B11237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NewRoman,Italic"/>
        </w:rPr>
      </w:pPr>
      <w:r w:rsidRPr="00B11237">
        <w:rPr>
          <w:rFonts w:cs="TimesNewRoman"/>
        </w:rPr>
        <w:t xml:space="preserve"> Les lactates sont un sous produit normal de la glycolyse et sont réutilisés par le foie pour la </w:t>
      </w:r>
      <w:proofErr w:type="spellStart"/>
      <w:r w:rsidRPr="00B11237">
        <w:rPr>
          <w:rFonts w:cs="TimesNewRoman"/>
        </w:rPr>
        <w:t>néoglucogénèse</w:t>
      </w:r>
      <w:proofErr w:type="spellEnd"/>
      <w:r w:rsidRPr="00B11237">
        <w:rPr>
          <w:rFonts w:cs="TimesNewRoman"/>
        </w:rPr>
        <w:t>.</w:t>
      </w:r>
    </w:p>
    <w:p w:rsidR="00B11237" w:rsidRPr="00B11237" w:rsidRDefault="00B11237" w:rsidP="00B11237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NewRoman,Italic"/>
        </w:rPr>
      </w:pPr>
      <w:r w:rsidRPr="00B11237">
        <w:rPr>
          <w:rFonts w:cs="TimesNewRoman,Italic"/>
        </w:rPr>
        <w:t xml:space="preserve">Les biguanides inhibent la </w:t>
      </w:r>
      <w:proofErr w:type="spellStart"/>
      <w:r w:rsidRPr="00B11237">
        <w:rPr>
          <w:rFonts w:cs="TimesNewRoman,Italic"/>
        </w:rPr>
        <w:t>néoglucogénèse</w:t>
      </w:r>
      <w:proofErr w:type="spellEnd"/>
      <w:r w:rsidRPr="00B11237">
        <w:rPr>
          <w:rFonts w:cs="TimesNewRoman,Italic"/>
        </w:rPr>
        <w:t xml:space="preserve"> à partir des lactates et pyruvates et peuvent donc être responsables d’hyperlactacidémie.</w:t>
      </w:r>
    </w:p>
    <w:p w:rsidR="00B11237" w:rsidRPr="00B11237" w:rsidRDefault="00B11237" w:rsidP="00B11237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:rsidR="007B11BA" w:rsidRDefault="007B11BA" w:rsidP="007B11BA">
      <w:pPr>
        <w:pStyle w:val="Paragraphedeliste"/>
        <w:numPr>
          <w:ilvl w:val="0"/>
          <w:numId w:val="3"/>
        </w:numPr>
      </w:pPr>
      <w:r>
        <w:t>complication rare mais mortalité 50%</w:t>
      </w:r>
    </w:p>
    <w:p w:rsidR="007B11BA" w:rsidRDefault="009C3976" w:rsidP="007B11BA">
      <w:pPr>
        <w:pStyle w:val="Paragraphedeliste"/>
        <w:numPr>
          <w:ilvl w:val="0"/>
          <w:numId w:val="3"/>
        </w:numPr>
      </w:pPr>
      <w:r>
        <w:rPr>
          <w:b/>
          <w:bCs/>
          <w:color w:val="FF0000"/>
        </w:rPr>
        <w:t>T</w:t>
      </w:r>
      <w:r w:rsidR="007B11BA" w:rsidRPr="009C3976">
        <w:rPr>
          <w:b/>
          <w:bCs/>
          <w:color w:val="FF0000"/>
        </w:rPr>
        <w:t>errain :</w:t>
      </w:r>
      <w:r w:rsidR="007B11BA">
        <w:t xml:space="preserve"> </w:t>
      </w:r>
      <w:r w:rsidR="007B11BA" w:rsidRPr="00B11237">
        <w:rPr>
          <w:highlight w:val="yellow"/>
        </w:rPr>
        <w:t xml:space="preserve">sujet âgé diabétique type 2 </w:t>
      </w:r>
      <w:proofErr w:type="gramStart"/>
      <w:r w:rsidR="007B11BA" w:rsidRPr="00B11237">
        <w:rPr>
          <w:highlight w:val="yellow"/>
        </w:rPr>
        <w:t>traité</w:t>
      </w:r>
      <w:proofErr w:type="gramEnd"/>
      <w:r w:rsidR="007B11BA" w:rsidRPr="00B11237">
        <w:rPr>
          <w:highlight w:val="yellow"/>
        </w:rPr>
        <w:t xml:space="preserve"> par biguanides + autres pathologies (IC, IR, IH)</w:t>
      </w:r>
    </w:p>
    <w:p w:rsidR="007B11BA" w:rsidRPr="009C3976" w:rsidRDefault="007B11BA" w:rsidP="007B11BA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9C3976">
        <w:rPr>
          <w:b/>
          <w:bCs/>
          <w:color w:val="FF0000"/>
        </w:rPr>
        <w:t xml:space="preserve">Clinique : </w:t>
      </w:r>
    </w:p>
    <w:p w:rsidR="007B11BA" w:rsidRDefault="007B11BA" w:rsidP="007B11BA">
      <w:pPr>
        <w:pStyle w:val="Paragraphedeliste"/>
        <w:numPr>
          <w:ilvl w:val="0"/>
          <w:numId w:val="2"/>
        </w:numPr>
      </w:pPr>
      <w:r>
        <w:t xml:space="preserve">début brutal : </w:t>
      </w:r>
    </w:p>
    <w:p w:rsidR="007B11BA" w:rsidRDefault="007B11BA" w:rsidP="007B11BA">
      <w:pPr>
        <w:pStyle w:val="Paragraphedeliste"/>
        <w:numPr>
          <w:ilvl w:val="0"/>
          <w:numId w:val="4"/>
        </w:numPr>
      </w:pPr>
      <w:r>
        <w:t xml:space="preserve">troubles digestifs et de la conscience, </w:t>
      </w:r>
    </w:p>
    <w:p w:rsidR="007B11BA" w:rsidRDefault="007B11BA" w:rsidP="007B11BA">
      <w:pPr>
        <w:pStyle w:val="Paragraphedeliste"/>
        <w:numPr>
          <w:ilvl w:val="0"/>
          <w:numId w:val="4"/>
        </w:numPr>
      </w:pPr>
      <w:r>
        <w:t xml:space="preserve">crampes musculaires, </w:t>
      </w:r>
    </w:p>
    <w:p w:rsidR="007B11BA" w:rsidRDefault="009C3976" w:rsidP="007B11BA">
      <w:pPr>
        <w:pStyle w:val="Paragraphedeliste"/>
        <w:numPr>
          <w:ilvl w:val="0"/>
          <w:numId w:val="4"/>
        </w:numPr>
      </w:pPr>
      <w:r>
        <w:t>déshydratation</w:t>
      </w:r>
      <w:r w:rsidR="007B11BA">
        <w:t xml:space="preserve">, collapsus, hypothermie, dyspnée de Kussmaul </w:t>
      </w:r>
    </w:p>
    <w:p w:rsidR="007B11BA" w:rsidRDefault="007B11BA" w:rsidP="007B11BA">
      <w:pPr>
        <w:pStyle w:val="Paragraphedeliste"/>
        <w:numPr>
          <w:ilvl w:val="0"/>
          <w:numId w:val="4"/>
        </w:numPr>
      </w:pPr>
      <w:r>
        <w:t>pas d’odeur acétonémique de l’haleine</w:t>
      </w:r>
    </w:p>
    <w:p w:rsidR="009C3976" w:rsidRPr="009C3976" w:rsidRDefault="009C3976" w:rsidP="009C3976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9C3976">
        <w:rPr>
          <w:b/>
          <w:bCs/>
          <w:color w:val="FF0000"/>
        </w:rPr>
        <w:t>Biologie :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>
        <w:t xml:space="preserve">acidose métabolique : </w:t>
      </w:r>
      <w:r w:rsidRPr="005C3191">
        <w:rPr>
          <w:highlight w:val="yellow"/>
        </w:rPr>
        <w:t>PH &lt; 7.1</w:t>
      </w:r>
      <w:r>
        <w:t xml:space="preserve"> et </w:t>
      </w:r>
      <w:r w:rsidRPr="005C3191">
        <w:rPr>
          <w:highlight w:val="yellow"/>
        </w:rPr>
        <w:t>RA &lt;15meq/l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 w:rsidRPr="00B11237">
        <w:rPr>
          <w:highlight w:val="yellow"/>
        </w:rPr>
        <w:t xml:space="preserve">hyper </w:t>
      </w:r>
      <w:proofErr w:type="spellStart"/>
      <w:r w:rsidRPr="00B11237">
        <w:rPr>
          <w:highlight w:val="yellow"/>
        </w:rPr>
        <w:t>lactatémie</w:t>
      </w:r>
      <w:proofErr w:type="spellEnd"/>
      <w:r w:rsidRPr="00B11237">
        <w:rPr>
          <w:highlight w:val="yellow"/>
        </w:rPr>
        <w:t xml:space="preserve"> &gt; 7mmol/l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>
        <w:t xml:space="preserve">glycémie </w:t>
      </w:r>
      <w:proofErr w:type="spellStart"/>
      <w:r>
        <w:t>sub</w:t>
      </w:r>
      <w:proofErr w:type="spellEnd"/>
      <w:r>
        <w:t xml:space="preserve"> normale ou légèrement élevée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>
        <w:t>hyper K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 w:rsidRPr="00B11237">
        <w:rPr>
          <w:highlight w:val="yellow"/>
        </w:rPr>
        <w:t>trou anionique &gt; 25</w:t>
      </w:r>
      <w:r>
        <w:t xml:space="preserve"> </w:t>
      </w:r>
      <w:r>
        <w:tab/>
        <w:t>(NA + K) – (Cl + HCO3) – 17 &gt; 25</w:t>
      </w:r>
    </w:p>
    <w:p w:rsidR="009C3976" w:rsidRPr="009C3976" w:rsidRDefault="009C3976" w:rsidP="009C3976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9C3976">
        <w:rPr>
          <w:b/>
          <w:bCs/>
          <w:color w:val="FF0000"/>
        </w:rPr>
        <w:t xml:space="preserve">TRT 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>
        <w:t xml:space="preserve">SBI + correction des troubles hémodynamiques 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>
        <w:t>épuration extra rénale en cas d’anurie</w:t>
      </w:r>
    </w:p>
    <w:p w:rsidR="009C3976" w:rsidRDefault="009C3976" w:rsidP="009C3976">
      <w:pPr>
        <w:pStyle w:val="Paragraphedeliste"/>
        <w:numPr>
          <w:ilvl w:val="0"/>
          <w:numId w:val="2"/>
        </w:numPr>
      </w:pPr>
      <w:r>
        <w:t>surveillance du TRT Biguanide</w:t>
      </w:r>
    </w:p>
    <w:p w:rsidR="00B003D9" w:rsidRDefault="00B003D9" w:rsidP="00B003D9"/>
    <w:p w:rsidR="00B003D9" w:rsidRPr="00892F0D" w:rsidRDefault="00B003D9" w:rsidP="00B003D9">
      <w:pPr>
        <w:jc w:val="center"/>
        <w:rPr>
          <w:b/>
          <w:bCs/>
          <w:color w:val="FF0000"/>
        </w:rPr>
      </w:pPr>
      <w:r w:rsidRPr="00892F0D">
        <w:rPr>
          <w:b/>
          <w:bCs/>
          <w:color w:val="FF0000"/>
        </w:rPr>
        <w:t>Hypoglycémie</w:t>
      </w:r>
    </w:p>
    <w:p w:rsidR="00B003D9" w:rsidRDefault="00B003D9" w:rsidP="00B003D9">
      <w:pPr>
        <w:ind w:left="360"/>
      </w:pPr>
      <w:r w:rsidRPr="00892F0D">
        <w:rPr>
          <w:b/>
          <w:bCs/>
        </w:rPr>
        <w:t>Définition biologique</w:t>
      </w:r>
      <w:r>
        <w:t xml:space="preserve"> : glycémie &lt;0.50g/l + </w:t>
      </w:r>
      <w:proofErr w:type="spellStart"/>
      <w:r>
        <w:t>aglycosurie</w:t>
      </w:r>
      <w:proofErr w:type="spellEnd"/>
      <w:r>
        <w:t xml:space="preserve"> + cétonurie</w:t>
      </w:r>
    </w:p>
    <w:p w:rsidR="00B003D9" w:rsidRDefault="00B003D9" w:rsidP="00B003D9">
      <w:pPr>
        <w:pStyle w:val="Paragraphedeliste"/>
        <w:numPr>
          <w:ilvl w:val="0"/>
          <w:numId w:val="3"/>
        </w:numPr>
      </w:pPr>
      <w:r>
        <w:rPr>
          <w:b/>
          <w:bCs/>
        </w:rPr>
        <w:t xml:space="preserve">les cellules cérébrales sont </w:t>
      </w:r>
      <w:proofErr w:type="spellStart"/>
      <w:r>
        <w:rPr>
          <w:b/>
          <w:bCs/>
        </w:rPr>
        <w:t>glucodépendantes</w:t>
      </w:r>
      <w:proofErr w:type="spellEnd"/>
      <w:r>
        <w:rPr>
          <w:b/>
          <w:bCs/>
        </w:rPr>
        <w:t> </w:t>
      </w:r>
      <w:r w:rsidRPr="00B003D9">
        <w:t>:</w:t>
      </w:r>
      <w:r>
        <w:t xml:space="preserve"> 3g/h, en cas de jeune, elles consomment environ 60g/j de corps cétoniques</w:t>
      </w:r>
    </w:p>
    <w:p w:rsidR="00B003D9" w:rsidRDefault="00B003D9" w:rsidP="00B003D9">
      <w:pPr>
        <w:rPr>
          <w:b/>
          <w:bCs/>
          <w:color w:val="FF0000"/>
        </w:rPr>
      </w:pPr>
      <w:r w:rsidRPr="00892F0D">
        <w:rPr>
          <w:b/>
          <w:bCs/>
          <w:color w:val="FF0000"/>
        </w:rPr>
        <w:t xml:space="preserve">Clinique : </w:t>
      </w:r>
    </w:p>
    <w:p w:rsidR="006E5B32" w:rsidRDefault="006E5B32" w:rsidP="006E5B32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rPr>
          <w:b/>
          <w:bCs/>
          <w:color w:val="FF0000"/>
        </w:rPr>
        <w:t>Stade 1 </w:t>
      </w:r>
      <w:r w:rsidR="006D3A24">
        <w:rPr>
          <w:b/>
          <w:bCs/>
          <w:color w:val="FF0000"/>
        </w:rPr>
        <w:t xml:space="preserve">réversible </w:t>
      </w:r>
      <w:r>
        <w:rPr>
          <w:b/>
          <w:bCs/>
          <w:color w:val="FF0000"/>
        </w:rPr>
        <w:t>: glycémie 0.60 - 0.65g/l =&gt; riposte neurovégétative</w:t>
      </w:r>
    </w:p>
    <w:p w:rsidR="006E5B32" w:rsidRDefault="006E5B32" w:rsidP="006D3A24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rPr>
          <w:b/>
          <w:bCs/>
          <w:color w:val="FF0000"/>
        </w:rPr>
        <w:t>Stade 2 </w:t>
      </w:r>
      <w:r w:rsidR="006D3A24">
        <w:rPr>
          <w:b/>
          <w:bCs/>
          <w:color w:val="FF0000"/>
        </w:rPr>
        <w:t xml:space="preserve">réversible </w:t>
      </w:r>
      <w:r>
        <w:rPr>
          <w:b/>
          <w:bCs/>
          <w:color w:val="FF0000"/>
        </w:rPr>
        <w:t xml:space="preserve">: glycémie &lt;0.50g/l =&gt; </w:t>
      </w:r>
      <w:r w:rsidR="006D3A24">
        <w:rPr>
          <w:b/>
          <w:bCs/>
          <w:color w:val="FF0000"/>
        </w:rPr>
        <w:t xml:space="preserve">manifestations de </w:t>
      </w:r>
      <w:proofErr w:type="spellStart"/>
      <w:r w:rsidR="006D3A24">
        <w:rPr>
          <w:b/>
          <w:bCs/>
          <w:color w:val="FF0000"/>
        </w:rPr>
        <w:t>neuroglucopénie</w:t>
      </w:r>
      <w:proofErr w:type="spellEnd"/>
    </w:p>
    <w:p w:rsidR="006D3A24" w:rsidRDefault="006D3A24" w:rsidP="006D3A24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>
        <w:rPr>
          <w:b/>
          <w:bCs/>
          <w:color w:val="FF0000"/>
        </w:rPr>
        <w:t>stade 3 irréversible : glycémie &lt;0.20g/l =&gt; coma hypoglycémique</w:t>
      </w:r>
    </w:p>
    <w:p w:rsidR="006D3A24" w:rsidRPr="006E5B32" w:rsidRDefault="006D3A24" w:rsidP="006D3A24">
      <w:pPr>
        <w:pStyle w:val="Paragraphedeliste"/>
        <w:rPr>
          <w:b/>
          <w:bCs/>
          <w:color w:val="FF0000"/>
        </w:rPr>
      </w:pPr>
    </w:p>
    <w:p w:rsidR="00B003D9" w:rsidRPr="00C837CB" w:rsidRDefault="00B003D9" w:rsidP="00B003D9">
      <w:pPr>
        <w:pStyle w:val="Paragraphedeliste"/>
        <w:numPr>
          <w:ilvl w:val="0"/>
          <w:numId w:val="2"/>
        </w:numPr>
        <w:rPr>
          <w:b/>
          <w:bCs/>
        </w:rPr>
      </w:pPr>
      <w:r w:rsidRPr="00C837CB">
        <w:rPr>
          <w:b/>
          <w:bCs/>
        </w:rPr>
        <w:t>Manif</w:t>
      </w:r>
      <w:r w:rsidR="002D4BAC">
        <w:rPr>
          <w:b/>
          <w:bCs/>
        </w:rPr>
        <w:t>estations dues à la libération d</w:t>
      </w:r>
      <w:r w:rsidRPr="00C837CB">
        <w:rPr>
          <w:b/>
          <w:bCs/>
        </w:rPr>
        <w:t xml:space="preserve">’adrénaline : </w:t>
      </w:r>
    </w:p>
    <w:p w:rsidR="00B003D9" w:rsidRDefault="00B003D9" w:rsidP="006E5B32">
      <w:pPr>
        <w:pStyle w:val="Paragraphedeliste"/>
        <w:numPr>
          <w:ilvl w:val="0"/>
          <w:numId w:val="4"/>
        </w:numPr>
      </w:pPr>
      <w:r w:rsidRPr="006E5B32">
        <w:rPr>
          <w:highlight w:val="yellow"/>
        </w:rPr>
        <w:t>sueurs profuses</w:t>
      </w:r>
      <w:r>
        <w:t xml:space="preserve">, </w:t>
      </w:r>
      <w:r w:rsidR="006E5B32" w:rsidRPr="006E5B32">
        <w:rPr>
          <w:highlight w:val="yellow"/>
        </w:rPr>
        <w:t>tremblem</w:t>
      </w:r>
      <w:r w:rsidR="006E5B32">
        <w:rPr>
          <w:highlight w:val="yellow"/>
        </w:rPr>
        <w:t>e</w:t>
      </w:r>
      <w:r w:rsidR="006E5B32" w:rsidRPr="006E5B32">
        <w:rPr>
          <w:highlight w:val="yellow"/>
        </w:rPr>
        <w:t>nts</w:t>
      </w:r>
      <w:r>
        <w:t xml:space="preserve">, engourdissements des extrémités, pâleur, </w:t>
      </w:r>
      <w:r w:rsidRPr="006E5B32">
        <w:rPr>
          <w:highlight w:val="yellow"/>
        </w:rPr>
        <w:t>palpitations</w:t>
      </w:r>
    </w:p>
    <w:p w:rsidR="00B003D9" w:rsidRDefault="00B003D9" w:rsidP="00B003D9">
      <w:pPr>
        <w:pStyle w:val="Paragraphedeliste"/>
        <w:numPr>
          <w:ilvl w:val="0"/>
          <w:numId w:val="4"/>
        </w:numPr>
      </w:pPr>
      <w:r>
        <w:t>nausées, vomissements, douleurs abdominales</w:t>
      </w:r>
    </w:p>
    <w:p w:rsidR="00B003D9" w:rsidRDefault="00B003D9" w:rsidP="00B003D9">
      <w:pPr>
        <w:pStyle w:val="Paragraphedeliste"/>
        <w:numPr>
          <w:ilvl w:val="0"/>
          <w:numId w:val="4"/>
        </w:numPr>
      </w:pPr>
      <w:r>
        <w:t xml:space="preserve">malaise, fatigue, </w:t>
      </w:r>
      <w:r w:rsidRPr="006E5B32">
        <w:rPr>
          <w:highlight w:val="yellow"/>
        </w:rPr>
        <w:t>faim impérieuse</w:t>
      </w:r>
    </w:p>
    <w:p w:rsidR="006E5B32" w:rsidRPr="006E5B32" w:rsidRDefault="006E5B32" w:rsidP="006E5B32">
      <w:pPr>
        <w:pStyle w:val="Paragraphedeliste"/>
        <w:numPr>
          <w:ilvl w:val="0"/>
          <w:numId w:val="2"/>
        </w:numPr>
        <w:rPr>
          <w:b/>
          <w:bCs/>
        </w:rPr>
      </w:pPr>
      <w:r w:rsidRPr="006E5B32">
        <w:rPr>
          <w:b/>
          <w:bCs/>
        </w:rPr>
        <w:t xml:space="preserve">manifestations </w:t>
      </w:r>
      <w:proofErr w:type="spellStart"/>
      <w:r w:rsidRPr="006E5B32">
        <w:rPr>
          <w:b/>
          <w:bCs/>
        </w:rPr>
        <w:t>neuroglucopéniques</w:t>
      </w:r>
      <w:proofErr w:type="spellEnd"/>
      <w:r w:rsidRPr="006E5B32">
        <w:rPr>
          <w:b/>
          <w:bCs/>
        </w:rPr>
        <w:t xml:space="preserve"> </w:t>
      </w:r>
    </w:p>
    <w:p w:rsidR="006E5B32" w:rsidRDefault="006E5B32" w:rsidP="006E5B32">
      <w:pPr>
        <w:pStyle w:val="Paragraphedeliste"/>
        <w:numPr>
          <w:ilvl w:val="0"/>
          <w:numId w:val="4"/>
        </w:numPr>
      </w:pPr>
      <w:r>
        <w:t>asthénie, céphalées</w:t>
      </w:r>
    </w:p>
    <w:p w:rsidR="006E5B32" w:rsidRDefault="006E5B32" w:rsidP="006E5B32">
      <w:pPr>
        <w:pStyle w:val="Paragraphedeliste"/>
        <w:numPr>
          <w:ilvl w:val="0"/>
          <w:numId w:val="4"/>
        </w:numPr>
      </w:pPr>
      <w:r>
        <w:t>troubles du caractère : agitation, troubles psychiques, agressivité</w:t>
      </w:r>
    </w:p>
    <w:p w:rsidR="006E5B32" w:rsidRDefault="006E5B32" w:rsidP="006E5B32">
      <w:pPr>
        <w:pStyle w:val="Paragraphedeliste"/>
        <w:numPr>
          <w:ilvl w:val="0"/>
          <w:numId w:val="4"/>
        </w:numPr>
      </w:pPr>
      <w:r>
        <w:t>crises convulsives</w:t>
      </w:r>
    </w:p>
    <w:p w:rsidR="00B003D9" w:rsidRPr="00C837CB" w:rsidRDefault="00B003D9" w:rsidP="00B003D9">
      <w:pPr>
        <w:pStyle w:val="Paragraphedeliste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</w:t>
      </w:r>
      <w:r w:rsidRPr="00C837CB">
        <w:rPr>
          <w:b/>
          <w:bCs/>
        </w:rPr>
        <w:t xml:space="preserve">anifestations majeurs : </w:t>
      </w:r>
    </w:p>
    <w:p w:rsidR="00B003D9" w:rsidRDefault="00B003D9" w:rsidP="00B003D9">
      <w:pPr>
        <w:pStyle w:val="Paragraphedeliste"/>
        <w:numPr>
          <w:ilvl w:val="0"/>
          <w:numId w:val="4"/>
        </w:numPr>
      </w:pPr>
      <w:r>
        <w:t>confusion, irritabilité, convulsions</w:t>
      </w:r>
    </w:p>
    <w:p w:rsidR="00B003D9" w:rsidRDefault="00B003D9" w:rsidP="00B003D9">
      <w:pPr>
        <w:pStyle w:val="Paragraphedeliste"/>
        <w:numPr>
          <w:ilvl w:val="0"/>
          <w:numId w:val="4"/>
        </w:numPr>
      </w:pPr>
      <w:r>
        <w:t>troubles de la parole, de la vision et de l’olfaction</w:t>
      </w:r>
    </w:p>
    <w:p w:rsidR="00B003D9" w:rsidRDefault="00B003D9" w:rsidP="00B003D9">
      <w:pPr>
        <w:pStyle w:val="Paragraphedeliste"/>
        <w:numPr>
          <w:ilvl w:val="0"/>
          <w:numId w:val="2"/>
        </w:numPr>
      </w:pPr>
      <w:r w:rsidRPr="00C837CB">
        <w:rPr>
          <w:b/>
          <w:bCs/>
        </w:rPr>
        <w:t>coma hypoglycémie</w:t>
      </w:r>
      <w:r>
        <w:t xml:space="preserve"> : </w:t>
      </w:r>
      <w:r w:rsidRPr="005C3191">
        <w:rPr>
          <w:highlight w:val="yellow"/>
        </w:rPr>
        <w:t>Babinski bilatéral</w:t>
      </w:r>
      <w:r>
        <w:t xml:space="preserve"> </w:t>
      </w:r>
    </w:p>
    <w:p w:rsidR="006D3A24" w:rsidRDefault="006D3A24" w:rsidP="006D3A24">
      <w:pPr>
        <w:rPr>
          <w:b/>
          <w:bCs/>
          <w:color w:val="FF0000"/>
        </w:rPr>
      </w:pPr>
      <w:r>
        <w:rPr>
          <w:b/>
          <w:bCs/>
          <w:color w:val="FF0000"/>
        </w:rPr>
        <w:t>Diagnostic étiologique</w:t>
      </w:r>
      <w:r w:rsidRPr="00892F0D">
        <w:rPr>
          <w:b/>
          <w:bCs/>
          <w:color w:val="FF0000"/>
        </w:rPr>
        <w:t xml:space="preserve"> : </w:t>
      </w:r>
    </w:p>
    <w:p w:rsidR="006D3A24" w:rsidRDefault="006D3A24" w:rsidP="006D3A24">
      <w:pPr>
        <w:pStyle w:val="Paragraphedeliste"/>
        <w:numPr>
          <w:ilvl w:val="0"/>
          <w:numId w:val="6"/>
        </w:numPr>
        <w:rPr>
          <w:b/>
          <w:bCs/>
          <w:color w:val="FF0000"/>
        </w:rPr>
      </w:pPr>
      <w:r w:rsidRPr="006D3A24">
        <w:rPr>
          <w:b/>
          <w:bCs/>
          <w:color w:val="FF0000"/>
        </w:rPr>
        <w:t>Chez le diabétique</w:t>
      </w:r>
    </w:p>
    <w:p w:rsidR="006D3A24" w:rsidRDefault="006D3A24" w:rsidP="006D3A24">
      <w:pPr>
        <w:pStyle w:val="Paragraphedeliste"/>
        <w:numPr>
          <w:ilvl w:val="0"/>
          <w:numId w:val="3"/>
        </w:numPr>
        <w:rPr>
          <w:b/>
          <w:bCs/>
        </w:rPr>
      </w:pPr>
      <w:r w:rsidRPr="006D3A24">
        <w:rPr>
          <w:b/>
          <w:bCs/>
        </w:rPr>
        <w:t xml:space="preserve">Diabétique </w:t>
      </w:r>
      <w:proofErr w:type="spellStart"/>
      <w:r w:rsidRPr="006D3A24">
        <w:rPr>
          <w:b/>
          <w:bCs/>
        </w:rPr>
        <w:t>insulino</w:t>
      </w:r>
      <w:proofErr w:type="spellEnd"/>
      <w:r w:rsidRPr="006D3A24">
        <w:rPr>
          <w:b/>
          <w:bCs/>
        </w:rPr>
        <w:t>-traité</w:t>
      </w:r>
    </w:p>
    <w:p w:rsidR="006D3A24" w:rsidRDefault="006D3A24" w:rsidP="006D3A24">
      <w:pPr>
        <w:pStyle w:val="Paragraphedeliste"/>
        <w:numPr>
          <w:ilvl w:val="0"/>
          <w:numId w:val="2"/>
        </w:numPr>
      </w:pPr>
      <w:r>
        <w:t>Apport alimentaire insuffisant, exercices physiques inhabituel</w:t>
      </w:r>
    </w:p>
    <w:p w:rsidR="006D3A24" w:rsidRDefault="006D3A24" w:rsidP="006D3A24">
      <w:pPr>
        <w:pStyle w:val="Paragraphedeliste"/>
        <w:numPr>
          <w:ilvl w:val="0"/>
          <w:numId w:val="2"/>
        </w:numPr>
      </w:pPr>
      <w:r>
        <w:t xml:space="preserve">Doses d’insuline excessive, </w:t>
      </w:r>
      <w:proofErr w:type="spellStart"/>
      <w:r>
        <w:t>lipodystrophie</w:t>
      </w:r>
      <w:proofErr w:type="spellEnd"/>
      <w:r>
        <w:t>, injections trop profondes, TRT intensif</w:t>
      </w:r>
    </w:p>
    <w:p w:rsidR="006D3A24" w:rsidRPr="006D3A24" w:rsidRDefault="006D3A24" w:rsidP="006D3A24">
      <w:pPr>
        <w:pStyle w:val="Paragraphedeliste"/>
        <w:rPr>
          <w:b/>
          <w:bCs/>
        </w:rPr>
      </w:pPr>
    </w:p>
    <w:p w:rsidR="006D3A24" w:rsidRDefault="006D3A24" w:rsidP="006D3A24">
      <w:pPr>
        <w:pStyle w:val="Paragraphedeliste"/>
        <w:numPr>
          <w:ilvl w:val="0"/>
          <w:numId w:val="3"/>
        </w:numPr>
        <w:rPr>
          <w:b/>
          <w:bCs/>
        </w:rPr>
      </w:pPr>
      <w:r w:rsidRPr="006D3A24">
        <w:rPr>
          <w:b/>
          <w:bCs/>
        </w:rPr>
        <w:t>Diabétique sous sulfamides hypoglycémiants</w:t>
      </w:r>
    </w:p>
    <w:p w:rsidR="006D3A24" w:rsidRPr="007869C2" w:rsidRDefault="006D3A24" w:rsidP="006D3A24">
      <w:pPr>
        <w:pStyle w:val="Paragraphedeliste"/>
        <w:numPr>
          <w:ilvl w:val="0"/>
          <w:numId w:val="2"/>
        </w:numPr>
      </w:pPr>
      <w:r w:rsidRPr="007869C2">
        <w:t>interactions médicamenteuses</w:t>
      </w:r>
    </w:p>
    <w:p w:rsidR="006D3A24" w:rsidRPr="007869C2" w:rsidRDefault="006D3A24" w:rsidP="006D3A24">
      <w:pPr>
        <w:pStyle w:val="Paragraphedeliste"/>
        <w:numPr>
          <w:ilvl w:val="0"/>
          <w:numId w:val="2"/>
        </w:numPr>
      </w:pPr>
      <w:r w:rsidRPr="007869C2">
        <w:t>insuffisances rénales et hépatiques</w:t>
      </w:r>
    </w:p>
    <w:p w:rsidR="007869C2" w:rsidRPr="007869C2" w:rsidRDefault="007869C2" w:rsidP="006D3A24">
      <w:pPr>
        <w:pStyle w:val="Paragraphedeliste"/>
        <w:numPr>
          <w:ilvl w:val="0"/>
          <w:numId w:val="2"/>
        </w:numPr>
      </w:pPr>
      <w:r w:rsidRPr="007869C2">
        <w:t>elles sont sévères et prolongées du fait de la ½ vie prolongée des sulfamides =&gt; resucrage prolongé</w:t>
      </w:r>
    </w:p>
    <w:p w:rsidR="00B003D9" w:rsidRPr="006F3FD3" w:rsidRDefault="00B003D9" w:rsidP="006F3FD3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6F3FD3">
        <w:rPr>
          <w:b/>
          <w:bCs/>
          <w:color w:val="FF0000"/>
        </w:rPr>
        <w:t xml:space="preserve">TRT : </w:t>
      </w:r>
    </w:p>
    <w:p w:rsidR="00C97FF5" w:rsidRDefault="00C97FF5" w:rsidP="006F3FD3">
      <w:pPr>
        <w:pStyle w:val="Paragraphedeliste"/>
        <w:numPr>
          <w:ilvl w:val="0"/>
          <w:numId w:val="2"/>
        </w:numPr>
      </w:pPr>
      <w:r>
        <w:t>si malaise : pain + jus de fruit</w:t>
      </w:r>
    </w:p>
    <w:p w:rsidR="00C97FF5" w:rsidRDefault="00C97FF5" w:rsidP="006F3FD3">
      <w:pPr>
        <w:pStyle w:val="Paragraphedeliste"/>
        <w:numPr>
          <w:ilvl w:val="0"/>
          <w:numId w:val="2"/>
        </w:numPr>
      </w:pPr>
      <w:r>
        <w:t>si malade conscient</w:t>
      </w:r>
      <w:r w:rsidR="00B003D9">
        <w:t xml:space="preserve"> : </w:t>
      </w:r>
      <w:r>
        <w:t xml:space="preserve">20g de glucide (3 à 4 </w:t>
      </w:r>
      <w:r w:rsidR="00B003D9">
        <w:t>morceau</w:t>
      </w:r>
      <w:r>
        <w:t>x de sucre dilués dan 1 verre d’eau)</w:t>
      </w:r>
      <w:r w:rsidR="00B003D9">
        <w:t xml:space="preserve"> </w:t>
      </w:r>
    </w:p>
    <w:p w:rsidR="00B003D9" w:rsidRDefault="00B003D9" w:rsidP="006F3FD3">
      <w:pPr>
        <w:pStyle w:val="Paragraphedeliste"/>
        <w:numPr>
          <w:ilvl w:val="0"/>
          <w:numId w:val="2"/>
        </w:numPr>
      </w:pPr>
      <w:r>
        <w:t xml:space="preserve">si troubles de la conscience : </w:t>
      </w:r>
      <w:r w:rsidR="00C97FF5">
        <w:t xml:space="preserve">1amp </w:t>
      </w:r>
      <w:r>
        <w:t>de glucagon s/cut ou IM</w:t>
      </w:r>
    </w:p>
    <w:p w:rsidR="00B003D9" w:rsidRDefault="00B003D9" w:rsidP="006F3FD3">
      <w:pPr>
        <w:pStyle w:val="Paragraphedeliste"/>
        <w:numPr>
          <w:ilvl w:val="0"/>
          <w:numId w:val="2"/>
        </w:numPr>
      </w:pPr>
      <w:r>
        <w:t xml:space="preserve">si coma à l’hôpital : </w:t>
      </w:r>
      <w:proofErr w:type="spellStart"/>
      <w:r>
        <w:t>amp</w:t>
      </w:r>
      <w:proofErr w:type="spellEnd"/>
      <w:r>
        <w:t xml:space="preserve"> SG 30% en IV </w:t>
      </w:r>
      <w:r w:rsidR="00C97FF5">
        <w:t>(</w:t>
      </w:r>
      <w:r>
        <w:t>4</w:t>
      </w:r>
      <w:r w:rsidR="00C97FF5">
        <w:t>0 à 80cc</w:t>
      </w:r>
      <w:r>
        <w:t>)</w:t>
      </w:r>
    </w:p>
    <w:p w:rsidR="006F3FD3" w:rsidRDefault="006F3FD3" w:rsidP="006F3FD3">
      <w:pPr>
        <w:pStyle w:val="Paragraphedeliste"/>
        <w:rPr>
          <w:b/>
          <w:bCs/>
          <w:color w:val="FF0000"/>
        </w:rPr>
      </w:pPr>
    </w:p>
    <w:p w:rsidR="006F3FD3" w:rsidRDefault="006F3FD3" w:rsidP="006F3FD3">
      <w:pPr>
        <w:pStyle w:val="Paragraphedeliste"/>
        <w:numPr>
          <w:ilvl w:val="0"/>
          <w:numId w:val="6"/>
        </w:numPr>
        <w:rPr>
          <w:b/>
          <w:bCs/>
          <w:color w:val="FF0000"/>
        </w:rPr>
      </w:pPr>
      <w:r w:rsidRPr="006F3FD3">
        <w:rPr>
          <w:b/>
          <w:bCs/>
          <w:color w:val="FF0000"/>
        </w:rPr>
        <w:t xml:space="preserve">Hypoglycémies spontanées </w:t>
      </w:r>
    </w:p>
    <w:p w:rsidR="006F3FD3" w:rsidRDefault="006F3FD3" w:rsidP="006F3FD3">
      <w:pPr>
        <w:pStyle w:val="Paragraphedeliste"/>
        <w:rPr>
          <w:b/>
          <w:bCs/>
          <w:color w:val="FF0000"/>
        </w:rPr>
      </w:pPr>
    </w:p>
    <w:p w:rsidR="006F3FD3" w:rsidRDefault="006F3FD3" w:rsidP="006F3FD3">
      <w:pPr>
        <w:pStyle w:val="Paragraphedeliste"/>
        <w:rPr>
          <w:b/>
          <w:bCs/>
          <w:color w:val="0070C0"/>
        </w:rPr>
      </w:pPr>
      <w:r w:rsidRPr="006F3FD3">
        <w:rPr>
          <w:b/>
          <w:bCs/>
          <w:color w:val="0070C0"/>
        </w:rPr>
        <w:t xml:space="preserve">Hypoglycémies organiques </w:t>
      </w:r>
    </w:p>
    <w:p w:rsidR="002D4BAC" w:rsidRDefault="002D4BAC" w:rsidP="006F3FD3">
      <w:pPr>
        <w:pStyle w:val="Paragraphedeliste"/>
        <w:rPr>
          <w:b/>
          <w:bCs/>
          <w:color w:val="0070C0"/>
        </w:rPr>
      </w:pPr>
    </w:p>
    <w:p w:rsidR="002D4BAC" w:rsidRDefault="002D4BAC" w:rsidP="006F3FD3">
      <w:pPr>
        <w:pStyle w:val="Paragraphedeliste"/>
        <w:rPr>
          <w:b/>
          <w:bCs/>
          <w:color w:val="0070C0"/>
        </w:rPr>
      </w:pPr>
    </w:p>
    <w:p w:rsidR="002D4BAC" w:rsidRDefault="002D4BAC" w:rsidP="006F3FD3">
      <w:pPr>
        <w:pStyle w:val="Paragraphedeliste"/>
        <w:rPr>
          <w:b/>
          <w:bCs/>
          <w:color w:val="0070C0"/>
        </w:rPr>
      </w:pPr>
    </w:p>
    <w:p w:rsidR="002D4BAC" w:rsidRPr="006F3FD3" w:rsidRDefault="002D4BAC" w:rsidP="006F3FD3">
      <w:pPr>
        <w:pStyle w:val="Paragraphedeliste"/>
        <w:rPr>
          <w:b/>
          <w:bCs/>
          <w:color w:val="0070C0"/>
        </w:rPr>
      </w:pPr>
    </w:p>
    <w:p w:rsidR="006F3FD3" w:rsidRDefault="006F3FD3" w:rsidP="006F3FD3">
      <w:pPr>
        <w:pStyle w:val="Paragraphedeliste"/>
        <w:numPr>
          <w:ilvl w:val="0"/>
          <w:numId w:val="3"/>
        </w:numPr>
        <w:rPr>
          <w:b/>
          <w:bCs/>
        </w:rPr>
      </w:pPr>
      <w:r w:rsidRPr="006F3FD3">
        <w:rPr>
          <w:b/>
          <w:bCs/>
        </w:rPr>
        <w:lastRenderedPageBreak/>
        <w:t xml:space="preserve">Insulinome </w:t>
      </w:r>
    </w:p>
    <w:p w:rsidR="006F3FD3" w:rsidRPr="00F82F25" w:rsidRDefault="006F3FD3" w:rsidP="006F3FD3">
      <w:pPr>
        <w:pStyle w:val="Paragraphedeliste"/>
        <w:numPr>
          <w:ilvl w:val="0"/>
          <w:numId w:val="2"/>
        </w:numPr>
        <w:rPr>
          <w:b/>
          <w:bCs/>
          <w:highlight w:val="yellow"/>
        </w:rPr>
      </w:pPr>
      <w:r w:rsidRPr="00F82F25">
        <w:rPr>
          <w:highlight w:val="yellow"/>
        </w:rPr>
        <w:t xml:space="preserve">Triade de </w:t>
      </w:r>
      <w:proofErr w:type="spellStart"/>
      <w:r w:rsidRPr="00F82F25">
        <w:rPr>
          <w:highlight w:val="yellow"/>
        </w:rPr>
        <w:t>Wipple</w:t>
      </w:r>
      <w:proofErr w:type="spellEnd"/>
    </w:p>
    <w:p w:rsidR="006F3FD3" w:rsidRPr="006F3FD3" w:rsidRDefault="006F3FD3" w:rsidP="006F3FD3">
      <w:pPr>
        <w:pStyle w:val="Paragraphedeliste"/>
        <w:numPr>
          <w:ilvl w:val="0"/>
          <w:numId w:val="4"/>
        </w:numPr>
        <w:rPr>
          <w:b/>
          <w:bCs/>
        </w:rPr>
      </w:pPr>
      <w:r>
        <w:t>signes neuro d’hypoglycémie</w:t>
      </w:r>
      <w:r w:rsidR="00671255">
        <w:t xml:space="preserve"> </w:t>
      </w:r>
    </w:p>
    <w:p w:rsidR="006F3FD3" w:rsidRPr="006F3FD3" w:rsidRDefault="006F3FD3" w:rsidP="006F3FD3">
      <w:pPr>
        <w:pStyle w:val="Paragraphedeliste"/>
        <w:numPr>
          <w:ilvl w:val="0"/>
          <w:numId w:val="4"/>
        </w:numPr>
        <w:rPr>
          <w:b/>
          <w:bCs/>
        </w:rPr>
      </w:pPr>
      <w:r>
        <w:t>glycémie &lt; 0.5g/l</w:t>
      </w:r>
    </w:p>
    <w:p w:rsidR="006F3FD3" w:rsidRPr="006F3FD3" w:rsidRDefault="006F3FD3" w:rsidP="006F3FD3">
      <w:pPr>
        <w:pStyle w:val="Paragraphedeliste"/>
        <w:numPr>
          <w:ilvl w:val="0"/>
          <w:numId w:val="4"/>
        </w:numPr>
        <w:rPr>
          <w:b/>
          <w:bCs/>
        </w:rPr>
      </w:pPr>
      <w:r>
        <w:t>disparition des signes cliniques après resucrage</w:t>
      </w:r>
    </w:p>
    <w:p w:rsidR="006F3FD3" w:rsidRPr="00671255" w:rsidRDefault="00671255" w:rsidP="006F3FD3">
      <w:pPr>
        <w:pStyle w:val="Paragraphedeliste"/>
        <w:numPr>
          <w:ilvl w:val="0"/>
          <w:numId w:val="2"/>
        </w:numPr>
        <w:rPr>
          <w:b/>
          <w:bCs/>
        </w:rPr>
      </w:pPr>
      <w:r w:rsidRPr="00F82F25">
        <w:rPr>
          <w:highlight w:val="yellow"/>
        </w:rPr>
        <w:t>Tm développée aux dépend des cellules B de Langherans</w:t>
      </w:r>
    </w:p>
    <w:p w:rsidR="00671255" w:rsidRPr="00671255" w:rsidRDefault="00671255" w:rsidP="006F3FD3">
      <w:pPr>
        <w:pStyle w:val="Paragraphedeliste"/>
        <w:numPr>
          <w:ilvl w:val="0"/>
          <w:numId w:val="2"/>
        </w:numPr>
        <w:rPr>
          <w:b/>
          <w:bCs/>
        </w:rPr>
      </w:pPr>
      <w:r>
        <w:t xml:space="preserve">sièges </w:t>
      </w:r>
    </w:p>
    <w:p w:rsidR="00671255" w:rsidRPr="00F82F25" w:rsidRDefault="00671255" w:rsidP="00671255">
      <w:pPr>
        <w:pStyle w:val="Paragraphedeliste"/>
        <w:numPr>
          <w:ilvl w:val="0"/>
          <w:numId w:val="4"/>
        </w:numPr>
        <w:rPr>
          <w:b/>
          <w:bCs/>
          <w:highlight w:val="yellow"/>
        </w:rPr>
      </w:pPr>
      <w:proofErr w:type="spellStart"/>
      <w:r w:rsidRPr="00F82F25">
        <w:rPr>
          <w:highlight w:val="yellow"/>
        </w:rPr>
        <w:t>corporéo</w:t>
      </w:r>
      <w:proofErr w:type="spellEnd"/>
      <w:r w:rsidRPr="00F82F25">
        <w:rPr>
          <w:highlight w:val="yellow"/>
        </w:rPr>
        <w:t>-caudal dans 42% des cas</w:t>
      </w:r>
    </w:p>
    <w:p w:rsidR="00671255" w:rsidRPr="00671255" w:rsidRDefault="00671255" w:rsidP="00671255">
      <w:pPr>
        <w:pStyle w:val="Paragraphedeliste"/>
        <w:numPr>
          <w:ilvl w:val="0"/>
          <w:numId w:val="4"/>
        </w:numPr>
        <w:rPr>
          <w:b/>
          <w:bCs/>
        </w:rPr>
      </w:pPr>
      <w:r>
        <w:t>ectopique 13%</w:t>
      </w:r>
    </w:p>
    <w:p w:rsidR="00671255" w:rsidRPr="00671255" w:rsidRDefault="00671255" w:rsidP="00671255">
      <w:pPr>
        <w:pStyle w:val="Paragraphedeliste"/>
        <w:numPr>
          <w:ilvl w:val="0"/>
          <w:numId w:val="4"/>
        </w:numPr>
        <w:rPr>
          <w:b/>
          <w:bCs/>
        </w:rPr>
      </w:pPr>
      <w:r>
        <w:t>multiple 10%</w:t>
      </w:r>
    </w:p>
    <w:p w:rsidR="00671255" w:rsidRPr="00671255" w:rsidRDefault="00671255" w:rsidP="00671255">
      <w:pPr>
        <w:pStyle w:val="Paragraphedeliste"/>
        <w:numPr>
          <w:ilvl w:val="0"/>
          <w:numId w:val="2"/>
        </w:numPr>
        <w:rPr>
          <w:b/>
          <w:bCs/>
        </w:rPr>
      </w:pPr>
      <w:r>
        <w:t>hypoglycémies à distance des repas</w:t>
      </w:r>
    </w:p>
    <w:p w:rsidR="00671255" w:rsidRPr="00671255" w:rsidRDefault="00671255" w:rsidP="00671255">
      <w:pPr>
        <w:pStyle w:val="Paragraphedeliste"/>
        <w:numPr>
          <w:ilvl w:val="0"/>
          <w:numId w:val="2"/>
        </w:numPr>
        <w:rPr>
          <w:b/>
          <w:bCs/>
        </w:rPr>
      </w:pPr>
      <w:r>
        <w:t>la perte de poids fait suspecter la malignité</w:t>
      </w:r>
    </w:p>
    <w:p w:rsidR="00671255" w:rsidRPr="00DB0090" w:rsidRDefault="00671255" w:rsidP="00671255">
      <w:pPr>
        <w:pStyle w:val="Paragraphedeliste"/>
        <w:numPr>
          <w:ilvl w:val="0"/>
          <w:numId w:val="2"/>
        </w:numPr>
        <w:rPr>
          <w:b/>
          <w:bCs/>
        </w:rPr>
      </w:pPr>
      <w:r>
        <w:t xml:space="preserve">explorations : </w:t>
      </w:r>
    </w:p>
    <w:p w:rsidR="00DB0090" w:rsidRPr="00DB0090" w:rsidRDefault="00DB0090" w:rsidP="00DB0090">
      <w:pPr>
        <w:pStyle w:val="Paragraphedeliste"/>
        <w:numPr>
          <w:ilvl w:val="0"/>
          <w:numId w:val="4"/>
        </w:numPr>
        <w:rPr>
          <w:b/>
          <w:bCs/>
        </w:rPr>
      </w:pPr>
      <w:r>
        <w:t>écho endoscopie +++</w:t>
      </w:r>
    </w:p>
    <w:p w:rsidR="00DB0090" w:rsidRPr="00671255" w:rsidRDefault="00DB0090" w:rsidP="00DB0090">
      <w:pPr>
        <w:pStyle w:val="Paragraphedeliste"/>
        <w:numPr>
          <w:ilvl w:val="0"/>
          <w:numId w:val="4"/>
        </w:numPr>
        <w:rPr>
          <w:b/>
          <w:bCs/>
        </w:rPr>
      </w:pPr>
      <w:r>
        <w:t xml:space="preserve">écho / TDM </w:t>
      </w:r>
    </w:p>
    <w:p w:rsidR="00671255" w:rsidRPr="00671255" w:rsidRDefault="00671255" w:rsidP="00671255">
      <w:pPr>
        <w:pStyle w:val="Paragraphedeliste"/>
        <w:numPr>
          <w:ilvl w:val="0"/>
          <w:numId w:val="4"/>
        </w:numPr>
        <w:rPr>
          <w:b/>
          <w:bCs/>
        </w:rPr>
      </w:pPr>
      <w:r>
        <w:t xml:space="preserve">épreuve de l’hypoglycémie insulinique </w:t>
      </w:r>
    </w:p>
    <w:p w:rsidR="00671255" w:rsidRPr="00671255" w:rsidRDefault="00671255" w:rsidP="00671255">
      <w:pPr>
        <w:pStyle w:val="Paragraphedeliste"/>
        <w:numPr>
          <w:ilvl w:val="1"/>
          <w:numId w:val="4"/>
        </w:numPr>
        <w:rPr>
          <w:b/>
          <w:bCs/>
        </w:rPr>
      </w:pPr>
      <w:r>
        <w:t>normalement la perfusion de 0.1UI/kg d’insuline abaisse le peptide C de 50%</w:t>
      </w:r>
    </w:p>
    <w:p w:rsidR="00671255" w:rsidRPr="00671255" w:rsidRDefault="00671255" w:rsidP="00671255">
      <w:pPr>
        <w:pStyle w:val="Paragraphedeliste"/>
        <w:numPr>
          <w:ilvl w:val="1"/>
          <w:numId w:val="4"/>
        </w:numPr>
        <w:rPr>
          <w:b/>
          <w:bCs/>
        </w:rPr>
      </w:pPr>
      <w:r>
        <w:t xml:space="preserve">si peptide C &gt;1.2ng/ml avec glycémie &lt; 0.4g/l </w:t>
      </w:r>
      <w:r w:rsidR="00C60FD9">
        <w:t>=&gt; insulinome très probable</w:t>
      </w:r>
    </w:p>
    <w:p w:rsidR="00671255" w:rsidRPr="00DB0090" w:rsidRDefault="00671255" w:rsidP="00671255">
      <w:pPr>
        <w:pStyle w:val="Paragraphedeliste"/>
        <w:numPr>
          <w:ilvl w:val="0"/>
          <w:numId w:val="4"/>
        </w:numPr>
        <w:rPr>
          <w:b/>
          <w:bCs/>
        </w:rPr>
      </w:pPr>
      <w:r>
        <w:t>épreuve de jeune </w:t>
      </w:r>
      <w:r w:rsidR="00C60FD9">
        <w:t xml:space="preserve">(épreuve clé) </w:t>
      </w:r>
      <w:r>
        <w:t xml:space="preserve">: épreuve de freinage </w:t>
      </w:r>
    </w:p>
    <w:p w:rsidR="00DB0090" w:rsidRPr="00DB0090" w:rsidRDefault="00DB0090" w:rsidP="00DB0090">
      <w:pPr>
        <w:pStyle w:val="Paragraphedeliste"/>
        <w:numPr>
          <w:ilvl w:val="1"/>
          <w:numId w:val="4"/>
        </w:numPr>
        <w:rPr>
          <w:b/>
          <w:bCs/>
        </w:rPr>
      </w:pPr>
      <w:r>
        <w:t>épreuve interrompue avant 12h en cas d’insulinome</w:t>
      </w:r>
    </w:p>
    <w:p w:rsidR="00DB0090" w:rsidRPr="00DB0090" w:rsidRDefault="00DB0090" w:rsidP="00DB0090">
      <w:pPr>
        <w:pStyle w:val="Paragraphedeliste"/>
        <w:numPr>
          <w:ilvl w:val="1"/>
          <w:numId w:val="4"/>
        </w:numPr>
        <w:rPr>
          <w:b/>
          <w:bCs/>
        </w:rPr>
      </w:pPr>
      <w:r>
        <w:t>épreuve menée jusqu’à 72h =&gt; écarte le diagnostic</w:t>
      </w:r>
    </w:p>
    <w:p w:rsidR="00DB0090" w:rsidRPr="00DB0090" w:rsidRDefault="00DB0090" w:rsidP="00DB0090">
      <w:pPr>
        <w:pStyle w:val="Paragraphedeliste"/>
        <w:numPr>
          <w:ilvl w:val="0"/>
          <w:numId w:val="2"/>
        </w:numPr>
        <w:rPr>
          <w:b/>
          <w:bCs/>
        </w:rPr>
      </w:pPr>
      <w:r>
        <w:t xml:space="preserve">TRT : </w:t>
      </w:r>
    </w:p>
    <w:p w:rsidR="00DB0090" w:rsidRPr="00DB0090" w:rsidRDefault="00DB0090" w:rsidP="00DB0090">
      <w:pPr>
        <w:pStyle w:val="Paragraphedeliste"/>
        <w:numPr>
          <w:ilvl w:val="0"/>
          <w:numId w:val="4"/>
        </w:numPr>
        <w:rPr>
          <w:b/>
          <w:bCs/>
        </w:rPr>
      </w:pPr>
      <w:r>
        <w:t xml:space="preserve">chirurgie : énucléation+++, pancréatectomie partielle si </w:t>
      </w:r>
      <w:proofErr w:type="spellStart"/>
      <w:r>
        <w:t>tm</w:t>
      </w:r>
      <w:proofErr w:type="spellEnd"/>
      <w:r>
        <w:t xml:space="preserve"> multiple</w:t>
      </w:r>
      <w:r w:rsidR="00F82F25">
        <w:t>s</w:t>
      </w:r>
    </w:p>
    <w:p w:rsidR="00DB0090" w:rsidRPr="00D36AA7" w:rsidRDefault="00DB0090" w:rsidP="00DB0090">
      <w:pPr>
        <w:pStyle w:val="Paragraphedeliste"/>
        <w:numPr>
          <w:ilvl w:val="0"/>
          <w:numId w:val="4"/>
        </w:numPr>
        <w:rPr>
          <w:b/>
          <w:bCs/>
        </w:rPr>
      </w:pPr>
      <w:r>
        <w:t xml:space="preserve">en cas de métastase : </w:t>
      </w:r>
      <w:proofErr w:type="spellStart"/>
      <w:r>
        <w:t>Diazoxide</w:t>
      </w:r>
      <w:proofErr w:type="spellEnd"/>
      <w:r>
        <w:t xml:space="preserve"> (bloque la </w:t>
      </w:r>
      <w:r w:rsidR="00F82F25">
        <w:t>sécrétion</w:t>
      </w:r>
      <w:r>
        <w:t xml:space="preserve"> d’insuline)</w:t>
      </w:r>
    </w:p>
    <w:p w:rsidR="00D36AA7" w:rsidRPr="006F3FD3" w:rsidRDefault="00D36AA7" w:rsidP="00D36AA7">
      <w:pPr>
        <w:pStyle w:val="Paragraphedeliste"/>
        <w:ind w:left="1080"/>
        <w:rPr>
          <w:b/>
          <w:bCs/>
        </w:rPr>
      </w:pPr>
    </w:p>
    <w:p w:rsidR="006F3FD3" w:rsidRDefault="006F3FD3" w:rsidP="006F3FD3">
      <w:pPr>
        <w:pStyle w:val="Paragraphedeliste"/>
        <w:numPr>
          <w:ilvl w:val="0"/>
          <w:numId w:val="3"/>
        </w:numPr>
        <w:rPr>
          <w:b/>
          <w:bCs/>
        </w:rPr>
      </w:pPr>
      <w:r w:rsidRPr="006F3FD3">
        <w:rPr>
          <w:b/>
          <w:bCs/>
        </w:rPr>
        <w:t>Tm extra pancréatiques</w:t>
      </w:r>
    </w:p>
    <w:p w:rsidR="00D36AA7" w:rsidRPr="00D36AA7" w:rsidRDefault="00D36AA7" w:rsidP="00D36AA7">
      <w:pPr>
        <w:pStyle w:val="Paragraphedeliste"/>
        <w:numPr>
          <w:ilvl w:val="0"/>
          <w:numId w:val="2"/>
        </w:numPr>
        <w:rPr>
          <w:b/>
          <w:bCs/>
        </w:rPr>
      </w:pPr>
      <w:r>
        <w:t>Tm mésenchymateuse</w:t>
      </w:r>
    </w:p>
    <w:p w:rsidR="00D36AA7" w:rsidRPr="00D36AA7" w:rsidRDefault="00D36AA7" w:rsidP="00D36AA7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>
        <w:t>hépatocarcinome</w:t>
      </w:r>
      <w:proofErr w:type="spellEnd"/>
    </w:p>
    <w:p w:rsidR="00D36AA7" w:rsidRPr="00D36AA7" w:rsidRDefault="00D36AA7" w:rsidP="00D36AA7">
      <w:pPr>
        <w:pStyle w:val="Paragraphedeliste"/>
        <w:numPr>
          <w:ilvl w:val="0"/>
          <w:numId w:val="2"/>
        </w:numPr>
        <w:rPr>
          <w:b/>
          <w:bCs/>
        </w:rPr>
      </w:pPr>
      <w:r>
        <w:t>carcinoïde bronchique</w:t>
      </w:r>
    </w:p>
    <w:p w:rsidR="00D36AA7" w:rsidRPr="006F3FD3" w:rsidRDefault="00D36AA7" w:rsidP="00D36AA7">
      <w:pPr>
        <w:pStyle w:val="Paragraphedeliste"/>
        <w:rPr>
          <w:b/>
          <w:bCs/>
        </w:rPr>
      </w:pPr>
    </w:p>
    <w:p w:rsidR="00D36AA7" w:rsidRDefault="006F3FD3" w:rsidP="00D36AA7">
      <w:pPr>
        <w:pStyle w:val="Paragraphedeliste"/>
      </w:pPr>
      <w:r w:rsidRPr="00B11032">
        <w:rPr>
          <w:b/>
          <w:bCs/>
          <w:color w:val="0070C0"/>
        </w:rPr>
        <w:t>Hypoglycémies fonctionnelles</w:t>
      </w:r>
      <w:r w:rsidR="00D36AA7" w:rsidRPr="00B11032">
        <w:rPr>
          <w:b/>
          <w:bCs/>
          <w:color w:val="0070C0"/>
        </w:rPr>
        <w:t> :</w:t>
      </w:r>
      <w:r w:rsidR="00D36AA7">
        <w:rPr>
          <w:b/>
          <w:bCs/>
        </w:rPr>
        <w:t xml:space="preserve"> </w:t>
      </w:r>
      <w:r w:rsidR="00D36AA7" w:rsidRPr="00D36AA7">
        <w:t>post prandiales exclusivement</w:t>
      </w:r>
    </w:p>
    <w:p w:rsidR="00D36AA7" w:rsidRDefault="00D36AA7" w:rsidP="00D36AA7">
      <w:pPr>
        <w:pStyle w:val="Paragraphedeliste"/>
        <w:rPr>
          <w:b/>
          <w:bCs/>
        </w:rPr>
      </w:pPr>
    </w:p>
    <w:p w:rsidR="00D36AA7" w:rsidRPr="00B11032" w:rsidRDefault="00D36AA7" w:rsidP="00D36AA7">
      <w:pPr>
        <w:pStyle w:val="Paragraphedeliste"/>
        <w:rPr>
          <w:b/>
          <w:bCs/>
          <w:color w:val="0070C0"/>
        </w:rPr>
      </w:pPr>
      <w:r w:rsidRPr="00B11032">
        <w:rPr>
          <w:b/>
          <w:bCs/>
          <w:color w:val="0070C0"/>
        </w:rPr>
        <w:t xml:space="preserve">Autres : </w:t>
      </w:r>
    </w:p>
    <w:p w:rsidR="00D36AA7" w:rsidRDefault="00D36AA7" w:rsidP="00D36AA7">
      <w:pPr>
        <w:pStyle w:val="Paragraphedeliste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Hypoglycémies factices</w:t>
      </w:r>
    </w:p>
    <w:p w:rsidR="00D36AA7" w:rsidRDefault="00D36AA7" w:rsidP="00D36AA7">
      <w:pPr>
        <w:pStyle w:val="Paragraphedeliste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Hypoglycémies médicamenteuses </w:t>
      </w:r>
    </w:p>
    <w:p w:rsidR="00D36AA7" w:rsidRPr="00B11032" w:rsidRDefault="00D36AA7" w:rsidP="00D36AA7">
      <w:pPr>
        <w:pStyle w:val="Paragraphedeliste"/>
        <w:numPr>
          <w:ilvl w:val="0"/>
          <w:numId w:val="3"/>
        </w:numPr>
      </w:pPr>
      <w:r>
        <w:rPr>
          <w:b/>
          <w:bCs/>
        </w:rPr>
        <w:t xml:space="preserve">Hypoglycémies toxique : </w:t>
      </w:r>
      <w:r w:rsidRPr="00B11032">
        <w:t>alcool</w:t>
      </w:r>
    </w:p>
    <w:p w:rsidR="00B11032" w:rsidRDefault="00B11032" w:rsidP="00D36AA7">
      <w:pPr>
        <w:pStyle w:val="Paragraphedeliste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causes endocriniennes : </w:t>
      </w:r>
      <w:r w:rsidRPr="00B11032">
        <w:t>hypothyroïdie…</w:t>
      </w:r>
      <w:r>
        <w:rPr>
          <w:b/>
          <w:bCs/>
        </w:rPr>
        <w:t xml:space="preserve"> </w:t>
      </w:r>
    </w:p>
    <w:p w:rsidR="00B11032" w:rsidRDefault="00B11032" w:rsidP="00D36AA7">
      <w:pPr>
        <w:pStyle w:val="Paragraphedeliste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Hypoglycémies par déficit en substrat : </w:t>
      </w:r>
      <w:r w:rsidRPr="00B11032">
        <w:t>IR, IH</w:t>
      </w:r>
    </w:p>
    <w:p w:rsidR="00B11032" w:rsidRPr="00B11032" w:rsidRDefault="00B11032" w:rsidP="00B11032">
      <w:pPr>
        <w:pStyle w:val="Paragraphedeliste"/>
        <w:numPr>
          <w:ilvl w:val="0"/>
          <w:numId w:val="3"/>
        </w:numPr>
        <w:rPr>
          <w:b/>
          <w:bCs/>
        </w:rPr>
      </w:pPr>
      <w:r w:rsidRPr="00B11032">
        <w:rPr>
          <w:b/>
          <w:bCs/>
        </w:rPr>
        <w:t>Hypoglycémies auto</w:t>
      </w:r>
      <w:r>
        <w:rPr>
          <w:b/>
          <w:bCs/>
        </w:rPr>
        <w:t>-immunes</w:t>
      </w:r>
    </w:p>
    <w:p w:rsidR="006F3FD3" w:rsidRDefault="006F3FD3" w:rsidP="006F3FD3"/>
    <w:p w:rsidR="00B003D9" w:rsidRDefault="00B003D9" w:rsidP="00B003D9"/>
    <w:sectPr w:rsidR="00B003D9" w:rsidSect="00D43B2C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556A7"/>
    <w:multiLevelType w:val="hybridMultilevel"/>
    <w:tmpl w:val="DFD47960"/>
    <w:lvl w:ilvl="0" w:tplc="E63E895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46E62"/>
    <w:multiLevelType w:val="hybridMultilevel"/>
    <w:tmpl w:val="632CF18E"/>
    <w:lvl w:ilvl="0" w:tplc="B7EC9206">
      <w:start w:val="1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73012"/>
    <w:multiLevelType w:val="hybridMultilevel"/>
    <w:tmpl w:val="286049BC"/>
    <w:lvl w:ilvl="0" w:tplc="DD00F9E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3E60F0F"/>
    <w:multiLevelType w:val="hybridMultilevel"/>
    <w:tmpl w:val="09BA9DE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8712E"/>
    <w:multiLevelType w:val="hybridMultilevel"/>
    <w:tmpl w:val="09AC6B00"/>
    <w:lvl w:ilvl="0" w:tplc="21A2BB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AB29DE"/>
    <w:multiLevelType w:val="hybridMultilevel"/>
    <w:tmpl w:val="8D626F4E"/>
    <w:lvl w:ilvl="0" w:tplc="182A66D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071D8"/>
    <w:rsid w:val="001A3275"/>
    <w:rsid w:val="001D61FB"/>
    <w:rsid w:val="002D4BAC"/>
    <w:rsid w:val="002F3CC1"/>
    <w:rsid w:val="00324A78"/>
    <w:rsid w:val="003B113E"/>
    <w:rsid w:val="003D6A82"/>
    <w:rsid w:val="004208B9"/>
    <w:rsid w:val="004C0C45"/>
    <w:rsid w:val="0058282E"/>
    <w:rsid w:val="005C3191"/>
    <w:rsid w:val="00671255"/>
    <w:rsid w:val="006D3A24"/>
    <w:rsid w:val="006E5B32"/>
    <w:rsid w:val="006F3FD3"/>
    <w:rsid w:val="007869C2"/>
    <w:rsid w:val="007B11BA"/>
    <w:rsid w:val="00867728"/>
    <w:rsid w:val="008E5587"/>
    <w:rsid w:val="009C3976"/>
    <w:rsid w:val="00AA53A1"/>
    <w:rsid w:val="00AC1FA6"/>
    <w:rsid w:val="00B003D9"/>
    <w:rsid w:val="00B11032"/>
    <w:rsid w:val="00B11237"/>
    <w:rsid w:val="00B807DA"/>
    <w:rsid w:val="00BC7B9D"/>
    <w:rsid w:val="00C071D8"/>
    <w:rsid w:val="00C60FD9"/>
    <w:rsid w:val="00C758BB"/>
    <w:rsid w:val="00C97FF5"/>
    <w:rsid w:val="00D36AA7"/>
    <w:rsid w:val="00D43B2C"/>
    <w:rsid w:val="00DB0090"/>
    <w:rsid w:val="00EA54C0"/>
    <w:rsid w:val="00F8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71D8"/>
    <w:pPr>
      <w:ind w:left="720"/>
      <w:contextualSpacing/>
    </w:pPr>
  </w:style>
  <w:style w:type="table" w:styleId="Grilledutableau">
    <w:name w:val="Table Grid"/>
    <w:basedOn w:val="TableauNormal"/>
    <w:uiPriority w:val="59"/>
    <w:rsid w:val="00C071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5D0E-88E3-436F-80BC-DE2FCA5B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1097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20</cp:revision>
  <dcterms:created xsi:type="dcterms:W3CDTF">2010-04-09T18:27:00Z</dcterms:created>
  <dcterms:modified xsi:type="dcterms:W3CDTF">2010-04-13T17:13:00Z</dcterms:modified>
</cp:coreProperties>
</file>