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E13" w:rsidRPr="00362517" w:rsidRDefault="00DA2E13" w:rsidP="00DA2E13">
      <w:pPr>
        <w:jc w:val="center"/>
        <w:rPr>
          <w:b/>
          <w:bCs/>
          <w:color w:val="FF0000"/>
          <w:sz w:val="20"/>
          <w:szCs w:val="20"/>
        </w:rPr>
      </w:pPr>
      <w:r w:rsidRPr="00362517">
        <w:rPr>
          <w:b/>
          <w:bCs/>
          <w:color w:val="FF0000"/>
          <w:sz w:val="20"/>
          <w:szCs w:val="20"/>
        </w:rPr>
        <w:t>Paludisme</w:t>
      </w:r>
    </w:p>
    <w:p w:rsidR="00DA2E13" w:rsidRPr="00362517" w:rsidRDefault="00DA2E13" w:rsidP="00DA2E13">
      <w:pPr>
        <w:pStyle w:val="Paragraphedeliste"/>
        <w:numPr>
          <w:ilvl w:val="0"/>
          <w:numId w:val="1"/>
        </w:numPr>
        <w:rPr>
          <w:sz w:val="18"/>
          <w:szCs w:val="18"/>
        </w:rPr>
      </w:pPr>
      <w:r w:rsidRPr="00362517">
        <w:rPr>
          <w:sz w:val="18"/>
          <w:szCs w:val="18"/>
        </w:rPr>
        <w:t xml:space="preserve">Erythrocytopathie endémo-épidémique à </w:t>
      </w:r>
      <w:r w:rsidRPr="00362517">
        <w:rPr>
          <w:sz w:val="18"/>
          <w:szCs w:val="18"/>
          <w:highlight w:val="yellow"/>
        </w:rPr>
        <w:t>déclaration obligatoire</w:t>
      </w:r>
    </w:p>
    <w:p w:rsidR="00DA2E13" w:rsidRPr="00362517" w:rsidRDefault="00DA2E13" w:rsidP="00DA2E13">
      <w:pPr>
        <w:pStyle w:val="Paragraphedeliste"/>
        <w:numPr>
          <w:ilvl w:val="0"/>
          <w:numId w:val="1"/>
        </w:numPr>
        <w:rPr>
          <w:sz w:val="18"/>
          <w:szCs w:val="18"/>
        </w:rPr>
      </w:pPr>
      <w:r w:rsidRPr="00362517">
        <w:rPr>
          <w:sz w:val="18"/>
          <w:szCs w:val="18"/>
        </w:rPr>
        <w:t>Plus fréquente des parasi</w:t>
      </w:r>
      <w:r w:rsidR="002E7303" w:rsidRPr="00362517">
        <w:rPr>
          <w:sz w:val="18"/>
          <w:szCs w:val="18"/>
        </w:rPr>
        <w:t xml:space="preserve">toses : </w:t>
      </w:r>
      <w:r w:rsidR="002E7303" w:rsidRPr="00362517">
        <w:rPr>
          <w:sz w:val="18"/>
          <w:szCs w:val="18"/>
          <w:highlight w:val="yellow"/>
        </w:rPr>
        <w:t>34% de la pop mondiale +++</w:t>
      </w:r>
    </w:p>
    <w:p w:rsidR="00DA2E13" w:rsidRPr="00362517" w:rsidRDefault="00DA2E13" w:rsidP="00DA2E13">
      <w:pPr>
        <w:pStyle w:val="Paragraphedeliste"/>
        <w:numPr>
          <w:ilvl w:val="0"/>
          <w:numId w:val="1"/>
        </w:numPr>
        <w:rPr>
          <w:sz w:val="18"/>
          <w:szCs w:val="18"/>
        </w:rPr>
      </w:pPr>
      <w:r w:rsidRPr="00362517">
        <w:rPr>
          <w:sz w:val="18"/>
          <w:szCs w:val="18"/>
        </w:rPr>
        <w:t xml:space="preserve">réservoir : Homme, </w:t>
      </w:r>
    </w:p>
    <w:p w:rsidR="00DA2E13" w:rsidRPr="00362517" w:rsidRDefault="00DA2E13" w:rsidP="00DA2E13">
      <w:pPr>
        <w:pStyle w:val="Paragraphedeliste"/>
        <w:numPr>
          <w:ilvl w:val="0"/>
          <w:numId w:val="1"/>
        </w:numPr>
        <w:rPr>
          <w:sz w:val="18"/>
          <w:szCs w:val="18"/>
        </w:rPr>
      </w:pPr>
      <w:r w:rsidRPr="00362517">
        <w:rPr>
          <w:sz w:val="18"/>
          <w:szCs w:val="18"/>
        </w:rPr>
        <w:t>vecteur : Anophèle femelle</w:t>
      </w:r>
    </w:p>
    <w:p w:rsidR="00DA2E13" w:rsidRPr="00362517" w:rsidRDefault="00DA2E13" w:rsidP="00DA2E13">
      <w:pPr>
        <w:pStyle w:val="Paragraphedeliste"/>
        <w:numPr>
          <w:ilvl w:val="0"/>
          <w:numId w:val="1"/>
        </w:numPr>
        <w:rPr>
          <w:sz w:val="18"/>
          <w:szCs w:val="18"/>
        </w:rPr>
      </w:pPr>
      <w:r w:rsidRPr="00362517">
        <w:rPr>
          <w:sz w:val="18"/>
          <w:szCs w:val="18"/>
          <w:highlight w:val="yellow"/>
        </w:rPr>
        <w:t>Plasmodium vivax en Algérie</w:t>
      </w:r>
      <w:r w:rsidRPr="00362517">
        <w:rPr>
          <w:sz w:val="18"/>
          <w:szCs w:val="18"/>
        </w:rPr>
        <w:t> : fièvre tierce bénigne</w:t>
      </w:r>
    </w:p>
    <w:p w:rsidR="00DA2E13" w:rsidRPr="00362517" w:rsidRDefault="00DA2E13" w:rsidP="00DA2E13">
      <w:pPr>
        <w:pStyle w:val="Paragraphedeliste"/>
        <w:numPr>
          <w:ilvl w:val="0"/>
          <w:numId w:val="1"/>
        </w:numPr>
        <w:rPr>
          <w:sz w:val="18"/>
          <w:szCs w:val="18"/>
        </w:rPr>
      </w:pPr>
      <w:r w:rsidRPr="00362517">
        <w:rPr>
          <w:sz w:val="18"/>
          <w:szCs w:val="18"/>
        </w:rPr>
        <w:t>Plasmodium ovale : fièvre tierce bénigne</w:t>
      </w:r>
    </w:p>
    <w:p w:rsidR="00DA2E13" w:rsidRPr="00362517" w:rsidRDefault="00DA2E13" w:rsidP="00DA2E13">
      <w:pPr>
        <w:pStyle w:val="Paragraphedeliste"/>
        <w:numPr>
          <w:ilvl w:val="0"/>
          <w:numId w:val="1"/>
        </w:numPr>
        <w:rPr>
          <w:sz w:val="18"/>
          <w:szCs w:val="18"/>
        </w:rPr>
      </w:pPr>
      <w:r w:rsidRPr="00362517">
        <w:rPr>
          <w:sz w:val="18"/>
          <w:szCs w:val="18"/>
        </w:rPr>
        <w:t>Plasmodium falciparum est le plus dangereux : fièvre tierce maligne</w:t>
      </w:r>
    </w:p>
    <w:p w:rsidR="00DA2E13" w:rsidRPr="00362517" w:rsidRDefault="00DA2E13" w:rsidP="00DA2E13">
      <w:pPr>
        <w:pStyle w:val="Paragraphedeliste"/>
        <w:numPr>
          <w:ilvl w:val="0"/>
          <w:numId w:val="1"/>
        </w:numPr>
        <w:rPr>
          <w:sz w:val="18"/>
          <w:szCs w:val="18"/>
        </w:rPr>
      </w:pPr>
      <w:r w:rsidRPr="00362517">
        <w:rPr>
          <w:sz w:val="18"/>
          <w:szCs w:val="18"/>
        </w:rPr>
        <w:t xml:space="preserve">Plasmodium </w:t>
      </w:r>
      <w:proofErr w:type="spellStart"/>
      <w:r w:rsidRPr="00362517">
        <w:rPr>
          <w:sz w:val="18"/>
          <w:szCs w:val="18"/>
        </w:rPr>
        <w:t>malariae</w:t>
      </w:r>
      <w:proofErr w:type="spellEnd"/>
      <w:r w:rsidRPr="00362517">
        <w:rPr>
          <w:sz w:val="18"/>
          <w:szCs w:val="18"/>
        </w:rPr>
        <w:t> : fièvre quatre</w:t>
      </w:r>
    </w:p>
    <w:p w:rsidR="00DA2E13" w:rsidRPr="00362517" w:rsidRDefault="00DA2E13" w:rsidP="00DA2E13">
      <w:pPr>
        <w:pStyle w:val="Paragraphedeliste"/>
        <w:numPr>
          <w:ilvl w:val="0"/>
          <w:numId w:val="1"/>
        </w:numPr>
        <w:rPr>
          <w:sz w:val="18"/>
          <w:szCs w:val="18"/>
        </w:rPr>
      </w:pPr>
      <w:r w:rsidRPr="00362517">
        <w:rPr>
          <w:sz w:val="18"/>
          <w:szCs w:val="18"/>
        </w:rPr>
        <w:t>Transmission sanguine et transplacentaire</w:t>
      </w:r>
    </w:p>
    <w:p w:rsidR="00DA2E13" w:rsidRPr="00362517" w:rsidRDefault="00DA2E13" w:rsidP="00DA2E13">
      <w:pPr>
        <w:pStyle w:val="Paragraphedeliste"/>
        <w:numPr>
          <w:ilvl w:val="0"/>
          <w:numId w:val="1"/>
        </w:numPr>
        <w:rPr>
          <w:sz w:val="18"/>
          <w:szCs w:val="18"/>
        </w:rPr>
      </w:pPr>
      <w:r w:rsidRPr="00362517">
        <w:rPr>
          <w:sz w:val="18"/>
          <w:szCs w:val="18"/>
        </w:rPr>
        <w:t>Pas d’immunité naturelle ni acquise</w:t>
      </w:r>
    </w:p>
    <w:p w:rsidR="00DA2E13" w:rsidRPr="00362517" w:rsidRDefault="00DA2E13" w:rsidP="00DA2E13">
      <w:pPr>
        <w:pStyle w:val="Paragraphedeliste"/>
        <w:rPr>
          <w:sz w:val="18"/>
          <w:szCs w:val="18"/>
        </w:rPr>
      </w:pPr>
    </w:p>
    <w:p w:rsidR="00DA2E13" w:rsidRPr="00362517" w:rsidRDefault="00DA2E13" w:rsidP="00DA2E13">
      <w:pPr>
        <w:rPr>
          <w:b/>
          <w:bCs/>
          <w:sz w:val="18"/>
          <w:szCs w:val="18"/>
        </w:rPr>
      </w:pPr>
      <w:r w:rsidRPr="00362517">
        <w:rPr>
          <w:b/>
          <w:bCs/>
          <w:sz w:val="18"/>
          <w:szCs w:val="18"/>
        </w:rPr>
        <w:t xml:space="preserve">Cycle évolutif : </w:t>
      </w:r>
    </w:p>
    <w:p w:rsidR="00DA2E13" w:rsidRPr="00362517" w:rsidRDefault="00DA2E13" w:rsidP="00DA2E13">
      <w:pPr>
        <w:rPr>
          <w:color w:val="FF0000"/>
          <w:sz w:val="18"/>
          <w:szCs w:val="18"/>
        </w:rPr>
      </w:pPr>
      <w:r w:rsidRPr="00362517">
        <w:rPr>
          <w:color w:val="FF0000"/>
          <w:sz w:val="18"/>
          <w:szCs w:val="18"/>
        </w:rPr>
        <w:t xml:space="preserve">Phase de reproduction asexuée ou </w:t>
      </w:r>
      <w:proofErr w:type="spellStart"/>
      <w:r w:rsidRPr="00362517">
        <w:rPr>
          <w:color w:val="FF0000"/>
          <w:sz w:val="18"/>
          <w:szCs w:val="18"/>
        </w:rPr>
        <w:t>schizogonique</w:t>
      </w:r>
      <w:proofErr w:type="spellEnd"/>
      <w:r w:rsidRPr="00362517">
        <w:rPr>
          <w:color w:val="FF0000"/>
          <w:sz w:val="18"/>
          <w:szCs w:val="18"/>
        </w:rPr>
        <w:t xml:space="preserve"> chez l’Homme</w:t>
      </w:r>
    </w:p>
    <w:p w:rsidR="00DA2E13" w:rsidRPr="00362517" w:rsidRDefault="00DA2E13" w:rsidP="00DA2E13">
      <w:pPr>
        <w:pStyle w:val="Paragraphedeliste"/>
        <w:numPr>
          <w:ilvl w:val="0"/>
          <w:numId w:val="1"/>
        </w:numPr>
        <w:rPr>
          <w:sz w:val="18"/>
          <w:szCs w:val="18"/>
        </w:rPr>
      </w:pPr>
      <w:r w:rsidRPr="00362517">
        <w:rPr>
          <w:sz w:val="18"/>
          <w:szCs w:val="18"/>
        </w:rPr>
        <w:t>Etape hépatique (</w:t>
      </w:r>
      <w:proofErr w:type="spellStart"/>
      <w:r w:rsidRPr="00362517">
        <w:rPr>
          <w:sz w:val="18"/>
          <w:szCs w:val="18"/>
        </w:rPr>
        <w:t>exoérythrocytaire</w:t>
      </w:r>
      <w:proofErr w:type="spellEnd"/>
      <w:r w:rsidRPr="00362517">
        <w:rPr>
          <w:sz w:val="18"/>
          <w:szCs w:val="18"/>
        </w:rPr>
        <w:t xml:space="preserve">) : </w:t>
      </w:r>
      <w:proofErr w:type="spellStart"/>
      <w:r w:rsidRPr="005519CA">
        <w:rPr>
          <w:b/>
          <w:bCs/>
          <w:sz w:val="18"/>
          <w:szCs w:val="18"/>
        </w:rPr>
        <w:t>sporozoïte</w:t>
      </w:r>
      <w:proofErr w:type="spellEnd"/>
      <w:r w:rsidRPr="00362517">
        <w:rPr>
          <w:sz w:val="18"/>
          <w:szCs w:val="18"/>
        </w:rPr>
        <w:t xml:space="preserve"> (piqure de moustique) – schizontes (hépatocyte) – mérozoïtes (sang)</w:t>
      </w:r>
    </w:p>
    <w:p w:rsidR="00DA2E13" w:rsidRPr="00362517" w:rsidRDefault="00DA2E13" w:rsidP="00DA2E13">
      <w:pPr>
        <w:pStyle w:val="Paragraphedeliste"/>
        <w:numPr>
          <w:ilvl w:val="0"/>
          <w:numId w:val="1"/>
        </w:numPr>
        <w:rPr>
          <w:sz w:val="18"/>
          <w:szCs w:val="18"/>
        </w:rPr>
      </w:pPr>
      <w:r w:rsidRPr="00362517">
        <w:rPr>
          <w:sz w:val="18"/>
          <w:szCs w:val="18"/>
        </w:rPr>
        <w:t xml:space="preserve">Etape sanguine (érythrocytaire) : </w:t>
      </w:r>
      <w:proofErr w:type="spellStart"/>
      <w:r w:rsidRPr="00362517">
        <w:rPr>
          <w:sz w:val="18"/>
          <w:szCs w:val="18"/>
        </w:rPr>
        <w:t>mérozoïtes</w:t>
      </w:r>
      <w:proofErr w:type="spellEnd"/>
      <w:r w:rsidRPr="00362517">
        <w:rPr>
          <w:sz w:val="18"/>
          <w:szCs w:val="18"/>
        </w:rPr>
        <w:t xml:space="preserve"> (GR) - </w:t>
      </w:r>
      <w:proofErr w:type="spellStart"/>
      <w:r w:rsidRPr="00362517">
        <w:rPr>
          <w:sz w:val="18"/>
          <w:szCs w:val="18"/>
        </w:rPr>
        <w:t>trophozoïtes</w:t>
      </w:r>
      <w:proofErr w:type="spellEnd"/>
      <w:r w:rsidRPr="00362517">
        <w:rPr>
          <w:sz w:val="18"/>
          <w:szCs w:val="18"/>
        </w:rPr>
        <w:t xml:space="preserve"> (GR) – </w:t>
      </w:r>
      <w:proofErr w:type="spellStart"/>
      <w:r w:rsidRPr="00362517">
        <w:rPr>
          <w:sz w:val="18"/>
          <w:szCs w:val="18"/>
        </w:rPr>
        <w:t>schizontes</w:t>
      </w:r>
      <w:proofErr w:type="spellEnd"/>
      <w:r w:rsidRPr="00362517">
        <w:rPr>
          <w:sz w:val="18"/>
          <w:szCs w:val="18"/>
        </w:rPr>
        <w:t xml:space="preserve"> (GR) – gamétocytes (GR) </w:t>
      </w:r>
    </w:p>
    <w:p w:rsidR="00DA2E13" w:rsidRPr="00362517" w:rsidRDefault="00DA2E13" w:rsidP="00DA2E13">
      <w:pPr>
        <w:rPr>
          <w:color w:val="FF0000"/>
          <w:sz w:val="18"/>
          <w:szCs w:val="18"/>
        </w:rPr>
      </w:pPr>
      <w:r w:rsidRPr="00362517">
        <w:rPr>
          <w:color w:val="FF0000"/>
          <w:sz w:val="18"/>
          <w:szCs w:val="18"/>
        </w:rPr>
        <w:t xml:space="preserve">Phase de reproduction sexuée ou </w:t>
      </w:r>
      <w:proofErr w:type="spellStart"/>
      <w:r w:rsidRPr="00362517">
        <w:rPr>
          <w:color w:val="FF0000"/>
          <w:sz w:val="18"/>
          <w:szCs w:val="18"/>
        </w:rPr>
        <w:t>sporogonique</w:t>
      </w:r>
      <w:proofErr w:type="spellEnd"/>
      <w:r w:rsidRPr="00362517">
        <w:rPr>
          <w:color w:val="FF0000"/>
          <w:sz w:val="18"/>
          <w:szCs w:val="18"/>
        </w:rPr>
        <w:t xml:space="preserve"> chez l’anophèle femelle</w:t>
      </w:r>
    </w:p>
    <w:p w:rsidR="00DA2E13" w:rsidRPr="00362517" w:rsidRDefault="00DA2E13" w:rsidP="00DA2E13">
      <w:pPr>
        <w:pStyle w:val="Paragraphedeliste"/>
        <w:rPr>
          <w:sz w:val="18"/>
          <w:szCs w:val="18"/>
        </w:rPr>
      </w:pPr>
      <w:r w:rsidRPr="00362517">
        <w:rPr>
          <w:sz w:val="18"/>
          <w:szCs w:val="18"/>
        </w:rPr>
        <w:t xml:space="preserve">Gamétocytes – gamètes – </w:t>
      </w:r>
      <w:proofErr w:type="spellStart"/>
      <w:r w:rsidRPr="00362517">
        <w:rPr>
          <w:sz w:val="18"/>
          <w:szCs w:val="18"/>
        </w:rPr>
        <w:t>Ookinètes</w:t>
      </w:r>
      <w:proofErr w:type="spellEnd"/>
      <w:r w:rsidRPr="00362517">
        <w:rPr>
          <w:sz w:val="18"/>
          <w:szCs w:val="18"/>
        </w:rPr>
        <w:t xml:space="preserve"> –oocyste – </w:t>
      </w:r>
      <w:proofErr w:type="spellStart"/>
      <w:r w:rsidRPr="005519CA">
        <w:rPr>
          <w:b/>
          <w:bCs/>
          <w:sz w:val="18"/>
          <w:szCs w:val="18"/>
        </w:rPr>
        <w:t>sporozoïtes</w:t>
      </w:r>
      <w:proofErr w:type="spellEnd"/>
      <w:r w:rsidRPr="00362517">
        <w:rPr>
          <w:sz w:val="18"/>
          <w:szCs w:val="18"/>
        </w:rPr>
        <w:t xml:space="preserve"> (glandes salivaires) </w:t>
      </w:r>
    </w:p>
    <w:p w:rsidR="009B3331" w:rsidRPr="00362517" w:rsidRDefault="009B3331" w:rsidP="00DA2E13">
      <w:pPr>
        <w:rPr>
          <w:b/>
          <w:bCs/>
          <w:sz w:val="18"/>
          <w:szCs w:val="18"/>
        </w:rPr>
      </w:pPr>
    </w:p>
    <w:p w:rsidR="002C071F" w:rsidRPr="00362517" w:rsidRDefault="002C071F" w:rsidP="00DA2E13">
      <w:pPr>
        <w:rPr>
          <w:b/>
          <w:bCs/>
          <w:color w:val="FF0000"/>
          <w:sz w:val="18"/>
          <w:szCs w:val="18"/>
        </w:rPr>
      </w:pPr>
      <w:r w:rsidRPr="00362517">
        <w:rPr>
          <w:b/>
          <w:bCs/>
          <w:color w:val="FF0000"/>
          <w:sz w:val="18"/>
          <w:szCs w:val="18"/>
        </w:rPr>
        <w:t>Classification</w:t>
      </w:r>
      <w:r w:rsidR="002E7303" w:rsidRPr="00362517">
        <w:rPr>
          <w:b/>
          <w:bCs/>
          <w:color w:val="FF0000"/>
          <w:sz w:val="18"/>
          <w:szCs w:val="18"/>
        </w:rPr>
        <w:t>+++</w:t>
      </w:r>
      <w:r w:rsidR="002A1E46">
        <w:rPr>
          <w:b/>
          <w:bCs/>
          <w:color w:val="FF0000"/>
          <w:sz w:val="18"/>
          <w:szCs w:val="18"/>
        </w:rPr>
        <w:t>++++</w:t>
      </w:r>
    </w:p>
    <w:p w:rsidR="002C071F" w:rsidRPr="00362517" w:rsidRDefault="002C071F" w:rsidP="002C071F">
      <w:pPr>
        <w:pStyle w:val="Paragraphedeliste"/>
        <w:numPr>
          <w:ilvl w:val="0"/>
          <w:numId w:val="1"/>
        </w:numPr>
        <w:rPr>
          <w:b/>
          <w:bCs/>
          <w:color w:val="FF0000"/>
          <w:sz w:val="18"/>
          <w:szCs w:val="18"/>
        </w:rPr>
      </w:pPr>
      <w:r w:rsidRPr="00362517">
        <w:rPr>
          <w:b/>
          <w:bCs/>
          <w:color w:val="FF0000"/>
          <w:sz w:val="18"/>
          <w:szCs w:val="18"/>
        </w:rPr>
        <w:t xml:space="preserve">cas autochtone : </w:t>
      </w:r>
      <w:r w:rsidRPr="00362517">
        <w:rPr>
          <w:sz w:val="18"/>
          <w:szCs w:val="18"/>
        </w:rPr>
        <w:t>contracté sur place</w:t>
      </w:r>
    </w:p>
    <w:p w:rsidR="002C071F" w:rsidRPr="00362517" w:rsidRDefault="002C071F" w:rsidP="002C071F">
      <w:pPr>
        <w:pStyle w:val="Paragraphedeliste"/>
        <w:numPr>
          <w:ilvl w:val="0"/>
          <w:numId w:val="1"/>
        </w:numPr>
        <w:rPr>
          <w:b/>
          <w:bCs/>
          <w:color w:val="FF0000"/>
          <w:sz w:val="18"/>
          <w:szCs w:val="18"/>
        </w:rPr>
      </w:pPr>
      <w:r w:rsidRPr="00362517">
        <w:rPr>
          <w:b/>
          <w:bCs/>
          <w:color w:val="FF0000"/>
          <w:sz w:val="18"/>
          <w:szCs w:val="18"/>
        </w:rPr>
        <w:t xml:space="preserve">cas introduit : </w:t>
      </w:r>
      <w:r w:rsidRPr="00362517">
        <w:rPr>
          <w:sz w:val="18"/>
          <w:szCs w:val="18"/>
        </w:rPr>
        <w:t>cas autochtone due à la transmission locale de l’infection à partir de cas provenant d’un territoire situé au-delà des limites géographiques</w:t>
      </w:r>
    </w:p>
    <w:p w:rsidR="002C071F" w:rsidRPr="00362517" w:rsidRDefault="002C071F" w:rsidP="002C071F">
      <w:pPr>
        <w:pStyle w:val="Paragraphedeliste"/>
        <w:numPr>
          <w:ilvl w:val="0"/>
          <w:numId w:val="1"/>
        </w:numPr>
        <w:rPr>
          <w:b/>
          <w:bCs/>
          <w:color w:val="FF0000"/>
          <w:sz w:val="18"/>
          <w:szCs w:val="18"/>
        </w:rPr>
      </w:pPr>
      <w:r w:rsidRPr="00362517">
        <w:rPr>
          <w:b/>
          <w:bCs/>
          <w:color w:val="FF0000"/>
          <w:sz w:val="18"/>
          <w:szCs w:val="18"/>
        </w:rPr>
        <w:t xml:space="preserve">cas importé : </w:t>
      </w:r>
      <w:r w:rsidRPr="00362517">
        <w:rPr>
          <w:sz w:val="18"/>
          <w:szCs w:val="18"/>
        </w:rPr>
        <w:t xml:space="preserve">contracté en dehors du pays </w:t>
      </w:r>
    </w:p>
    <w:p w:rsidR="002C071F" w:rsidRPr="00362517" w:rsidRDefault="002C071F" w:rsidP="002C071F">
      <w:pPr>
        <w:pStyle w:val="Paragraphedeliste"/>
        <w:numPr>
          <w:ilvl w:val="0"/>
          <w:numId w:val="1"/>
        </w:numPr>
        <w:rPr>
          <w:b/>
          <w:bCs/>
          <w:color w:val="FF0000"/>
          <w:sz w:val="18"/>
          <w:szCs w:val="18"/>
        </w:rPr>
      </w:pPr>
      <w:r w:rsidRPr="00362517">
        <w:rPr>
          <w:b/>
          <w:bCs/>
          <w:color w:val="FF0000"/>
          <w:sz w:val="18"/>
          <w:szCs w:val="18"/>
        </w:rPr>
        <w:t xml:space="preserve">cas provoqué : </w:t>
      </w:r>
      <w:r w:rsidRPr="00362517">
        <w:rPr>
          <w:sz w:val="18"/>
          <w:szCs w:val="18"/>
        </w:rPr>
        <w:t>infection artificielle à des fins thérapeutiques ou inoculation accidentelle</w:t>
      </w:r>
    </w:p>
    <w:p w:rsidR="002C071F" w:rsidRPr="00362517" w:rsidRDefault="002C071F" w:rsidP="002C071F">
      <w:pPr>
        <w:pStyle w:val="Paragraphedeliste"/>
        <w:numPr>
          <w:ilvl w:val="0"/>
          <w:numId w:val="1"/>
        </w:numPr>
        <w:rPr>
          <w:b/>
          <w:bCs/>
          <w:color w:val="FF0000"/>
          <w:sz w:val="18"/>
          <w:szCs w:val="18"/>
        </w:rPr>
      </w:pPr>
      <w:r w:rsidRPr="00362517">
        <w:rPr>
          <w:b/>
          <w:bCs/>
          <w:color w:val="FF0000"/>
          <w:sz w:val="18"/>
          <w:szCs w:val="18"/>
        </w:rPr>
        <w:t xml:space="preserve">cas de rechute : </w:t>
      </w:r>
      <w:r w:rsidRPr="00362517">
        <w:rPr>
          <w:sz w:val="18"/>
          <w:szCs w:val="18"/>
        </w:rPr>
        <w:t xml:space="preserve">retrouvé avec </w:t>
      </w:r>
      <w:proofErr w:type="spellStart"/>
      <w:r w:rsidRPr="00362517">
        <w:rPr>
          <w:sz w:val="18"/>
          <w:szCs w:val="18"/>
        </w:rPr>
        <w:t>vivax</w:t>
      </w:r>
      <w:proofErr w:type="spellEnd"/>
      <w:r w:rsidRPr="00362517">
        <w:rPr>
          <w:sz w:val="18"/>
          <w:szCs w:val="18"/>
        </w:rPr>
        <w:t xml:space="preserve"> et </w:t>
      </w:r>
      <w:proofErr w:type="spellStart"/>
      <w:r w:rsidRPr="00362517">
        <w:rPr>
          <w:sz w:val="18"/>
          <w:szCs w:val="18"/>
        </w:rPr>
        <w:t>malariae</w:t>
      </w:r>
      <w:proofErr w:type="spellEnd"/>
      <w:r w:rsidRPr="00362517">
        <w:rPr>
          <w:sz w:val="18"/>
          <w:szCs w:val="18"/>
        </w:rPr>
        <w:t xml:space="preserve"> </w:t>
      </w:r>
    </w:p>
    <w:p w:rsidR="009B3331" w:rsidRPr="00362517" w:rsidRDefault="009B3331" w:rsidP="00DA2E13">
      <w:pPr>
        <w:rPr>
          <w:b/>
          <w:bCs/>
          <w:color w:val="FF0000"/>
          <w:sz w:val="18"/>
          <w:szCs w:val="18"/>
        </w:rPr>
      </w:pPr>
      <w:r w:rsidRPr="00362517">
        <w:rPr>
          <w:b/>
          <w:bCs/>
          <w:color w:val="FF0000"/>
          <w:sz w:val="18"/>
          <w:szCs w:val="18"/>
        </w:rPr>
        <w:t>Programme d’éradication du paludisme (4 phases)</w:t>
      </w:r>
      <w:r w:rsidR="00AF3FC3" w:rsidRPr="00362517">
        <w:rPr>
          <w:b/>
          <w:bCs/>
          <w:color w:val="FF0000"/>
          <w:sz w:val="18"/>
          <w:szCs w:val="18"/>
        </w:rPr>
        <w:t xml:space="preserve"> +++</w:t>
      </w:r>
    </w:p>
    <w:p w:rsidR="009B3331" w:rsidRPr="00362517" w:rsidRDefault="009B3331" w:rsidP="009B3331">
      <w:pPr>
        <w:pStyle w:val="Paragraphedeliste"/>
        <w:numPr>
          <w:ilvl w:val="0"/>
          <w:numId w:val="3"/>
        </w:numPr>
        <w:rPr>
          <w:b/>
          <w:bCs/>
          <w:sz w:val="18"/>
          <w:szCs w:val="18"/>
        </w:rPr>
      </w:pPr>
      <w:r w:rsidRPr="00362517">
        <w:rPr>
          <w:b/>
          <w:bCs/>
          <w:sz w:val="18"/>
          <w:szCs w:val="18"/>
        </w:rPr>
        <w:t>Phase préparatoire</w:t>
      </w:r>
    </w:p>
    <w:p w:rsidR="009B3331" w:rsidRPr="00362517" w:rsidRDefault="009B3331" w:rsidP="009B3331">
      <w:pPr>
        <w:pStyle w:val="Paragraphedeliste"/>
        <w:numPr>
          <w:ilvl w:val="0"/>
          <w:numId w:val="1"/>
        </w:numPr>
        <w:rPr>
          <w:b/>
          <w:bCs/>
          <w:sz w:val="18"/>
          <w:szCs w:val="18"/>
        </w:rPr>
      </w:pPr>
      <w:r w:rsidRPr="00362517">
        <w:rPr>
          <w:sz w:val="18"/>
          <w:szCs w:val="18"/>
        </w:rPr>
        <w:t xml:space="preserve">enquêtes épidémiologiques et entomologiques </w:t>
      </w:r>
    </w:p>
    <w:p w:rsidR="009B3331" w:rsidRPr="00362517" w:rsidRDefault="009B3331" w:rsidP="009B3331">
      <w:pPr>
        <w:pStyle w:val="Paragraphedeliste"/>
        <w:numPr>
          <w:ilvl w:val="0"/>
          <w:numId w:val="1"/>
        </w:numPr>
        <w:rPr>
          <w:b/>
          <w:bCs/>
          <w:sz w:val="18"/>
          <w:szCs w:val="18"/>
        </w:rPr>
      </w:pPr>
      <w:r w:rsidRPr="00362517">
        <w:rPr>
          <w:sz w:val="18"/>
          <w:szCs w:val="18"/>
        </w:rPr>
        <w:t>relevés cartographiques des régions à traiter</w:t>
      </w:r>
    </w:p>
    <w:p w:rsidR="009B3331" w:rsidRPr="00362517" w:rsidRDefault="009B3331" w:rsidP="009B3331">
      <w:pPr>
        <w:pStyle w:val="Paragraphedeliste"/>
        <w:numPr>
          <w:ilvl w:val="0"/>
          <w:numId w:val="1"/>
        </w:numPr>
        <w:rPr>
          <w:b/>
          <w:bCs/>
          <w:sz w:val="18"/>
          <w:szCs w:val="18"/>
        </w:rPr>
      </w:pPr>
      <w:r w:rsidRPr="00362517">
        <w:rPr>
          <w:sz w:val="18"/>
          <w:szCs w:val="18"/>
        </w:rPr>
        <w:t>formation du personnel et élaboration du plan d’action</w:t>
      </w:r>
    </w:p>
    <w:p w:rsidR="009B3331" w:rsidRPr="00362517" w:rsidRDefault="009B3331" w:rsidP="009B3331">
      <w:pPr>
        <w:pStyle w:val="Paragraphedeliste"/>
        <w:numPr>
          <w:ilvl w:val="0"/>
          <w:numId w:val="3"/>
        </w:numPr>
        <w:rPr>
          <w:b/>
          <w:bCs/>
          <w:sz w:val="18"/>
          <w:szCs w:val="18"/>
        </w:rPr>
      </w:pPr>
      <w:r w:rsidRPr="00362517">
        <w:rPr>
          <w:b/>
          <w:bCs/>
          <w:sz w:val="18"/>
          <w:szCs w:val="18"/>
        </w:rPr>
        <w:t>Phase d’attaque</w:t>
      </w:r>
    </w:p>
    <w:p w:rsidR="009B3331" w:rsidRPr="00362517" w:rsidRDefault="009B3331" w:rsidP="009B3331">
      <w:pPr>
        <w:pStyle w:val="Paragraphedeliste"/>
        <w:numPr>
          <w:ilvl w:val="0"/>
          <w:numId w:val="1"/>
        </w:numPr>
        <w:rPr>
          <w:b/>
          <w:bCs/>
          <w:sz w:val="18"/>
          <w:szCs w:val="18"/>
        </w:rPr>
      </w:pPr>
      <w:r w:rsidRPr="00362517">
        <w:rPr>
          <w:sz w:val="18"/>
          <w:szCs w:val="18"/>
        </w:rPr>
        <w:t>couverture totale par insecticides DDT</w:t>
      </w:r>
    </w:p>
    <w:p w:rsidR="009B3331" w:rsidRPr="00362517" w:rsidRDefault="009B3331" w:rsidP="009B3331">
      <w:pPr>
        <w:pStyle w:val="Paragraphedeliste"/>
        <w:numPr>
          <w:ilvl w:val="0"/>
          <w:numId w:val="1"/>
        </w:numPr>
        <w:rPr>
          <w:b/>
          <w:bCs/>
          <w:sz w:val="18"/>
          <w:szCs w:val="18"/>
        </w:rPr>
      </w:pPr>
      <w:r w:rsidRPr="00362517">
        <w:rPr>
          <w:sz w:val="18"/>
          <w:szCs w:val="18"/>
        </w:rPr>
        <w:t>dépistage généralisé à toute la pop</w:t>
      </w:r>
    </w:p>
    <w:p w:rsidR="009B3331" w:rsidRPr="00362517" w:rsidRDefault="009B3331" w:rsidP="009B3331">
      <w:pPr>
        <w:pStyle w:val="Paragraphedeliste"/>
        <w:numPr>
          <w:ilvl w:val="0"/>
          <w:numId w:val="1"/>
        </w:numPr>
        <w:rPr>
          <w:b/>
          <w:bCs/>
          <w:sz w:val="18"/>
          <w:szCs w:val="18"/>
        </w:rPr>
      </w:pPr>
      <w:r w:rsidRPr="00362517">
        <w:rPr>
          <w:sz w:val="18"/>
          <w:szCs w:val="18"/>
        </w:rPr>
        <w:t>administration d’ATB</w:t>
      </w:r>
    </w:p>
    <w:p w:rsidR="009B3331" w:rsidRPr="00362517" w:rsidRDefault="009B3331" w:rsidP="009B3331">
      <w:pPr>
        <w:pStyle w:val="Paragraphedeliste"/>
        <w:numPr>
          <w:ilvl w:val="0"/>
          <w:numId w:val="1"/>
        </w:numPr>
        <w:rPr>
          <w:b/>
          <w:bCs/>
          <w:sz w:val="18"/>
          <w:szCs w:val="18"/>
        </w:rPr>
      </w:pPr>
      <w:r w:rsidRPr="00362517">
        <w:rPr>
          <w:sz w:val="18"/>
          <w:szCs w:val="18"/>
          <w:highlight w:val="yellow"/>
        </w:rPr>
        <w:t>fin de cette phase après l’interruption de la transmission ou quand l’indice parasitaire est ramené à 16% de sa valeur initiale en 12 mois</w:t>
      </w:r>
    </w:p>
    <w:p w:rsidR="009B3331" w:rsidRPr="00362517" w:rsidRDefault="009B3331" w:rsidP="009B3331">
      <w:pPr>
        <w:pStyle w:val="Paragraphedeliste"/>
        <w:numPr>
          <w:ilvl w:val="0"/>
          <w:numId w:val="3"/>
        </w:numPr>
        <w:rPr>
          <w:b/>
          <w:bCs/>
          <w:sz w:val="18"/>
          <w:szCs w:val="18"/>
        </w:rPr>
      </w:pPr>
      <w:r w:rsidRPr="00362517">
        <w:rPr>
          <w:b/>
          <w:bCs/>
          <w:sz w:val="18"/>
          <w:szCs w:val="18"/>
        </w:rPr>
        <w:t>Phase de consolidation</w:t>
      </w:r>
    </w:p>
    <w:p w:rsidR="009B3331" w:rsidRPr="00362517" w:rsidRDefault="009B3331" w:rsidP="009B3331">
      <w:pPr>
        <w:pStyle w:val="Paragraphedeliste"/>
        <w:numPr>
          <w:ilvl w:val="0"/>
          <w:numId w:val="1"/>
        </w:numPr>
        <w:rPr>
          <w:sz w:val="18"/>
          <w:szCs w:val="18"/>
        </w:rPr>
      </w:pPr>
      <w:r w:rsidRPr="00362517">
        <w:rPr>
          <w:sz w:val="18"/>
          <w:szCs w:val="18"/>
        </w:rPr>
        <w:t>suppression de la couverture par les insecticides</w:t>
      </w:r>
    </w:p>
    <w:p w:rsidR="009B3331" w:rsidRPr="00362517" w:rsidRDefault="009B3331" w:rsidP="009B3331">
      <w:pPr>
        <w:pStyle w:val="Paragraphedeliste"/>
        <w:numPr>
          <w:ilvl w:val="0"/>
          <w:numId w:val="1"/>
        </w:numPr>
        <w:rPr>
          <w:sz w:val="18"/>
          <w:szCs w:val="18"/>
        </w:rPr>
      </w:pPr>
      <w:r w:rsidRPr="00362517">
        <w:rPr>
          <w:sz w:val="18"/>
          <w:szCs w:val="18"/>
        </w:rPr>
        <w:t xml:space="preserve">poursuite du dépistage actif : prélèvement de sang pour goutte épaisse </w:t>
      </w:r>
    </w:p>
    <w:p w:rsidR="009B3331" w:rsidRPr="00362517" w:rsidRDefault="009B3331" w:rsidP="009B3331">
      <w:pPr>
        <w:pStyle w:val="Paragraphedeliste"/>
        <w:numPr>
          <w:ilvl w:val="0"/>
          <w:numId w:val="1"/>
        </w:numPr>
        <w:rPr>
          <w:sz w:val="18"/>
          <w:szCs w:val="18"/>
        </w:rPr>
      </w:pPr>
      <w:r w:rsidRPr="00362517">
        <w:rPr>
          <w:sz w:val="18"/>
          <w:szCs w:val="18"/>
        </w:rPr>
        <w:t xml:space="preserve">étude de tout cas dépisté </w:t>
      </w:r>
    </w:p>
    <w:p w:rsidR="009B3331" w:rsidRPr="00362517" w:rsidRDefault="009B3331" w:rsidP="009B3331">
      <w:pPr>
        <w:pStyle w:val="Paragraphedeliste"/>
        <w:numPr>
          <w:ilvl w:val="0"/>
          <w:numId w:val="1"/>
        </w:numPr>
        <w:rPr>
          <w:sz w:val="18"/>
          <w:szCs w:val="18"/>
        </w:rPr>
      </w:pPr>
      <w:r w:rsidRPr="00362517">
        <w:rPr>
          <w:sz w:val="18"/>
          <w:szCs w:val="18"/>
          <w:highlight w:val="yellow"/>
        </w:rPr>
        <w:t>fin de cette phase en absence de tout cas autochtone après 3 années de surveillance</w:t>
      </w:r>
    </w:p>
    <w:p w:rsidR="009B3331" w:rsidRPr="00362517" w:rsidRDefault="009B3331" w:rsidP="009B3331">
      <w:pPr>
        <w:pStyle w:val="Paragraphedeliste"/>
        <w:numPr>
          <w:ilvl w:val="0"/>
          <w:numId w:val="3"/>
        </w:numPr>
        <w:rPr>
          <w:b/>
          <w:bCs/>
          <w:sz w:val="18"/>
          <w:szCs w:val="18"/>
        </w:rPr>
      </w:pPr>
      <w:r w:rsidRPr="00362517">
        <w:rPr>
          <w:b/>
          <w:bCs/>
          <w:sz w:val="18"/>
          <w:szCs w:val="18"/>
        </w:rPr>
        <w:t xml:space="preserve">Phase d’entretien </w:t>
      </w:r>
    </w:p>
    <w:p w:rsidR="009B3331" w:rsidRPr="00362517" w:rsidRDefault="00553CB2" w:rsidP="009B3331">
      <w:pPr>
        <w:pStyle w:val="Paragraphedeliste"/>
        <w:numPr>
          <w:ilvl w:val="0"/>
          <w:numId w:val="1"/>
        </w:numPr>
        <w:rPr>
          <w:b/>
          <w:bCs/>
          <w:sz w:val="18"/>
          <w:szCs w:val="18"/>
        </w:rPr>
      </w:pPr>
      <w:r w:rsidRPr="00362517">
        <w:rPr>
          <w:sz w:val="18"/>
          <w:szCs w:val="18"/>
        </w:rPr>
        <w:t>empêcher la réinstallation du paludisme</w:t>
      </w:r>
    </w:p>
    <w:p w:rsidR="00553CB2" w:rsidRPr="00362517" w:rsidRDefault="00553CB2" w:rsidP="009B3331">
      <w:pPr>
        <w:pStyle w:val="Paragraphedeliste"/>
        <w:numPr>
          <w:ilvl w:val="0"/>
          <w:numId w:val="1"/>
        </w:numPr>
        <w:rPr>
          <w:b/>
          <w:bCs/>
          <w:sz w:val="18"/>
          <w:szCs w:val="18"/>
        </w:rPr>
      </w:pPr>
      <w:r w:rsidRPr="00362517">
        <w:rPr>
          <w:sz w:val="18"/>
          <w:szCs w:val="18"/>
        </w:rPr>
        <w:t xml:space="preserve">mise en place du système de surveillance approprié </w:t>
      </w:r>
    </w:p>
    <w:p w:rsidR="00553CB2" w:rsidRPr="00362517" w:rsidRDefault="00553CB2" w:rsidP="00553CB2">
      <w:pPr>
        <w:rPr>
          <w:b/>
          <w:bCs/>
          <w:color w:val="FF0000"/>
          <w:sz w:val="18"/>
          <w:szCs w:val="18"/>
        </w:rPr>
      </w:pPr>
      <w:r w:rsidRPr="00362517">
        <w:rPr>
          <w:b/>
          <w:bCs/>
          <w:color w:val="FF0000"/>
          <w:sz w:val="18"/>
          <w:szCs w:val="18"/>
        </w:rPr>
        <w:t xml:space="preserve">Prophylaxie du paludisme </w:t>
      </w:r>
      <w:r w:rsidR="00AF3FC3" w:rsidRPr="00362517">
        <w:rPr>
          <w:b/>
          <w:bCs/>
          <w:color w:val="FF0000"/>
          <w:sz w:val="18"/>
          <w:szCs w:val="18"/>
        </w:rPr>
        <w:t>+++</w:t>
      </w:r>
    </w:p>
    <w:p w:rsidR="00553CB2" w:rsidRPr="00362517" w:rsidRDefault="00553CB2" w:rsidP="00553CB2">
      <w:pPr>
        <w:pStyle w:val="Paragraphedeliste"/>
        <w:numPr>
          <w:ilvl w:val="0"/>
          <w:numId w:val="4"/>
        </w:numPr>
        <w:rPr>
          <w:b/>
          <w:bCs/>
          <w:sz w:val="18"/>
          <w:szCs w:val="18"/>
        </w:rPr>
      </w:pPr>
      <w:r w:rsidRPr="00362517">
        <w:rPr>
          <w:b/>
          <w:bCs/>
          <w:sz w:val="18"/>
          <w:szCs w:val="18"/>
        </w:rPr>
        <w:t>au niveau du réservoir</w:t>
      </w:r>
      <w:r w:rsidRPr="00362517">
        <w:rPr>
          <w:sz w:val="18"/>
          <w:szCs w:val="18"/>
        </w:rPr>
        <w:t> : homme malade ou porteur sain</w:t>
      </w:r>
    </w:p>
    <w:p w:rsidR="00553CB2" w:rsidRPr="00362517" w:rsidRDefault="00553CB2" w:rsidP="00553CB2">
      <w:pPr>
        <w:pStyle w:val="Paragraphedeliste"/>
        <w:numPr>
          <w:ilvl w:val="0"/>
          <w:numId w:val="1"/>
        </w:numPr>
        <w:rPr>
          <w:b/>
          <w:bCs/>
          <w:sz w:val="18"/>
          <w:szCs w:val="18"/>
        </w:rPr>
      </w:pPr>
      <w:r w:rsidRPr="00362517">
        <w:rPr>
          <w:sz w:val="18"/>
          <w:szCs w:val="18"/>
        </w:rPr>
        <w:t>dépistage, diagnostic, hospitalisation, déclaration obligatoire, Trt radical</w:t>
      </w:r>
    </w:p>
    <w:p w:rsidR="00553CB2" w:rsidRPr="00362517" w:rsidRDefault="00553CB2" w:rsidP="00553CB2">
      <w:pPr>
        <w:pStyle w:val="Paragraphedeliste"/>
        <w:numPr>
          <w:ilvl w:val="0"/>
          <w:numId w:val="4"/>
        </w:numPr>
        <w:rPr>
          <w:b/>
          <w:bCs/>
          <w:sz w:val="18"/>
          <w:szCs w:val="18"/>
        </w:rPr>
      </w:pPr>
      <w:r w:rsidRPr="00362517">
        <w:rPr>
          <w:b/>
          <w:bCs/>
          <w:sz w:val="18"/>
          <w:szCs w:val="18"/>
        </w:rPr>
        <w:t>au niveau du vecteur</w:t>
      </w:r>
    </w:p>
    <w:p w:rsidR="00553CB2" w:rsidRPr="00362517" w:rsidRDefault="00E82419" w:rsidP="00E82419">
      <w:pPr>
        <w:pStyle w:val="Paragraphedeliste"/>
        <w:numPr>
          <w:ilvl w:val="0"/>
          <w:numId w:val="1"/>
        </w:numPr>
        <w:rPr>
          <w:b/>
          <w:bCs/>
          <w:sz w:val="18"/>
          <w:szCs w:val="18"/>
        </w:rPr>
      </w:pPr>
      <w:r w:rsidRPr="00362517">
        <w:rPr>
          <w:sz w:val="18"/>
          <w:szCs w:val="18"/>
        </w:rPr>
        <w:t>anophèle adulte : désinsectis</w:t>
      </w:r>
      <w:r w:rsidR="00553CB2" w:rsidRPr="00362517">
        <w:rPr>
          <w:sz w:val="18"/>
          <w:szCs w:val="18"/>
        </w:rPr>
        <w:t>ation difficile</w:t>
      </w:r>
    </w:p>
    <w:p w:rsidR="00553CB2" w:rsidRPr="00362517" w:rsidRDefault="00553CB2" w:rsidP="00553CB2">
      <w:pPr>
        <w:pStyle w:val="Paragraphedeliste"/>
        <w:numPr>
          <w:ilvl w:val="0"/>
          <w:numId w:val="1"/>
        </w:numPr>
        <w:rPr>
          <w:b/>
          <w:bCs/>
          <w:sz w:val="18"/>
          <w:szCs w:val="18"/>
        </w:rPr>
      </w:pPr>
      <w:r w:rsidRPr="00362517">
        <w:rPr>
          <w:sz w:val="18"/>
          <w:szCs w:val="18"/>
        </w:rPr>
        <w:t>anophèle larvaire : lutte biologique par poissons (</w:t>
      </w:r>
      <w:proofErr w:type="spellStart"/>
      <w:r w:rsidRPr="00362517">
        <w:rPr>
          <w:sz w:val="18"/>
          <w:szCs w:val="18"/>
        </w:rPr>
        <w:t>gambousia</w:t>
      </w:r>
      <w:proofErr w:type="spellEnd"/>
      <w:r w:rsidRPr="00362517">
        <w:rPr>
          <w:sz w:val="18"/>
          <w:szCs w:val="18"/>
        </w:rPr>
        <w:t>)</w:t>
      </w:r>
    </w:p>
    <w:p w:rsidR="00553CB2" w:rsidRPr="00362517" w:rsidRDefault="002E7303" w:rsidP="00553CB2">
      <w:pPr>
        <w:pStyle w:val="Paragraphedeliste"/>
        <w:numPr>
          <w:ilvl w:val="0"/>
          <w:numId w:val="1"/>
        </w:numPr>
        <w:rPr>
          <w:b/>
          <w:bCs/>
          <w:sz w:val="18"/>
          <w:szCs w:val="18"/>
        </w:rPr>
      </w:pPr>
      <w:r w:rsidRPr="00362517">
        <w:rPr>
          <w:sz w:val="18"/>
          <w:szCs w:val="18"/>
        </w:rPr>
        <w:lastRenderedPageBreak/>
        <w:t>assainissement</w:t>
      </w:r>
      <w:r w:rsidR="00553CB2" w:rsidRPr="00362517">
        <w:rPr>
          <w:sz w:val="18"/>
          <w:szCs w:val="18"/>
        </w:rPr>
        <w:t xml:space="preserve"> des points d’eau </w:t>
      </w:r>
    </w:p>
    <w:p w:rsidR="00553CB2" w:rsidRPr="00362517" w:rsidRDefault="00553CB2" w:rsidP="00553CB2">
      <w:pPr>
        <w:pStyle w:val="Paragraphedeliste"/>
        <w:numPr>
          <w:ilvl w:val="0"/>
          <w:numId w:val="4"/>
        </w:numPr>
        <w:rPr>
          <w:b/>
          <w:bCs/>
          <w:sz w:val="18"/>
          <w:szCs w:val="18"/>
        </w:rPr>
      </w:pPr>
      <w:r w:rsidRPr="00362517">
        <w:rPr>
          <w:b/>
          <w:bCs/>
          <w:sz w:val="18"/>
          <w:szCs w:val="18"/>
        </w:rPr>
        <w:t>au niveau de la transmission</w:t>
      </w:r>
    </w:p>
    <w:p w:rsidR="00553CB2" w:rsidRPr="00362517" w:rsidRDefault="00553CB2" w:rsidP="00553CB2">
      <w:pPr>
        <w:pStyle w:val="Paragraphedeliste"/>
        <w:numPr>
          <w:ilvl w:val="0"/>
          <w:numId w:val="1"/>
        </w:numPr>
        <w:rPr>
          <w:b/>
          <w:bCs/>
          <w:sz w:val="18"/>
          <w:szCs w:val="18"/>
        </w:rPr>
      </w:pPr>
      <w:r w:rsidRPr="00362517">
        <w:rPr>
          <w:sz w:val="18"/>
          <w:szCs w:val="18"/>
        </w:rPr>
        <w:t>utilisation de moustiquaires imprégnées d’insecticide dans les régions à risque</w:t>
      </w:r>
    </w:p>
    <w:p w:rsidR="00553CB2" w:rsidRPr="00362517" w:rsidRDefault="00553CB2" w:rsidP="00553CB2">
      <w:pPr>
        <w:pStyle w:val="Paragraphedeliste"/>
        <w:numPr>
          <w:ilvl w:val="0"/>
          <w:numId w:val="1"/>
        </w:numPr>
        <w:rPr>
          <w:b/>
          <w:bCs/>
          <w:sz w:val="18"/>
          <w:szCs w:val="18"/>
        </w:rPr>
      </w:pPr>
      <w:r w:rsidRPr="00362517">
        <w:rPr>
          <w:sz w:val="18"/>
          <w:szCs w:val="18"/>
        </w:rPr>
        <w:t>utilisation d’insecticides (grande efficacité mais limitée dans le temps)</w:t>
      </w:r>
    </w:p>
    <w:p w:rsidR="00553CB2" w:rsidRPr="00362517" w:rsidRDefault="00553CB2" w:rsidP="00553CB2">
      <w:pPr>
        <w:pStyle w:val="Paragraphedeliste"/>
        <w:numPr>
          <w:ilvl w:val="0"/>
          <w:numId w:val="1"/>
        </w:numPr>
        <w:rPr>
          <w:b/>
          <w:bCs/>
          <w:sz w:val="18"/>
          <w:szCs w:val="18"/>
        </w:rPr>
      </w:pPr>
      <w:r w:rsidRPr="00362517">
        <w:rPr>
          <w:sz w:val="18"/>
          <w:szCs w:val="18"/>
        </w:rPr>
        <w:t>contrôle des dons de sang</w:t>
      </w:r>
    </w:p>
    <w:p w:rsidR="00553CB2" w:rsidRPr="00362517" w:rsidRDefault="00553CB2" w:rsidP="00553CB2">
      <w:pPr>
        <w:pStyle w:val="Paragraphedeliste"/>
        <w:numPr>
          <w:ilvl w:val="0"/>
          <w:numId w:val="4"/>
        </w:numPr>
        <w:rPr>
          <w:b/>
          <w:bCs/>
          <w:sz w:val="18"/>
          <w:szCs w:val="18"/>
        </w:rPr>
      </w:pPr>
      <w:r w:rsidRPr="00362517">
        <w:rPr>
          <w:b/>
          <w:bCs/>
          <w:sz w:val="18"/>
          <w:szCs w:val="18"/>
        </w:rPr>
        <w:t>au niveau de l’hôte réceptif</w:t>
      </w:r>
    </w:p>
    <w:p w:rsidR="00553CB2" w:rsidRPr="00362517" w:rsidRDefault="00553CB2" w:rsidP="00553CB2">
      <w:pPr>
        <w:pStyle w:val="Paragraphedeliste"/>
        <w:numPr>
          <w:ilvl w:val="0"/>
          <w:numId w:val="1"/>
        </w:numPr>
        <w:rPr>
          <w:b/>
          <w:bCs/>
          <w:sz w:val="18"/>
          <w:szCs w:val="18"/>
        </w:rPr>
      </w:pPr>
      <w:r w:rsidRPr="00362517">
        <w:rPr>
          <w:sz w:val="18"/>
          <w:szCs w:val="18"/>
        </w:rPr>
        <w:t>éducation sanitaire</w:t>
      </w:r>
    </w:p>
    <w:p w:rsidR="00553CB2" w:rsidRPr="00362517" w:rsidRDefault="00553CB2" w:rsidP="00553CB2">
      <w:pPr>
        <w:pStyle w:val="Paragraphedeliste"/>
        <w:numPr>
          <w:ilvl w:val="0"/>
          <w:numId w:val="1"/>
        </w:numPr>
        <w:rPr>
          <w:b/>
          <w:bCs/>
          <w:sz w:val="18"/>
          <w:szCs w:val="18"/>
        </w:rPr>
      </w:pPr>
      <w:r w:rsidRPr="00362517">
        <w:rPr>
          <w:sz w:val="18"/>
          <w:szCs w:val="18"/>
        </w:rPr>
        <w:t>prophylaxie des voyageurs se rendant en zone d’endémie</w:t>
      </w:r>
    </w:p>
    <w:p w:rsidR="009B3331" w:rsidRPr="00362517" w:rsidRDefault="00AF3FC3" w:rsidP="00DA2E13">
      <w:pPr>
        <w:rPr>
          <w:b/>
          <w:bCs/>
          <w:color w:val="FF0000"/>
          <w:sz w:val="18"/>
          <w:szCs w:val="18"/>
        </w:rPr>
      </w:pPr>
      <w:r w:rsidRPr="00362517">
        <w:rPr>
          <w:b/>
          <w:bCs/>
          <w:color w:val="FF0000"/>
          <w:sz w:val="18"/>
          <w:szCs w:val="18"/>
        </w:rPr>
        <w:t xml:space="preserve">CAT devant un cas de paludisme : </w:t>
      </w:r>
    </w:p>
    <w:p w:rsidR="00AF3FC3" w:rsidRPr="00362517" w:rsidRDefault="00AF3FC3" w:rsidP="00CB1E08">
      <w:pPr>
        <w:pStyle w:val="Paragraphedeliste"/>
        <w:numPr>
          <w:ilvl w:val="0"/>
          <w:numId w:val="6"/>
        </w:numPr>
        <w:rPr>
          <w:b/>
          <w:bCs/>
          <w:sz w:val="18"/>
          <w:szCs w:val="18"/>
        </w:rPr>
      </w:pPr>
      <w:r w:rsidRPr="00362517">
        <w:rPr>
          <w:sz w:val="18"/>
          <w:szCs w:val="18"/>
        </w:rPr>
        <w:t>déclaration immédiate</w:t>
      </w:r>
    </w:p>
    <w:p w:rsidR="00AF3FC3" w:rsidRPr="00362517" w:rsidRDefault="00AF3FC3" w:rsidP="00CB1E08">
      <w:pPr>
        <w:pStyle w:val="Paragraphedeliste"/>
        <w:numPr>
          <w:ilvl w:val="0"/>
          <w:numId w:val="6"/>
        </w:numPr>
        <w:rPr>
          <w:b/>
          <w:bCs/>
          <w:sz w:val="18"/>
          <w:szCs w:val="18"/>
        </w:rPr>
      </w:pPr>
      <w:r w:rsidRPr="00362517">
        <w:rPr>
          <w:sz w:val="18"/>
          <w:szCs w:val="18"/>
        </w:rPr>
        <w:t>adresser la lame suspecte au bureau de lutte antipaludique INSP</w:t>
      </w:r>
    </w:p>
    <w:p w:rsidR="00AF3FC3" w:rsidRPr="00362517" w:rsidRDefault="00AF3FC3" w:rsidP="00CB1E08">
      <w:pPr>
        <w:pStyle w:val="Paragraphedeliste"/>
        <w:numPr>
          <w:ilvl w:val="0"/>
          <w:numId w:val="6"/>
        </w:numPr>
        <w:rPr>
          <w:b/>
          <w:bCs/>
          <w:sz w:val="18"/>
          <w:szCs w:val="18"/>
        </w:rPr>
      </w:pPr>
      <w:r w:rsidRPr="00362517">
        <w:rPr>
          <w:sz w:val="18"/>
          <w:szCs w:val="18"/>
        </w:rPr>
        <w:t>alerter l’unité de soins où le malade a consulté et où la lame de sang a été prélevée</w:t>
      </w:r>
    </w:p>
    <w:p w:rsidR="00AF3FC3" w:rsidRPr="00362517" w:rsidRDefault="00AF3FC3" w:rsidP="00CB1E08">
      <w:pPr>
        <w:pStyle w:val="Paragraphedeliste"/>
        <w:numPr>
          <w:ilvl w:val="0"/>
          <w:numId w:val="6"/>
        </w:numPr>
        <w:rPr>
          <w:b/>
          <w:bCs/>
          <w:sz w:val="18"/>
          <w:szCs w:val="18"/>
        </w:rPr>
      </w:pPr>
      <w:r w:rsidRPr="00362517">
        <w:rPr>
          <w:sz w:val="18"/>
          <w:szCs w:val="18"/>
        </w:rPr>
        <w:t xml:space="preserve">informer le SEMEP concerné </w:t>
      </w:r>
    </w:p>
    <w:p w:rsidR="00AF3FC3" w:rsidRPr="00362517" w:rsidRDefault="00AF3FC3" w:rsidP="00CB1E08">
      <w:pPr>
        <w:pStyle w:val="Paragraphedeliste"/>
        <w:numPr>
          <w:ilvl w:val="0"/>
          <w:numId w:val="6"/>
        </w:numPr>
        <w:rPr>
          <w:b/>
          <w:bCs/>
          <w:sz w:val="18"/>
          <w:szCs w:val="18"/>
        </w:rPr>
      </w:pPr>
      <w:r w:rsidRPr="00362517">
        <w:rPr>
          <w:sz w:val="18"/>
          <w:szCs w:val="18"/>
        </w:rPr>
        <w:t>TRT radical</w:t>
      </w:r>
    </w:p>
    <w:p w:rsidR="00AF3FC3" w:rsidRPr="00CB1E08" w:rsidRDefault="00AF3FC3" w:rsidP="00CB1E08">
      <w:pPr>
        <w:pStyle w:val="Paragraphedeliste"/>
        <w:numPr>
          <w:ilvl w:val="0"/>
          <w:numId w:val="7"/>
        </w:numPr>
        <w:rPr>
          <w:b/>
          <w:bCs/>
          <w:sz w:val="18"/>
          <w:szCs w:val="18"/>
        </w:rPr>
      </w:pPr>
      <w:r w:rsidRPr="00362517">
        <w:rPr>
          <w:sz w:val="18"/>
          <w:szCs w:val="18"/>
        </w:rPr>
        <w:t xml:space="preserve">OMS : </w:t>
      </w:r>
      <w:r w:rsidRPr="00CB1E08">
        <w:rPr>
          <w:b/>
          <w:bCs/>
          <w:sz w:val="18"/>
          <w:szCs w:val="18"/>
        </w:rPr>
        <w:t>chloroquine 25mg/kg étalés sur 3j</w:t>
      </w:r>
    </w:p>
    <w:p w:rsidR="00AF3FC3" w:rsidRPr="00362517" w:rsidRDefault="00AF3FC3" w:rsidP="00CB1E08">
      <w:pPr>
        <w:pStyle w:val="Paragraphedeliste"/>
        <w:numPr>
          <w:ilvl w:val="0"/>
          <w:numId w:val="7"/>
        </w:numPr>
        <w:rPr>
          <w:b/>
          <w:bCs/>
          <w:sz w:val="18"/>
          <w:szCs w:val="18"/>
        </w:rPr>
      </w:pPr>
      <w:r w:rsidRPr="00362517">
        <w:rPr>
          <w:sz w:val="18"/>
          <w:szCs w:val="18"/>
        </w:rPr>
        <w:t xml:space="preserve">recommandation française : chloroquine </w:t>
      </w:r>
      <w:r w:rsidRPr="00CB1E08">
        <w:rPr>
          <w:b/>
          <w:bCs/>
          <w:sz w:val="18"/>
          <w:szCs w:val="18"/>
        </w:rPr>
        <w:t>35mg/kg étalés sur 5j</w:t>
      </w:r>
    </w:p>
    <w:p w:rsidR="00AF3FC3" w:rsidRPr="00362517" w:rsidRDefault="00AF3FC3" w:rsidP="00CB1E08">
      <w:pPr>
        <w:pStyle w:val="Paragraphedeliste"/>
        <w:numPr>
          <w:ilvl w:val="0"/>
          <w:numId w:val="6"/>
        </w:numPr>
        <w:rPr>
          <w:b/>
          <w:bCs/>
          <w:sz w:val="18"/>
          <w:szCs w:val="18"/>
        </w:rPr>
      </w:pPr>
      <w:r w:rsidRPr="00362517">
        <w:rPr>
          <w:sz w:val="18"/>
          <w:szCs w:val="18"/>
        </w:rPr>
        <w:t>investigations entomologiques (moustiques et larves)</w:t>
      </w:r>
    </w:p>
    <w:p w:rsidR="00AF3FC3" w:rsidRPr="00362517" w:rsidRDefault="00AF3FC3" w:rsidP="00CB1E08">
      <w:pPr>
        <w:pStyle w:val="Paragraphedeliste"/>
        <w:numPr>
          <w:ilvl w:val="0"/>
          <w:numId w:val="6"/>
        </w:numPr>
        <w:rPr>
          <w:b/>
          <w:bCs/>
          <w:sz w:val="18"/>
          <w:szCs w:val="18"/>
        </w:rPr>
      </w:pPr>
      <w:r w:rsidRPr="00362517">
        <w:rPr>
          <w:sz w:val="18"/>
          <w:szCs w:val="18"/>
        </w:rPr>
        <w:t>enquête épidémiologique secondaire : refaire lames et gouttes dans l’entourage 15j après la 1</w:t>
      </w:r>
      <w:r w:rsidRPr="00362517">
        <w:rPr>
          <w:sz w:val="18"/>
          <w:szCs w:val="18"/>
          <w:vertAlign w:val="superscript"/>
        </w:rPr>
        <w:t>ère</w:t>
      </w:r>
      <w:r w:rsidRPr="00362517">
        <w:rPr>
          <w:sz w:val="18"/>
          <w:szCs w:val="18"/>
        </w:rPr>
        <w:t xml:space="preserve"> enquête</w:t>
      </w:r>
    </w:p>
    <w:p w:rsidR="002C071F" w:rsidRPr="00362517" w:rsidRDefault="002C071F" w:rsidP="00CB1E08">
      <w:pPr>
        <w:pStyle w:val="Paragraphedeliste"/>
        <w:numPr>
          <w:ilvl w:val="0"/>
          <w:numId w:val="6"/>
        </w:numPr>
        <w:rPr>
          <w:b/>
          <w:bCs/>
          <w:sz w:val="18"/>
          <w:szCs w:val="18"/>
        </w:rPr>
      </w:pPr>
      <w:r w:rsidRPr="00362517">
        <w:rPr>
          <w:sz w:val="18"/>
          <w:szCs w:val="18"/>
        </w:rPr>
        <w:t xml:space="preserve">en cas de dépistage de plusieurs cas dans une localité : </w:t>
      </w:r>
      <w:r w:rsidRPr="00CB1E08">
        <w:rPr>
          <w:b/>
          <w:bCs/>
          <w:sz w:val="18"/>
          <w:szCs w:val="18"/>
        </w:rPr>
        <w:t>chimioprophylaxie de masse et insecticides</w:t>
      </w:r>
    </w:p>
    <w:p w:rsidR="00DA2E13" w:rsidRPr="00362517" w:rsidRDefault="00DA2E13" w:rsidP="00DA2E13">
      <w:pPr>
        <w:rPr>
          <w:b/>
          <w:bCs/>
          <w:sz w:val="18"/>
          <w:szCs w:val="18"/>
        </w:rPr>
      </w:pPr>
      <w:r w:rsidRPr="00362517">
        <w:rPr>
          <w:b/>
          <w:bCs/>
          <w:sz w:val="18"/>
          <w:szCs w:val="18"/>
        </w:rPr>
        <w:t xml:space="preserve">Clinique : </w:t>
      </w:r>
    </w:p>
    <w:p w:rsidR="00DA2E13" w:rsidRPr="00362517" w:rsidRDefault="00DA2E13" w:rsidP="00DA2E13">
      <w:pPr>
        <w:rPr>
          <w:color w:val="FF0000"/>
          <w:sz w:val="18"/>
          <w:szCs w:val="18"/>
          <w:u w:val="single"/>
        </w:rPr>
      </w:pPr>
      <w:r w:rsidRPr="00362517">
        <w:rPr>
          <w:color w:val="FF0000"/>
          <w:sz w:val="18"/>
          <w:szCs w:val="18"/>
          <w:u w:val="single"/>
        </w:rPr>
        <w:t>Plasmodium vivax : accès palustre (3 stades)</w:t>
      </w:r>
    </w:p>
    <w:p w:rsidR="00DA2E13" w:rsidRPr="00362517" w:rsidRDefault="00DA2E13" w:rsidP="00DA2E13">
      <w:pPr>
        <w:pStyle w:val="Paragraphedeliste"/>
        <w:numPr>
          <w:ilvl w:val="0"/>
          <w:numId w:val="1"/>
        </w:numPr>
        <w:rPr>
          <w:sz w:val="18"/>
          <w:szCs w:val="18"/>
        </w:rPr>
      </w:pPr>
      <w:r w:rsidRPr="00362517">
        <w:rPr>
          <w:sz w:val="18"/>
          <w:szCs w:val="18"/>
          <w:highlight w:val="yellow"/>
        </w:rPr>
        <w:t>Stade de frisson</w:t>
      </w:r>
      <w:r w:rsidRPr="00362517">
        <w:rPr>
          <w:sz w:val="18"/>
          <w:szCs w:val="18"/>
        </w:rPr>
        <w:t xml:space="preserve"> : 1H, sensation froid, cyanose des extrémités, </w:t>
      </w:r>
      <w:r w:rsidRPr="00497785">
        <w:rPr>
          <w:b/>
          <w:bCs/>
          <w:sz w:val="18"/>
          <w:szCs w:val="18"/>
        </w:rPr>
        <w:t>SPM</w:t>
      </w:r>
      <w:r w:rsidRPr="00362517">
        <w:rPr>
          <w:sz w:val="18"/>
          <w:szCs w:val="18"/>
        </w:rPr>
        <w:t>, fièvre 39</w:t>
      </w:r>
    </w:p>
    <w:p w:rsidR="00DA2E13" w:rsidRPr="00362517" w:rsidRDefault="00DA2E13" w:rsidP="00DA2E13">
      <w:pPr>
        <w:pStyle w:val="Paragraphedeliste"/>
        <w:numPr>
          <w:ilvl w:val="0"/>
          <w:numId w:val="1"/>
        </w:numPr>
        <w:rPr>
          <w:sz w:val="18"/>
          <w:szCs w:val="18"/>
        </w:rPr>
      </w:pPr>
      <w:r w:rsidRPr="00362517">
        <w:rPr>
          <w:sz w:val="18"/>
          <w:szCs w:val="18"/>
          <w:highlight w:val="yellow"/>
        </w:rPr>
        <w:t>Stade de fièvre</w:t>
      </w:r>
      <w:r w:rsidRPr="00362517">
        <w:rPr>
          <w:sz w:val="18"/>
          <w:szCs w:val="18"/>
        </w:rPr>
        <w:t> : 4H,  fièvre 41°, volume de la rate diminue</w:t>
      </w:r>
    </w:p>
    <w:p w:rsidR="00DA2E13" w:rsidRPr="00362517" w:rsidRDefault="00DA2E13" w:rsidP="00DA2E13">
      <w:pPr>
        <w:pStyle w:val="Paragraphedeliste"/>
        <w:numPr>
          <w:ilvl w:val="0"/>
          <w:numId w:val="1"/>
        </w:numPr>
        <w:rPr>
          <w:sz w:val="18"/>
          <w:szCs w:val="18"/>
        </w:rPr>
      </w:pPr>
      <w:r w:rsidRPr="00362517">
        <w:rPr>
          <w:sz w:val="18"/>
          <w:szCs w:val="18"/>
          <w:highlight w:val="yellow"/>
        </w:rPr>
        <w:t>Stade de sueur</w:t>
      </w:r>
      <w:r w:rsidRPr="00362517">
        <w:rPr>
          <w:sz w:val="18"/>
          <w:szCs w:val="18"/>
        </w:rPr>
        <w:t> : 2 à 4H, sueurs profuses, T° s’effondre avec hypothermie, sommeil</w:t>
      </w:r>
    </w:p>
    <w:p w:rsidR="00DA2E13" w:rsidRPr="00362517" w:rsidRDefault="00DA2E13" w:rsidP="00DA2E13">
      <w:pPr>
        <w:rPr>
          <w:sz w:val="18"/>
          <w:szCs w:val="18"/>
        </w:rPr>
      </w:pPr>
      <w:r w:rsidRPr="00362517">
        <w:rPr>
          <w:sz w:val="18"/>
          <w:szCs w:val="18"/>
        </w:rPr>
        <w:t xml:space="preserve">Ces accès se réalisent tous les 2 j = </w:t>
      </w:r>
      <w:r w:rsidRPr="00362517">
        <w:rPr>
          <w:sz w:val="18"/>
          <w:szCs w:val="18"/>
          <w:highlight w:val="yellow"/>
        </w:rPr>
        <w:t>fièvre tierce bénigne</w:t>
      </w:r>
      <w:r w:rsidRPr="00362517">
        <w:rPr>
          <w:sz w:val="18"/>
          <w:szCs w:val="18"/>
        </w:rPr>
        <w:t xml:space="preserve"> </w:t>
      </w:r>
    </w:p>
    <w:p w:rsidR="00DA2E13" w:rsidRPr="00362517" w:rsidRDefault="00DA2E13" w:rsidP="00DA2E13">
      <w:pPr>
        <w:rPr>
          <w:sz w:val="18"/>
          <w:szCs w:val="18"/>
        </w:rPr>
      </w:pPr>
      <w:r w:rsidRPr="00362517">
        <w:rPr>
          <w:sz w:val="18"/>
          <w:szCs w:val="18"/>
        </w:rPr>
        <w:t xml:space="preserve">S. accompagnateurs : Pâleur C/M – subictère conjonctival – herpes NL – HPM – SPM (dure et lisse et volumineuse) </w:t>
      </w:r>
    </w:p>
    <w:p w:rsidR="00DA2E13" w:rsidRPr="00362517" w:rsidRDefault="00DA2E13" w:rsidP="00DA2E13">
      <w:pPr>
        <w:rPr>
          <w:b/>
          <w:bCs/>
          <w:sz w:val="18"/>
          <w:szCs w:val="18"/>
        </w:rPr>
      </w:pPr>
      <w:r w:rsidRPr="00362517">
        <w:rPr>
          <w:b/>
          <w:bCs/>
          <w:sz w:val="18"/>
          <w:szCs w:val="18"/>
        </w:rPr>
        <w:t xml:space="preserve">Evolution : </w:t>
      </w:r>
    </w:p>
    <w:p w:rsidR="00DA2E13" w:rsidRPr="00362517" w:rsidRDefault="00DA2E13" w:rsidP="00DA2E13">
      <w:pPr>
        <w:pStyle w:val="Paragraphedeliste"/>
        <w:numPr>
          <w:ilvl w:val="0"/>
          <w:numId w:val="1"/>
        </w:numPr>
        <w:rPr>
          <w:sz w:val="18"/>
          <w:szCs w:val="18"/>
        </w:rPr>
      </w:pPr>
      <w:r w:rsidRPr="00362517">
        <w:rPr>
          <w:sz w:val="18"/>
          <w:szCs w:val="18"/>
        </w:rPr>
        <w:t>Sous TRT : guérison sans immunité</w:t>
      </w:r>
    </w:p>
    <w:p w:rsidR="00DA2E13" w:rsidRPr="00362517" w:rsidRDefault="00DA2E13" w:rsidP="00DA2E13">
      <w:pPr>
        <w:pStyle w:val="Paragraphedeliste"/>
        <w:numPr>
          <w:ilvl w:val="0"/>
          <w:numId w:val="1"/>
        </w:numPr>
        <w:rPr>
          <w:sz w:val="18"/>
          <w:szCs w:val="18"/>
        </w:rPr>
      </w:pPr>
      <w:r w:rsidRPr="00362517">
        <w:rPr>
          <w:sz w:val="18"/>
          <w:szCs w:val="18"/>
        </w:rPr>
        <w:t>Sans TRT : prémunition. Si le patient quitte le pays d’endémie : rechute tous les 3à5 ans. Si le patient reste dans le pays endémique sans chimio prophylaxie : ré infestations massives et répétées (paludisme viscéral évolutif)</w:t>
      </w:r>
    </w:p>
    <w:p w:rsidR="00DA2E13" w:rsidRPr="00362517" w:rsidRDefault="00DA2E13" w:rsidP="00DA2E13">
      <w:pPr>
        <w:rPr>
          <w:b/>
          <w:bCs/>
          <w:sz w:val="18"/>
          <w:szCs w:val="18"/>
        </w:rPr>
      </w:pPr>
      <w:r w:rsidRPr="00362517">
        <w:rPr>
          <w:b/>
          <w:bCs/>
          <w:sz w:val="18"/>
          <w:szCs w:val="18"/>
        </w:rPr>
        <w:t>Biologie :</w:t>
      </w:r>
    </w:p>
    <w:p w:rsidR="00DA2E13" w:rsidRPr="00362517" w:rsidRDefault="00DA2E13" w:rsidP="00DA2E13">
      <w:pPr>
        <w:pStyle w:val="Paragraphedeliste"/>
        <w:numPr>
          <w:ilvl w:val="0"/>
          <w:numId w:val="1"/>
        </w:numPr>
        <w:rPr>
          <w:sz w:val="18"/>
          <w:szCs w:val="18"/>
        </w:rPr>
      </w:pPr>
      <w:r w:rsidRPr="00362517">
        <w:rPr>
          <w:sz w:val="18"/>
          <w:szCs w:val="18"/>
        </w:rPr>
        <w:t xml:space="preserve">Hyperleucocytose sans hyper-éosinophilie, anémie hémolytique  </w:t>
      </w:r>
    </w:p>
    <w:p w:rsidR="00DA2E13" w:rsidRPr="00362517" w:rsidRDefault="00DA2E13" w:rsidP="00DA2E13">
      <w:pPr>
        <w:pStyle w:val="Paragraphedeliste"/>
        <w:numPr>
          <w:ilvl w:val="0"/>
          <w:numId w:val="1"/>
        </w:numPr>
        <w:rPr>
          <w:sz w:val="18"/>
          <w:szCs w:val="18"/>
          <w:highlight w:val="yellow"/>
        </w:rPr>
      </w:pPr>
      <w:r w:rsidRPr="00362517">
        <w:rPr>
          <w:sz w:val="18"/>
          <w:szCs w:val="18"/>
          <w:highlight w:val="yellow"/>
        </w:rPr>
        <w:t xml:space="preserve">frottis sanguin couplé à la goutte épaisse   </w:t>
      </w:r>
    </w:p>
    <w:p w:rsidR="00DA2E13" w:rsidRPr="00362517" w:rsidRDefault="00DA2E13" w:rsidP="00DA2E13">
      <w:pPr>
        <w:pStyle w:val="Paragraphedeliste"/>
        <w:numPr>
          <w:ilvl w:val="0"/>
          <w:numId w:val="1"/>
        </w:numPr>
        <w:rPr>
          <w:sz w:val="18"/>
          <w:szCs w:val="18"/>
        </w:rPr>
      </w:pPr>
      <w:r w:rsidRPr="00362517">
        <w:rPr>
          <w:sz w:val="18"/>
          <w:szCs w:val="18"/>
        </w:rPr>
        <w:t>sérologie : IFID</w:t>
      </w:r>
    </w:p>
    <w:p w:rsidR="00DA2E13" w:rsidRPr="00362517" w:rsidRDefault="00DA2E13" w:rsidP="00DA2E13">
      <w:pPr>
        <w:rPr>
          <w:b/>
          <w:bCs/>
          <w:sz w:val="18"/>
          <w:szCs w:val="18"/>
        </w:rPr>
      </w:pPr>
      <w:r w:rsidRPr="00362517">
        <w:rPr>
          <w:b/>
          <w:bCs/>
          <w:sz w:val="18"/>
          <w:szCs w:val="18"/>
        </w:rPr>
        <w:t xml:space="preserve">Traitement : </w:t>
      </w:r>
    </w:p>
    <w:p w:rsidR="00DA2E13" w:rsidRPr="00362517" w:rsidRDefault="00DA2E13" w:rsidP="00DA2E13">
      <w:pPr>
        <w:pStyle w:val="Paragraphedeliste"/>
        <w:numPr>
          <w:ilvl w:val="0"/>
          <w:numId w:val="1"/>
        </w:numPr>
        <w:rPr>
          <w:sz w:val="18"/>
          <w:szCs w:val="18"/>
        </w:rPr>
      </w:pPr>
      <w:r w:rsidRPr="00362517">
        <w:rPr>
          <w:sz w:val="18"/>
          <w:szCs w:val="18"/>
        </w:rPr>
        <w:t>accès simple chloroquine-sensible: quinine</w:t>
      </w:r>
      <w:r w:rsidR="00AF3FC3" w:rsidRPr="00362517">
        <w:rPr>
          <w:sz w:val="18"/>
          <w:szCs w:val="18"/>
        </w:rPr>
        <w:t xml:space="preserve"> (</w:t>
      </w:r>
      <w:r w:rsidR="00AF3FC3" w:rsidRPr="00497785">
        <w:rPr>
          <w:b/>
          <w:bCs/>
          <w:sz w:val="18"/>
          <w:szCs w:val="18"/>
        </w:rPr>
        <w:t>chloroquine</w:t>
      </w:r>
      <w:r w:rsidR="00AF3FC3" w:rsidRPr="00362517">
        <w:rPr>
          <w:sz w:val="18"/>
          <w:szCs w:val="18"/>
        </w:rPr>
        <w:t>)</w:t>
      </w:r>
      <w:r w:rsidRPr="00362517">
        <w:rPr>
          <w:sz w:val="18"/>
          <w:szCs w:val="18"/>
        </w:rPr>
        <w:t xml:space="preserve"> 500mg/jr </w:t>
      </w:r>
      <w:proofErr w:type="spellStart"/>
      <w:r w:rsidRPr="00362517">
        <w:rPr>
          <w:sz w:val="18"/>
          <w:szCs w:val="18"/>
        </w:rPr>
        <w:t>pdt</w:t>
      </w:r>
      <w:proofErr w:type="spellEnd"/>
      <w:r w:rsidRPr="00362517">
        <w:rPr>
          <w:sz w:val="18"/>
          <w:szCs w:val="18"/>
        </w:rPr>
        <w:t xml:space="preserve"> 5 jrs </w:t>
      </w:r>
    </w:p>
    <w:p w:rsidR="00DA2E13" w:rsidRPr="00362517" w:rsidRDefault="00DA2E13" w:rsidP="002C071F">
      <w:pPr>
        <w:pStyle w:val="Paragraphedeliste"/>
        <w:numPr>
          <w:ilvl w:val="0"/>
          <w:numId w:val="1"/>
        </w:numPr>
        <w:rPr>
          <w:sz w:val="18"/>
          <w:szCs w:val="18"/>
        </w:rPr>
      </w:pPr>
      <w:r w:rsidRPr="00362517">
        <w:rPr>
          <w:sz w:val="18"/>
          <w:szCs w:val="18"/>
        </w:rPr>
        <w:t xml:space="preserve"> chloroquine-résistant : </w:t>
      </w:r>
      <w:proofErr w:type="spellStart"/>
      <w:r w:rsidRPr="00497785">
        <w:rPr>
          <w:b/>
          <w:bCs/>
          <w:sz w:val="18"/>
          <w:szCs w:val="18"/>
        </w:rPr>
        <w:t>méfloquine</w:t>
      </w:r>
      <w:proofErr w:type="spellEnd"/>
      <w:r w:rsidRPr="00497785">
        <w:rPr>
          <w:b/>
          <w:bCs/>
          <w:sz w:val="18"/>
          <w:szCs w:val="18"/>
        </w:rPr>
        <w:t xml:space="preserve"> </w:t>
      </w:r>
    </w:p>
    <w:sectPr w:rsidR="00DA2E13" w:rsidRPr="00362517" w:rsidSect="00AF3FC3">
      <w:pgSz w:w="11906" w:h="16838"/>
      <w:pgMar w:top="567" w:right="1133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90950"/>
    <w:multiLevelType w:val="hybridMultilevel"/>
    <w:tmpl w:val="14B479F2"/>
    <w:lvl w:ilvl="0" w:tplc="9606E0D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6E6957"/>
    <w:multiLevelType w:val="hybridMultilevel"/>
    <w:tmpl w:val="EE1657EA"/>
    <w:lvl w:ilvl="0" w:tplc="74707A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E50574"/>
    <w:multiLevelType w:val="hybridMultilevel"/>
    <w:tmpl w:val="D6BC65C6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9723FA"/>
    <w:multiLevelType w:val="hybridMultilevel"/>
    <w:tmpl w:val="3DBCDDA6"/>
    <w:lvl w:ilvl="0" w:tplc="B4C2F636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F6313FE"/>
    <w:multiLevelType w:val="hybridMultilevel"/>
    <w:tmpl w:val="30F6B320"/>
    <w:lvl w:ilvl="0" w:tplc="F69A1E3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9D62D7"/>
    <w:multiLevelType w:val="hybridMultilevel"/>
    <w:tmpl w:val="2F1009BE"/>
    <w:lvl w:ilvl="0" w:tplc="FE50CC8E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  <w:b/>
        <w:bCs w:val="0"/>
      </w:rPr>
    </w:lvl>
    <w:lvl w:ilvl="1" w:tplc="040C0019" w:tentative="1">
      <w:start w:val="1"/>
      <w:numFmt w:val="lowerLetter"/>
      <w:lvlText w:val="%2."/>
      <w:lvlJc w:val="left"/>
      <w:pPr>
        <w:ind w:left="1789" w:hanging="360"/>
      </w:pPr>
    </w:lvl>
    <w:lvl w:ilvl="2" w:tplc="040C001B" w:tentative="1">
      <w:start w:val="1"/>
      <w:numFmt w:val="lowerRoman"/>
      <w:lvlText w:val="%3."/>
      <w:lvlJc w:val="right"/>
      <w:pPr>
        <w:ind w:left="2509" w:hanging="180"/>
      </w:pPr>
    </w:lvl>
    <w:lvl w:ilvl="3" w:tplc="040C000F" w:tentative="1">
      <w:start w:val="1"/>
      <w:numFmt w:val="decimal"/>
      <w:lvlText w:val="%4."/>
      <w:lvlJc w:val="left"/>
      <w:pPr>
        <w:ind w:left="3229" w:hanging="360"/>
      </w:pPr>
    </w:lvl>
    <w:lvl w:ilvl="4" w:tplc="040C0019" w:tentative="1">
      <w:start w:val="1"/>
      <w:numFmt w:val="lowerLetter"/>
      <w:lvlText w:val="%5."/>
      <w:lvlJc w:val="left"/>
      <w:pPr>
        <w:ind w:left="3949" w:hanging="360"/>
      </w:pPr>
    </w:lvl>
    <w:lvl w:ilvl="5" w:tplc="040C001B" w:tentative="1">
      <w:start w:val="1"/>
      <w:numFmt w:val="lowerRoman"/>
      <w:lvlText w:val="%6."/>
      <w:lvlJc w:val="right"/>
      <w:pPr>
        <w:ind w:left="4669" w:hanging="180"/>
      </w:pPr>
    </w:lvl>
    <w:lvl w:ilvl="6" w:tplc="040C000F" w:tentative="1">
      <w:start w:val="1"/>
      <w:numFmt w:val="decimal"/>
      <w:lvlText w:val="%7."/>
      <w:lvlJc w:val="left"/>
      <w:pPr>
        <w:ind w:left="5389" w:hanging="360"/>
      </w:pPr>
    </w:lvl>
    <w:lvl w:ilvl="7" w:tplc="040C0019" w:tentative="1">
      <w:start w:val="1"/>
      <w:numFmt w:val="lowerLetter"/>
      <w:lvlText w:val="%8."/>
      <w:lvlJc w:val="left"/>
      <w:pPr>
        <w:ind w:left="6109" w:hanging="360"/>
      </w:pPr>
    </w:lvl>
    <w:lvl w:ilvl="8" w:tplc="040C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F7C2A71"/>
    <w:multiLevelType w:val="hybridMultilevel"/>
    <w:tmpl w:val="0BC4D4D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1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A2E13"/>
    <w:rsid w:val="0009339D"/>
    <w:rsid w:val="001835B7"/>
    <w:rsid w:val="00227807"/>
    <w:rsid w:val="002A1E46"/>
    <w:rsid w:val="002C071F"/>
    <w:rsid w:val="002E7303"/>
    <w:rsid w:val="00362517"/>
    <w:rsid w:val="00497785"/>
    <w:rsid w:val="005519CA"/>
    <w:rsid w:val="00553CB2"/>
    <w:rsid w:val="009B3331"/>
    <w:rsid w:val="00AC1FA6"/>
    <w:rsid w:val="00AF3FC3"/>
    <w:rsid w:val="00C758BB"/>
    <w:rsid w:val="00CB1E08"/>
    <w:rsid w:val="00D82A4F"/>
    <w:rsid w:val="00DA2E13"/>
    <w:rsid w:val="00DD28B9"/>
    <w:rsid w:val="00E82419"/>
    <w:rsid w:val="00EE7F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E1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A2E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672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HOUSSEM</cp:lastModifiedBy>
  <cp:revision>6</cp:revision>
  <dcterms:created xsi:type="dcterms:W3CDTF">2010-04-29T16:18:00Z</dcterms:created>
  <dcterms:modified xsi:type="dcterms:W3CDTF">2012-09-04T00:51:00Z</dcterms:modified>
</cp:coreProperties>
</file>