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D74" w:rsidRPr="005C4ADF" w:rsidRDefault="00AF6784" w:rsidP="00AF6784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5C4ADF">
        <w:rPr>
          <w:rFonts w:asciiTheme="minorHAnsi" w:hAnsiTheme="minorHAnsi"/>
          <w:b/>
          <w:color w:val="FF0000"/>
          <w:sz w:val="22"/>
          <w:szCs w:val="22"/>
        </w:rPr>
        <w:t xml:space="preserve">PRISE EN CHARGE DE </w:t>
      </w:r>
      <w:smartTag w:uri="urn:schemas-microsoft-com:office:smarttags" w:element="PersonName">
        <w:smartTagPr>
          <w:attr w:name="ProductID" w:val="LA CRISE D"/>
        </w:smartTagPr>
        <w:r w:rsidRPr="005C4ADF">
          <w:rPr>
            <w:rFonts w:asciiTheme="minorHAnsi" w:hAnsiTheme="minorHAnsi"/>
            <w:b/>
            <w:color w:val="FF0000"/>
            <w:sz w:val="22"/>
            <w:szCs w:val="22"/>
          </w:rPr>
          <w:t>LA CRISE D</w:t>
        </w:r>
      </w:smartTag>
      <w:r w:rsidRPr="005C4ADF">
        <w:rPr>
          <w:rFonts w:asciiTheme="minorHAnsi" w:hAnsiTheme="minorHAnsi"/>
          <w:b/>
          <w:color w:val="FF0000"/>
          <w:sz w:val="22"/>
          <w:szCs w:val="22"/>
        </w:rPr>
        <w:t>’ASTHME</w:t>
      </w:r>
    </w:p>
    <w:p w:rsidR="00245819" w:rsidRPr="005C4ADF" w:rsidRDefault="00245819">
      <w:pPr>
        <w:rPr>
          <w:rFonts w:asciiTheme="minorHAnsi" w:hAnsiTheme="minorHAnsi"/>
          <w:sz w:val="22"/>
          <w:szCs w:val="22"/>
        </w:rPr>
      </w:pPr>
    </w:p>
    <w:p w:rsidR="000C1D74" w:rsidRPr="005C4ADF" w:rsidRDefault="000C1D74" w:rsidP="000C1D7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accès de dyspnée paroxystique survenant au repos et évoluant en deux phases</w:t>
      </w:r>
    </w:p>
    <w:p w:rsidR="000C1D74" w:rsidRPr="005C4ADF" w:rsidRDefault="000C1D74" w:rsidP="000C1D74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5C4ADF">
        <w:rPr>
          <w:rFonts w:asciiTheme="minorHAnsi" w:hAnsiTheme="minorHAnsi"/>
          <w:b/>
          <w:sz w:val="22"/>
          <w:szCs w:val="22"/>
        </w:rPr>
        <w:t>phase sèche :</w:t>
      </w:r>
    </w:p>
    <w:p w:rsidR="000C1D74" w:rsidRPr="005C4ADF" w:rsidRDefault="000C1D74" w:rsidP="000C1D74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début brutal souvent noctur</w:t>
      </w:r>
      <w:r w:rsidR="00D132EB">
        <w:rPr>
          <w:rFonts w:asciiTheme="minorHAnsi" w:hAnsiTheme="minorHAnsi"/>
          <w:sz w:val="22"/>
          <w:szCs w:val="22"/>
        </w:rPr>
        <w:t>n</w:t>
      </w:r>
      <w:r w:rsidRPr="005C4ADF">
        <w:rPr>
          <w:rFonts w:asciiTheme="minorHAnsi" w:hAnsiTheme="minorHAnsi"/>
          <w:sz w:val="22"/>
          <w:szCs w:val="22"/>
        </w:rPr>
        <w:t>e</w:t>
      </w:r>
      <w:r w:rsidR="00372558">
        <w:rPr>
          <w:rFonts w:asciiTheme="minorHAnsi" w:hAnsiTheme="minorHAnsi"/>
          <w:sz w:val="22"/>
          <w:szCs w:val="22"/>
        </w:rPr>
        <w:t xml:space="preserve"> </w:t>
      </w:r>
    </w:p>
    <w:p w:rsidR="000C1D74" w:rsidRPr="005C4ADF" w:rsidRDefault="000C1D74" w:rsidP="000C1D74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bradypnée expiratoire sifflante prolongé</w:t>
      </w:r>
      <w:r w:rsidR="00D132EB">
        <w:rPr>
          <w:rFonts w:asciiTheme="minorHAnsi" w:hAnsiTheme="minorHAnsi"/>
          <w:sz w:val="22"/>
          <w:szCs w:val="22"/>
        </w:rPr>
        <w:t>e</w:t>
      </w:r>
      <w:r w:rsidRPr="005C4ADF">
        <w:rPr>
          <w:rFonts w:asciiTheme="minorHAnsi" w:hAnsiTheme="minorHAnsi"/>
          <w:sz w:val="22"/>
          <w:szCs w:val="22"/>
        </w:rPr>
        <w:t xml:space="preserve"> difficile et bruyante, l’inspiration est brève </w:t>
      </w:r>
    </w:p>
    <w:p w:rsidR="000C1D74" w:rsidRPr="005C4ADF" w:rsidRDefault="000C1D74" w:rsidP="000C1D74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thorax distendu, râles sibilants</w:t>
      </w:r>
    </w:p>
    <w:p w:rsidR="000C1D74" w:rsidRPr="005C4ADF" w:rsidRDefault="000C1D74" w:rsidP="000C1D74">
      <w:pPr>
        <w:ind w:left="60"/>
        <w:rPr>
          <w:rFonts w:asciiTheme="minorHAnsi" w:hAnsiTheme="minorHAnsi"/>
          <w:sz w:val="22"/>
          <w:szCs w:val="22"/>
        </w:rPr>
      </w:pPr>
    </w:p>
    <w:p w:rsidR="000C1D74" w:rsidRPr="005C4ADF" w:rsidRDefault="000C1D74" w:rsidP="000C1D74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b/>
          <w:sz w:val="22"/>
          <w:szCs w:val="22"/>
        </w:rPr>
        <w:t>phase catarrhale</w:t>
      </w:r>
      <w:r w:rsidRPr="005C4ADF">
        <w:rPr>
          <w:rFonts w:asciiTheme="minorHAnsi" w:hAnsiTheme="minorHAnsi"/>
          <w:sz w:val="22"/>
          <w:szCs w:val="22"/>
        </w:rPr>
        <w:t xml:space="preserve"> (au bout de 3 à 4h)</w:t>
      </w:r>
    </w:p>
    <w:p w:rsidR="000C1D74" w:rsidRPr="005C4ADF" w:rsidRDefault="000C1D74" w:rsidP="000C1D74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hyper</w:t>
      </w:r>
      <w:r w:rsidR="009F3CDF">
        <w:rPr>
          <w:rFonts w:asciiTheme="minorHAnsi" w:hAnsiTheme="minorHAnsi"/>
          <w:sz w:val="22"/>
          <w:szCs w:val="22"/>
        </w:rPr>
        <w:t xml:space="preserve"> sécré</w:t>
      </w:r>
      <w:r w:rsidRPr="005C4ADF">
        <w:rPr>
          <w:rFonts w:asciiTheme="minorHAnsi" w:hAnsiTheme="minorHAnsi"/>
          <w:sz w:val="22"/>
          <w:szCs w:val="22"/>
        </w:rPr>
        <w:t xml:space="preserve">tion bronchique =&gt; toux productive + expectoration muqueuse (crachats perlés de Laennec) </w:t>
      </w:r>
    </w:p>
    <w:p w:rsidR="000C1D74" w:rsidRPr="005C4ADF" w:rsidRDefault="00BF5177" w:rsidP="000C1D74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râles ronflants à</w:t>
      </w:r>
      <w:r w:rsidR="000C1D74" w:rsidRPr="005C4ADF">
        <w:rPr>
          <w:rFonts w:asciiTheme="minorHAnsi" w:hAnsiTheme="minorHAnsi"/>
          <w:sz w:val="22"/>
          <w:szCs w:val="22"/>
        </w:rPr>
        <w:t xml:space="preserve"> l’auscultation</w:t>
      </w:r>
    </w:p>
    <w:p w:rsidR="000C1D74" w:rsidRPr="005C4ADF" w:rsidRDefault="000C1D74" w:rsidP="000C1D74">
      <w:pPr>
        <w:ind w:left="60"/>
        <w:rPr>
          <w:rFonts w:asciiTheme="minorHAnsi" w:hAnsiTheme="minorHAnsi"/>
          <w:sz w:val="22"/>
          <w:szCs w:val="22"/>
        </w:rPr>
      </w:pPr>
    </w:p>
    <w:p w:rsidR="000C1D74" w:rsidRPr="005C4ADF" w:rsidRDefault="000C1D74" w:rsidP="000C1D74">
      <w:pPr>
        <w:rPr>
          <w:rFonts w:asciiTheme="minorHAnsi" w:hAnsiTheme="minorHAnsi"/>
          <w:b/>
          <w:color w:val="FF0000"/>
          <w:sz w:val="22"/>
          <w:szCs w:val="22"/>
        </w:rPr>
      </w:pPr>
      <w:r w:rsidRPr="005C4ADF">
        <w:rPr>
          <w:rFonts w:asciiTheme="minorHAnsi" w:hAnsiTheme="minorHAnsi"/>
          <w:b/>
          <w:color w:val="FF0000"/>
          <w:sz w:val="22"/>
          <w:szCs w:val="22"/>
        </w:rPr>
        <w:t>Evaluation de la crise</w:t>
      </w:r>
    </w:p>
    <w:p w:rsidR="000C1D74" w:rsidRPr="005C4ADF" w:rsidRDefault="000C1D74" w:rsidP="000C1D74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5C4ADF">
        <w:rPr>
          <w:rFonts w:asciiTheme="minorHAnsi" w:hAnsiTheme="minorHAnsi"/>
          <w:b/>
          <w:sz w:val="22"/>
          <w:szCs w:val="22"/>
        </w:rPr>
        <w:t>examen clinique :</w:t>
      </w:r>
    </w:p>
    <w:p w:rsidR="00CA5E7D" w:rsidRPr="005C4ADF" w:rsidRDefault="00CA5E7D" w:rsidP="00CA5E7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  <w:sectPr w:rsidR="00CA5E7D" w:rsidRPr="005C4ADF" w:rsidSect="00245819">
          <w:pgSz w:w="11906" w:h="16838"/>
          <w:pgMar w:top="719" w:right="746" w:bottom="1417" w:left="720" w:header="708" w:footer="708" w:gutter="0"/>
          <w:cols w:space="708"/>
          <w:docGrid w:linePitch="360"/>
        </w:sectPr>
      </w:pPr>
    </w:p>
    <w:p w:rsidR="00CA5E7D" w:rsidRPr="005C4ADF" w:rsidRDefault="00CA5E7D" w:rsidP="00CA5E7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lastRenderedPageBreak/>
        <w:t>dyspnée</w:t>
      </w:r>
    </w:p>
    <w:p w:rsidR="00CA5E7D" w:rsidRPr="005C4ADF" w:rsidRDefault="00CA5E7D" w:rsidP="00CA5E7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débit d’élocution </w:t>
      </w:r>
    </w:p>
    <w:p w:rsidR="00CA5E7D" w:rsidRPr="005C4ADF" w:rsidRDefault="00CA5E7D" w:rsidP="00AF6784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état de conscience </w:t>
      </w:r>
    </w:p>
    <w:p w:rsidR="00CA5E7D" w:rsidRPr="005C4ADF" w:rsidRDefault="00CA5E7D" w:rsidP="00CA5E7D">
      <w:pPr>
        <w:rPr>
          <w:rFonts w:asciiTheme="minorHAnsi" w:hAnsiTheme="minorHAnsi"/>
          <w:sz w:val="22"/>
          <w:szCs w:val="22"/>
        </w:rPr>
      </w:pPr>
    </w:p>
    <w:p w:rsidR="00CA5E7D" w:rsidRPr="005C4ADF" w:rsidRDefault="00AF6784" w:rsidP="00CA5E7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lastRenderedPageBreak/>
        <w:t>FR + FC</w:t>
      </w:r>
    </w:p>
    <w:p w:rsidR="00CA5E7D" w:rsidRPr="005C4ADF" w:rsidRDefault="00CA5E7D" w:rsidP="00CA5E7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Tirage</w:t>
      </w:r>
    </w:p>
    <w:p w:rsidR="00CA5E7D" w:rsidRPr="005C4ADF" w:rsidRDefault="00CA5E7D" w:rsidP="00CA5E7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Râles sibilants</w:t>
      </w:r>
    </w:p>
    <w:p w:rsidR="00CA5E7D" w:rsidRPr="005C4ADF" w:rsidRDefault="00CA5E7D" w:rsidP="00CA5E7D">
      <w:pPr>
        <w:rPr>
          <w:rFonts w:asciiTheme="minorHAnsi" w:hAnsiTheme="minorHAnsi"/>
          <w:sz w:val="22"/>
          <w:szCs w:val="22"/>
        </w:rPr>
        <w:sectPr w:rsidR="00CA5E7D" w:rsidRPr="005C4ADF" w:rsidSect="00245819">
          <w:type w:val="continuous"/>
          <w:pgSz w:w="11906" w:h="16838"/>
          <w:pgMar w:top="719" w:right="746" w:bottom="1417" w:left="720" w:header="708" w:footer="708" w:gutter="0"/>
          <w:cols w:num="2" w:space="708" w:equalWidth="0">
            <w:col w:w="4866" w:space="708"/>
            <w:col w:w="4866"/>
          </w:cols>
          <w:docGrid w:linePitch="360"/>
        </w:sectPr>
      </w:pPr>
    </w:p>
    <w:p w:rsidR="000C1D74" w:rsidRPr="005C4ADF" w:rsidRDefault="000C1D74" w:rsidP="000C1D74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5C4ADF">
        <w:rPr>
          <w:rFonts w:asciiTheme="minorHAnsi" w:hAnsiTheme="minorHAnsi"/>
          <w:b/>
          <w:sz w:val="22"/>
          <w:szCs w:val="22"/>
        </w:rPr>
        <w:lastRenderedPageBreak/>
        <w:t>éléments pronostic</w:t>
      </w:r>
      <w:r w:rsidR="00CA5E7D" w:rsidRPr="005C4ADF">
        <w:rPr>
          <w:rFonts w:asciiTheme="minorHAnsi" w:hAnsiTheme="minorHAnsi"/>
          <w:b/>
          <w:sz w:val="22"/>
          <w:szCs w:val="22"/>
        </w:rPr>
        <w:t> :</w:t>
      </w:r>
    </w:p>
    <w:p w:rsidR="00CA5E7D" w:rsidRPr="005C4ADF" w:rsidRDefault="00CA5E7D" w:rsidP="00CA5E7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DEP : critère le plus objectif de la sévérité de la crise </w:t>
      </w:r>
    </w:p>
    <w:p w:rsidR="00CA5E7D" w:rsidRPr="005C4ADF" w:rsidRDefault="00CA5E7D" w:rsidP="00CA5E7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Gazométrie sanguine </w:t>
      </w:r>
    </w:p>
    <w:p w:rsidR="00CA5E7D" w:rsidRPr="00D132EB" w:rsidRDefault="00CA5E7D" w:rsidP="00D132EB">
      <w:pPr>
        <w:pStyle w:val="Paragraphedeliste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D132EB">
        <w:rPr>
          <w:rFonts w:asciiTheme="minorHAnsi" w:hAnsiTheme="minorHAnsi"/>
          <w:sz w:val="22"/>
          <w:szCs w:val="22"/>
        </w:rPr>
        <w:t>Il faut 2 critères clinique</w:t>
      </w:r>
      <w:r w:rsidR="00413AD0" w:rsidRPr="00D132EB">
        <w:rPr>
          <w:rFonts w:asciiTheme="minorHAnsi" w:hAnsiTheme="minorHAnsi"/>
          <w:sz w:val="22"/>
          <w:szCs w:val="22"/>
        </w:rPr>
        <w:t>s</w:t>
      </w:r>
      <w:r w:rsidR="00245819" w:rsidRPr="00D132EB">
        <w:rPr>
          <w:rFonts w:asciiTheme="minorHAnsi" w:hAnsiTheme="minorHAnsi"/>
          <w:sz w:val="22"/>
          <w:szCs w:val="22"/>
        </w:rPr>
        <w:t xml:space="preserve"> et 1 critère</w:t>
      </w:r>
      <w:r w:rsidRPr="00D132EB">
        <w:rPr>
          <w:rFonts w:asciiTheme="minorHAnsi" w:hAnsiTheme="minorHAnsi"/>
          <w:sz w:val="22"/>
          <w:szCs w:val="22"/>
        </w:rPr>
        <w:t xml:space="preserve"> fonctionnel pour attribuer le grade de sévérité le plus élevé </w:t>
      </w:r>
    </w:p>
    <w:p w:rsidR="00CA5E7D" w:rsidRPr="005C4ADF" w:rsidRDefault="00CA5E7D" w:rsidP="00CA5E7D">
      <w:pPr>
        <w:ind w:left="60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10728" w:type="dxa"/>
        <w:tblLook w:val="01E0"/>
      </w:tblPr>
      <w:tblGrid>
        <w:gridCol w:w="2116"/>
        <w:gridCol w:w="1772"/>
        <w:gridCol w:w="2136"/>
        <w:gridCol w:w="1860"/>
        <w:gridCol w:w="2844"/>
      </w:tblGrid>
      <w:tr w:rsidR="00CA5E7D" w:rsidRPr="005C4ADF" w:rsidTr="00BF5177">
        <w:tc>
          <w:tcPr>
            <w:tcW w:w="2116" w:type="dxa"/>
          </w:tcPr>
          <w:p w:rsidR="00CA5E7D" w:rsidRPr="005C4ADF" w:rsidRDefault="00CA5E7D" w:rsidP="00CA5E7D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</w:tcPr>
          <w:p w:rsidR="00CA5E7D" w:rsidRPr="005C4ADF" w:rsidRDefault="00413AD0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>C.A. Bénigne</w:t>
            </w:r>
          </w:p>
        </w:tc>
        <w:tc>
          <w:tcPr>
            <w:tcW w:w="2136" w:type="dxa"/>
          </w:tcPr>
          <w:p w:rsidR="00CA5E7D" w:rsidRPr="005C4ADF" w:rsidRDefault="00413AD0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>C.A. modéré</w:t>
            </w:r>
          </w:p>
        </w:tc>
        <w:tc>
          <w:tcPr>
            <w:tcW w:w="1860" w:type="dxa"/>
          </w:tcPr>
          <w:p w:rsidR="00CA5E7D" w:rsidRPr="005C4ADF" w:rsidRDefault="00413AD0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>C.A sévère</w:t>
            </w:r>
          </w:p>
        </w:tc>
        <w:tc>
          <w:tcPr>
            <w:tcW w:w="2844" w:type="dxa"/>
          </w:tcPr>
          <w:p w:rsidR="00CA5E7D" w:rsidRPr="005C4ADF" w:rsidRDefault="00413AD0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>Arrêt respiratoire imminent</w:t>
            </w:r>
          </w:p>
        </w:tc>
      </w:tr>
      <w:tr w:rsidR="00CA5E7D" w:rsidRPr="005C4ADF" w:rsidTr="00BF5177">
        <w:tc>
          <w:tcPr>
            <w:tcW w:w="2116" w:type="dxa"/>
          </w:tcPr>
          <w:p w:rsidR="00CA5E7D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 xml:space="preserve"> dyspnée</w:t>
            </w:r>
          </w:p>
        </w:tc>
        <w:tc>
          <w:tcPr>
            <w:tcW w:w="1772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En marchant</w:t>
            </w:r>
          </w:p>
          <w:p w:rsidR="00BF5177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Peut s’allonger</w:t>
            </w:r>
          </w:p>
        </w:tc>
        <w:tc>
          <w:tcPr>
            <w:tcW w:w="2136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En parlant</w:t>
            </w:r>
          </w:p>
          <w:p w:rsidR="00BF5177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Préfère rester assis</w:t>
            </w:r>
          </w:p>
        </w:tc>
        <w:tc>
          <w:tcPr>
            <w:tcW w:w="1860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Au repos</w:t>
            </w:r>
          </w:p>
          <w:p w:rsidR="00BF5177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 xml:space="preserve">Penché en avant </w:t>
            </w:r>
          </w:p>
        </w:tc>
        <w:tc>
          <w:tcPr>
            <w:tcW w:w="2844" w:type="dxa"/>
          </w:tcPr>
          <w:p w:rsidR="00CA5E7D" w:rsidRPr="005C4ADF" w:rsidRDefault="00CA5E7D" w:rsidP="00CA5E7D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E7D" w:rsidRPr="005C4ADF" w:rsidTr="00BF5177">
        <w:tc>
          <w:tcPr>
            <w:tcW w:w="2116" w:type="dxa"/>
          </w:tcPr>
          <w:p w:rsidR="00CA5E7D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 xml:space="preserve"> conscience</w:t>
            </w:r>
          </w:p>
        </w:tc>
        <w:tc>
          <w:tcPr>
            <w:tcW w:w="1772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Peut être agité</w:t>
            </w:r>
          </w:p>
        </w:tc>
        <w:tc>
          <w:tcPr>
            <w:tcW w:w="2136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Souvent agité</w:t>
            </w:r>
          </w:p>
        </w:tc>
        <w:tc>
          <w:tcPr>
            <w:tcW w:w="1860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agité</w:t>
            </w:r>
          </w:p>
        </w:tc>
        <w:tc>
          <w:tcPr>
            <w:tcW w:w="2844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Somnolent, confus</w:t>
            </w:r>
          </w:p>
        </w:tc>
      </w:tr>
      <w:tr w:rsidR="00CA5E7D" w:rsidRPr="005C4ADF" w:rsidTr="00BF5177">
        <w:tc>
          <w:tcPr>
            <w:tcW w:w="2116" w:type="dxa"/>
          </w:tcPr>
          <w:p w:rsidR="00CA5E7D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 xml:space="preserve"> élocution</w:t>
            </w:r>
          </w:p>
        </w:tc>
        <w:tc>
          <w:tcPr>
            <w:tcW w:w="1772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Conservation</w:t>
            </w:r>
          </w:p>
        </w:tc>
        <w:tc>
          <w:tcPr>
            <w:tcW w:w="2136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 xml:space="preserve">Phrase </w:t>
            </w:r>
          </w:p>
        </w:tc>
        <w:tc>
          <w:tcPr>
            <w:tcW w:w="1860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mots</w:t>
            </w:r>
          </w:p>
        </w:tc>
        <w:tc>
          <w:tcPr>
            <w:tcW w:w="2844" w:type="dxa"/>
          </w:tcPr>
          <w:p w:rsidR="00CA5E7D" w:rsidRPr="005C4ADF" w:rsidRDefault="00BF5177" w:rsidP="00CA5E7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Ne peut pas parler</w:t>
            </w:r>
          </w:p>
        </w:tc>
      </w:tr>
      <w:tr w:rsidR="00413AD0" w:rsidRPr="005C4ADF" w:rsidTr="00BF5177">
        <w:tc>
          <w:tcPr>
            <w:tcW w:w="2116" w:type="dxa"/>
          </w:tcPr>
          <w:p w:rsidR="00413AD0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 xml:space="preserve"> tirage</w:t>
            </w:r>
          </w:p>
        </w:tc>
        <w:tc>
          <w:tcPr>
            <w:tcW w:w="1772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absent</w:t>
            </w:r>
          </w:p>
        </w:tc>
        <w:tc>
          <w:tcPr>
            <w:tcW w:w="2136" w:type="dxa"/>
          </w:tcPr>
          <w:p w:rsidR="00413AD0" w:rsidRPr="005C4ADF" w:rsidRDefault="001E0333" w:rsidP="00E372FD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Modéré</w:t>
            </w:r>
          </w:p>
        </w:tc>
        <w:tc>
          <w:tcPr>
            <w:tcW w:w="1860" w:type="dxa"/>
          </w:tcPr>
          <w:p w:rsidR="00413AD0" w:rsidRPr="005C4ADF" w:rsidRDefault="001E0333" w:rsidP="00E372FD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Important (SCM, sus/sous sternal)</w:t>
            </w:r>
          </w:p>
        </w:tc>
        <w:tc>
          <w:tcPr>
            <w:tcW w:w="2844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 xml:space="preserve">Mouvement </w:t>
            </w:r>
            <w:proofErr w:type="spellStart"/>
            <w:r w:rsidRPr="005C4ADF">
              <w:rPr>
                <w:rFonts w:asciiTheme="minorHAnsi" w:hAnsiTheme="minorHAnsi"/>
                <w:sz w:val="22"/>
                <w:szCs w:val="22"/>
              </w:rPr>
              <w:t>thoraco</w:t>
            </w:r>
            <w:proofErr w:type="spellEnd"/>
            <w:r w:rsidRPr="005C4ADF">
              <w:rPr>
                <w:rFonts w:asciiTheme="minorHAnsi" w:hAnsiTheme="minorHAnsi"/>
                <w:sz w:val="22"/>
                <w:szCs w:val="22"/>
              </w:rPr>
              <w:t xml:space="preserve">-abdominaux paradoxaux </w:t>
            </w:r>
          </w:p>
        </w:tc>
      </w:tr>
      <w:tr w:rsidR="00413AD0" w:rsidRPr="005C4ADF" w:rsidTr="00BF5177">
        <w:tc>
          <w:tcPr>
            <w:tcW w:w="2116" w:type="dxa"/>
          </w:tcPr>
          <w:p w:rsidR="00413AD0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 xml:space="preserve"> FR</w:t>
            </w:r>
          </w:p>
        </w:tc>
        <w:tc>
          <w:tcPr>
            <w:tcW w:w="1772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augmentée</w:t>
            </w:r>
          </w:p>
        </w:tc>
        <w:tc>
          <w:tcPr>
            <w:tcW w:w="2136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 xml:space="preserve">Augmentée </w:t>
            </w:r>
          </w:p>
        </w:tc>
        <w:tc>
          <w:tcPr>
            <w:tcW w:w="1860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 xml:space="preserve">&gt; 30 </w:t>
            </w:r>
            <w:proofErr w:type="spellStart"/>
            <w:r w:rsidRPr="005C4ADF">
              <w:rPr>
                <w:rFonts w:asciiTheme="minorHAnsi" w:hAnsiTheme="minorHAnsi"/>
                <w:sz w:val="22"/>
                <w:szCs w:val="22"/>
              </w:rPr>
              <w:t>cycl</w:t>
            </w:r>
            <w:proofErr w:type="spellEnd"/>
            <w:r w:rsidRPr="005C4ADF">
              <w:rPr>
                <w:rFonts w:asciiTheme="minorHAnsi" w:hAnsiTheme="minorHAnsi"/>
                <w:sz w:val="22"/>
                <w:szCs w:val="22"/>
              </w:rPr>
              <w:t>/min</w:t>
            </w:r>
          </w:p>
        </w:tc>
        <w:tc>
          <w:tcPr>
            <w:tcW w:w="2844" w:type="dxa"/>
          </w:tcPr>
          <w:p w:rsidR="00413AD0" w:rsidRPr="005C4ADF" w:rsidRDefault="00413AD0" w:rsidP="00E372FD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13AD0" w:rsidRPr="005C4ADF" w:rsidTr="00BF5177">
        <w:tc>
          <w:tcPr>
            <w:tcW w:w="2116" w:type="dxa"/>
          </w:tcPr>
          <w:p w:rsidR="00413AD0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 xml:space="preserve"> FC</w:t>
            </w:r>
          </w:p>
        </w:tc>
        <w:tc>
          <w:tcPr>
            <w:tcW w:w="1772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&lt; 100</w:t>
            </w:r>
          </w:p>
        </w:tc>
        <w:tc>
          <w:tcPr>
            <w:tcW w:w="2136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100-120</w:t>
            </w:r>
          </w:p>
        </w:tc>
        <w:tc>
          <w:tcPr>
            <w:tcW w:w="1860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&gt; 120</w:t>
            </w:r>
          </w:p>
        </w:tc>
        <w:tc>
          <w:tcPr>
            <w:tcW w:w="2844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Bradycardie</w:t>
            </w:r>
          </w:p>
        </w:tc>
      </w:tr>
      <w:tr w:rsidR="00413AD0" w:rsidRPr="005C4ADF" w:rsidTr="00BF5177">
        <w:tc>
          <w:tcPr>
            <w:tcW w:w="2116" w:type="dxa"/>
          </w:tcPr>
          <w:p w:rsidR="00413AD0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>sibilants</w:t>
            </w:r>
          </w:p>
        </w:tc>
        <w:tc>
          <w:tcPr>
            <w:tcW w:w="1772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 xml:space="preserve">Modérés en fin expiratoire </w:t>
            </w:r>
          </w:p>
        </w:tc>
        <w:tc>
          <w:tcPr>
            <w:tcW w:w="2136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bruyant</w:t>
            </w:r>
          </w:p>
        </w:tc>
        <w:tc>
          <w:tcPr>
            <w:tcW w:w="1860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Très forts</w:t>
            </w:r>
          </w:p>
        </w:tc>
        <w:tc>
          <w:tcPr>
            <w:tcW w:w="2844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 xml:space="preserve">Absent </w:t>
            </w:r>
          </w:p>
        </w:tc>
      </w:tr>
      <w:tr w:rsidR="00413AD0" w:rsidRPr="005C4ADF" w:rsidTr="00BF5177">
        <w:tc>
          <w:tcPr>
            <w:tcW w:w="2116" w:type="dxa"/>
          </w:tcPr>
          <w:p w:rsidR="00413AD0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 xml:space="preserve"> pouls paradoxal</w:t>
            </w:r>
          </w:p>
        </w:tc>
        <w:tc>
          <w:tcPr>
            <w:tcW w:w="1772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Absent &lt; 10mmHg</w:t>
            </w:r>
          </w:p>
        </w:tc>
        <w:tc>
          <w:tcPr>
            <w:tcW w:w="2136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 xml:space="preserve">Peut </w:t>
            </w:r>
            <w:r w:rsidR="00E372FD" w:rsidRPr="005C4ADF">
              <w:rPr>
                <w:rFonts w:asciiTheme="minorHAnsi" w:hAnsiTheme="minorHAnsi"/>
                <w:sz w:val="22"/>
                <w:szCs w:val="22"/>
              </w:rPr>
              <w:t>être</w:t>
            </w:r>
            <w:r w:rsidRPr="005C4ADF">
              <w:rPr>
                <w:rFonts w:asciiTheme="minorHAnsi" w:hAnsiTheme="minorHAnsi"/>
                <w:sz w:val="22"/>
                <w:szCs w:val="22"/>
              </w:rPr>
              <w:t xml:space="preserve"> présent</w:t>
            </w:r>
          </w:p>
          <w:p w:rsidR="00BF5177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10-25mm</w:t>
            </w:r>
            <w:r w:rsidR="00E372FD" w:rsidRPr="005C4ADF">
              <w:rPr>
                <w:rFonts w:asciiTheme="minorHAnsi" w:hAnsiTheme="minorHAnsi"/>
                <w:sz w:val="22"/>
                <w:szCs w:val="22"/>
              </w:rPr>
              <w:t>H</w:t>
            </w:r>
            <w:r w:rsidRPr="005C4ADF">
              <w:rPr>
                <w:rFonts w:asciiTheme="minorHAnsi" w:hAnsiTheme="minorHAnsi"/>
                <w:sz w:val="22"/>
                <w:szCs w:val="22"/>
              </w:rPr>
              <w:t>g</w:t>
            </w:r>
          </w:p>
        </w:tc>
        <w:tc>
          <w:tcPr>
            <w:tcW w:w="1860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 xml:space="preserve">Souvent </w:t>
            </w:r>
            <w:r w:rsidR="00E372FD" w:rsidRPr="005C4ADF">
              <w:rPr>
                <w:rFonts w:asciiTheme="minorHAnsi" w:hAnsiTheme="minorHAnsi"/>
                <w:sz w:val="22"/>
                <w:szCs w:val="22"/>
              </w:rPr>
              <w:t>présent &gt; 2</w:t>
            </w:r>
            <w:r w:rsidRPr="005C4ADF">
              <w:rPr>
                <w:rFonts w:asciiTheme="minorHAnsi" w:hAnsiTheme="minorHAnsi"/>
                <w:sz w:val="22"/>
                <w:szCs w:val="22"/>
              </w:rPr>
              <w:t>5mmHg</w:t>
            </w:r>
          </w:p>
        </w:tc>
        <w:tc>
          <w:tcPr>
            <w:tcW w:w="2844" w:type="dxa"/>
          </w:tcPr>
          <w:p w:rsidR="00413AD0" w:rsidRPr="005C4ADF" w:rsidRDefault="00BF5177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Absent (fatigue musculaire)</w:t>
            </w:r>
          </w:p>
        </w:tc>
      </w:tr>
      <w:tr w:rsidR="00413AD0" w:rsidRPr="005C4ADF" w:rsidTr="00BF5177">
        <w:tc>
          <w:tcPr>
            <w:tcW w:w="2116" w:type="dxa"/>
          </w:tcPr>
          <w:p w:rsidR="00413AD0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</w:rPr>
              <w:t xml:space="preserve"> DEP</w:t>
            </w:r>
          </w:p>
        </w:tc>
        <w:tc>
          <w:tcPr>
            <w:tcW w:w="1772" w:type="dxa"/>
          </w:tcPr>
          <w:p w:rsidR="00413AD0" w:rsidRPr="005C4ADF" w:rsidRDefault="00E372FD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&gt; 80%</w:t>
            </w:r>
          </w:p>
        </w:tc>
        <w:tc>
          <w:tcPr>
            <w:tcW w:w="2136" w:type="dxa"/>
          </w:tcPr>
          <w:p w:rsidR="00413AD0" w:rsidRPr="005C4ADF" w:rsidRDefault="00E372FD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60-80%</w:t>
            </w:r>
          </w:p>
        </w:tc>
        <w:tc>
          <w:tcPr>
            <w:tcW w:w="1860" w:type="dxa"/>
          </w:tcPr>
          <w:p w:rsidR="00413AD0" w:rsidRPr="005C4ADF" w:rsidRDefault="00E372FD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&lt; 60%</w:t>
            </w:r>
          </w:p>
          <w:p w:rsidR="00E372FD" w:rsidRPr="005C4ADF" w:rsidRDefault="00E372FD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Effet B2 &lt; 2h</w:t>
            </w:r>
          </w:p>
        </w:tc>
        <w:tc>
          <w:tcPr>
            <w:tcW w:w="2844" w:type="dxa"/>
          </w:tcPr>
          <w:p w:rsidR="00413AD0" w:rsidRPr="005C4ADF" w:rsidRDefault="00E372FD" w:rsidP="00E372FD">
            <w:pPr>
              <w:rPr>
                <w:rFonts w:asciiTheme="minorHAnsi" w:hAnsiTheme="minorHAnsi"/>
                <w:sz w:val="22"/>
                <w:szCs w:val="22"/>
              </w:rPr>
            </w:pPr>
            <w:r w:rsidRPr="005C4ADF">
              <w:rPr>
                <w:rFonts w:asciiTheme="minorHAnsi" w:hAnsiTheme="minorHAnsi"/>
                <w:sz w:val="22"/>
                <w:szCs w:val="22"/>
              </w:rPr>
              <w:t>Impossible à mesurer</w:t>
            </w:r>
          </w:p>
        </w:tc>
      </w:tr>
      <w:tr w:rsidR="00413AD0" w:rsidRPr="005C4ADF" w:rsidTr="00BF5177">
        <w:tc>
          <w:tcPr>
            <w:tcW w:w="2116" w:type="dxa"/>
          </w:tcPr>
          <w:p w:rsidR="00BF5177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  <w:proofErr w:type="spellStart"/>
            <w:r w:rsidRPr="005C4ADF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Gazométrie</w:t>
            </w:r>
            <w:proofErr w:type="spellEnd"/>
          </w:p>
          <w:p w:rsidR="00413AD0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PaO2</w:t>
            </w:r>
          </w:p>
          <w:p w:rsidR="00BF5177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Pa CO2</w:t>
            </w:r>
          </w:p>
          <w:p w:rsidR="00BF5177" w:rsidRPr="005C4ADF" w:rsidRDefault="00C634A6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S</w:t>
            </w:r>
            <w:r w:rsidR="00BF5177" w:rsidRPr="005C4ADF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p O2</w:t>
            </w:r>
          </w:p>
          <w:p w:rsidR="00BF5177" w:rsidRPr="005C4ADF" w:rsidRDefault="00BF5177" w:rsidP="00C634A6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1772" w:type="dxa"/>
          </w:tcPr>
          <w:p w:rsidR="00413AD0" w:rsidRPr="005C4ADF" w:rsidRDefault="00413AD0" w:rsidP="00E372FD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:rsidR="00E372FD" w:rsidRPr="005C4ADF" w:rsidRDefault="00E372FD" w:rsidP="00E372FD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sz w:val="22"/>
                <w:szCs w:val="22"/>
                <w:lang w:val="en-GB"/>
              </w:rPr>
              <w:t>normal</w:t>
            </w:r>
          </w:p>
          <w:p w:rsidR="00E372FD" w:rsidRPr="005C4ADF" w:rsidRDefault="00E372FD" w:rsidP="00E372FD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sz w:val="22"/>
                <w:szCs w:val="22"/>
                <w:lang w:val="en-GB"/>
              </w:rPr>
              <w:t>&lt; 45mmHg</w:t>
            </w:r>
          </w:p>
          <w:p w:rsidR="00E372FD" w:rsidRPr="005C4ADF" w:rsidRDefault="00E372FD" w:rsidP="00E372FD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sz w:val="22"/>
                <w:szCs w:val="22"/>
                <w:lang w:val="en-GB"/>
              </w:rPr>
              <w:t>&gt; 95%</w:t>
            </w:r>
          </w:p>
        </w:tc>
        <w:tc>
          <w:tcPr>
            <w:tcW w:w="2136" w:type="dxa"/>
          </w:tcPr>
          <w:p w:rsidR="00413AD0" w:rsidRPr="005C4ADF" w:rsidRDefault="00413AD0" w:rsidP="00E372FD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:rsidR="00E372FD" w:rsidRPr="005C4ADF" w:rsidRDefault="00E372FD" w:rsidP="00E372FD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sz w:val="22"/>
                <w:szCs w:val="22"/>
                <w:lang w:val="en-GB"/>
              </w:rPr>
              <w:t>&gt; 60mmHg</w:t>
            </w:r>
          </w:p>
          <w:p w:rsidR="00E372FD" w:rsidRPr="005C4ADF" w:rsidRDefault="00E372FD" w:rsidP="00E372FD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sz w:val="22"/>
                <w:szCs w:val="22"/>
                <w:lang w:val="en-GB"/>
              </w:rPr>
              <w:t>&lt; 45mmHg</w:t>
            </w:r>
          </w:p>
          <w:p w:rsidR="00E372FD" w:rsidRPr="005C4ADF" w:rsidRDefault="00E372FD" w:rsidP="00E372FD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sz w:val="22"/>
                <w:szCs w:val="22"/>
                <w:lang w:val="en-GB"/>
              </w:rPr>
              <w:t>91-95%</w:t>
            </w:r>
          </w:p>
        </w:tc>
        <w:tc>
          <w:tcPr>
            <w:tcW w:w="1860" w:type="dxa"/>
          </w:tcPr>
          <w:p w:rsidR="00413AD0" w:rsidRPr="005C4ADF" w:rsidRDefault="00413AD0" w:rsidP="00E372FD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:rsidR="00E372FD" w:rsidRPr="005C4ADF" w:rsidRDefault="00E372FD" w:rsidP="00E372FD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sz w:val="22"/>
                <w:szCs w:val="22"/>
                <w:lang w:val="en-GB"/>
              </w:rPr>
              <w:t>&lt; 60mmHg</w:t>
            </w:r>
          </w:p>
          <w:p w:rsidR="00E372FD" w:rsidRPr="005C4ADF" w:rsidRDefault="00E372FD" w:rsidP="00E372FD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sz w:val="22"/>
                <w:szCs w:val="22"/>
                <w:lang w:val="en-GB"/>
              </w:rPr>
              <w:t>&gt; 45mmHg</w:t>
            </w:r>
          </w:p>
          <w:p w:rsidR="00E372FD" w:rsidRPr="005C4ADF" w:rsidRDefault="00E372FD" w:rsidP="00E372FD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C4ADF">
              <w:rPr>
                <w:rFonts w:asciiTheme="minorHAnsi" w:hAnsiTheme="minorHAnsi"/>
                <w:sz w:val="22"/>
                <w:szCs w:val="22"/>
                <w:lang w:val="en-GB"/>
              </w:rPr>
              <w:t>&lt; 90%</w:t>
            </w:r>
          </w:p>
          <w:p w:rsidR="00E372FD" w:rsidRPr="005C4ADF" w:rsidRDefault="00E372FD" w:rsidP="00E372FD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  <w:tc>
          <w:tcPr>
            <w:tcW w:w="2844" w:type="dxa"/>
          </w:tcPr>
          <w:p w:rsidR="00413AD0" w:rsidRPr="005C4ADF" w:rsidRDefault="00413AD0" w:rsidP="00E372FD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</w:tbl>
    <w:p w:rsidR="00245819" w:rsidRPr="005C4ADF" w:rsidRDefault="00245819" w:rsidP="00245819">
      <w:pPr>
        <w:rPr>
          <w:rFonts w:asciiTheme="minorHAnsi" w:hAnsiTheme="minorHAnsi"/>
          <w:sz w:val="22"/>
          <w:szCs w:val="22"/>
          <w:lang w:val="en-GB"/>
        </w:rPr>
      </w:pPr>
    </w:p>
    <w:p w:rsidR="00245819" w:rsidRPr="005C4ADF" w:rsidRDefault="004238EF" w:rsidP="004238EF">
      <w:pPr>
        <w:rPr>
          <w:rFonts w:asciiTheme="minorHAnsi" w:hAnsiTheme="minorHAnsi"/>
          <w:b/>
          <w:color w:val="FF0000"/>
          <w:sz w:val="22"/>
          <w:szCs w:val="22"/>
          <w:lang w:val="en-GB"/>
        </w:rPr>
      </w:pPr>
      <w:r>
        <w:rPr>
          <w:rFonts w:asciiTheme="minorHAnsi" w:hAnsiTheme="minorHAnsi"/>
          <w:b/>
          <w:color w:val="FF0000"/>
          <w:sz w:val="22"/>
          <w:szCs w:val="22"/>
          <w:lang w:val="en-GB"/>
        </w:rPr>
        <w:t>TRT i</w:t>
      </w:r>
      <w:r w:rsidR="00245819" w:rsidRPr="005C4ADF">
        <w:rPr>
          <w:rFonts w:asciiTheme="minorHAnsi" w:hAnsiTheme="minorHAnsi"/>
          <w:b/>
          <w:color w:val="FF0000"/>
          <w:sz w:val="22"/>
          <w:szCs w:val="22"/>
          <w:lang w:val="en-GB"/>
        </w:rPr>
        <w:t xml:space="preserve">ndications: </w:t>
      </w:r>
    </w:p>
    <w:p w:rsidR="00245819" w:rsidRPr="005C4ADF" w:rsidRDefault="00245819" w:rsidP="00245819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  <w:u w:val="single"/>
          <w:lang w:val="en-GB"/>
        </w:rPr>
      </w:pPr>
      <w:r w:rsidRPr="005C4ADF">
        <w:rPr>
          <w:rFonts w:asciiTheme="minorHAnsi" w:hAnsiTheme="minorHAnsi"/>
          <w:b/>
          <w:sz w:val="22"/>
          <w:szCs w:val="22"/>
          <w:u w:val="single"/>
          <w:lang w:val="en-GB"/>
        </w:rPr>
        <w:t xml:space="preserve">CAB: </w:t>
      </w:r>
    </w:p>
    <w:p w:rsidR="00245819" w:rsidRPr="005C4ADF" w:rsidRDefault="00245819" w:rsidP="0024581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B2 en aérosol ou en chambre d’inhalation 4-8 bouffés </w:t>
      </w:r>
    </w:p>
    <w:p w:rsidR="00245819" w:rsidRPr="005C4ADF" w:rsidRDefault="00245819" w:rsidP="0024581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TRT peut </w:t>
      </w:r>
      <w:r w:rsidR="00987FB2" w:rsidRPr="005C4ADF">
        <w:rPr>
          <w:rFonts w:asciiTheme="minorHAnsi" w:hAnsiTheme="minorHAnsi"/>
          <w:sz w:val="22"/>
          <w:szCs w:val="22"/>
        </w:rPr>
        <w:t>être</w:t>
      </w:r>
      <w:r w:rsidRPr="005C4ADF">
        <w:rPr>
          <w:rFonts w:asciiTheme="minorHAnsi" w:hAnsiTheme="minorHAnsi"/>
          <w:sz w:val="22"/>
          <w:szCs w:val="22"/>
        </w:rPr>
        <w:t xml:space="preserve"> renouveler toute les 20 minute pendant</w:t>
      </w:r>
      <w:r w:rsidR="00987FB2" w:rsidRPr="005C4ADF">
        <w:rPr>
          <w:rFonts w:asciiTheme="minorHAnsi" w:hAnsiTheme="minorHAnsi"/>
          <w:sz w:val="22"/>
          <w:szCs w:val="22"/>
        </w:rPr>
        <w:t xml:space="preserve"> la </w:t>
      </w:r>
      <w:r w:rsidRPr="005C4ADF">
        <w:rPr>
          <w:rFonts w:asciiTheme="minorHAnsi" w:hAnsiTheme="minorHAnsi"/>
          <w:sz w:val="22"/>
          <w:szCs w:val="22"/>
        </w:rPr>
        <w:t>1</w:t>
      </w:r>
      <w:r w:rsidR="00987FB2" w:rsidRPr="005C4ADF">
        <w:rPr>
          <w:rFonts w:asciiTheme="minorHAnsi" w:hAnsiTheme="minorHAnsi"/>
          <w:sz w:val="22"/>
          <w:szCs w:val="22"/>
          <w:vertAlign w:val="superscript"/>
        </w:rPr>
        <w:t>ère</w:t>
      </w:r>
      <w:r w:rsidR="00987FB2" w:rsidRPr="005C4ADF">
        <w:rPr>
          <w:rFonts w:asciiTheme="minorHAnsi" w:hAnsiTheme="minorHAnsi"/>
          <w:sz w:val="22"/>
          <w:szCs w:val="22"/>
        </w:rPr>
        <w:t xml:space="preserve"> </w:t>
      </w:r>
      <w:r w:rsidRPr="005C4ADF">
        <w:rPr>
          <w:rFonts w:asciiTheme="minorHAnsi" w:hAnsiTheme="minorHAnsi"/>
          <w:sz w:val="22"/>
          <w:szCs w:val="22"/>
        </w:rPr>
        <w:t>h</w:t>
      </w:r>
      <w:r w:rsidR="00987FB2" w:rsidRPr="005C4ADF">
        <w:rPr>
          <w:rFonts w:asciiTheme="minorHAnsi" w:hAnsiTheme="minorHAnsi"/>
          <w:sz w:val="22"/>
          <w:szCs w:val="22"/>
        </w:rPr>
        <w:t xml:space="preserve">eure </w:t>
      </w:r>
      <w:r w:rsidRPr="005C4ADF">
        <w:rPr>
          <w:rFonts w:asciiTheme="minorHAnsi" w:hAnsiTheme="minorHAnsi"/>
          <w:sz w:val="22"/>
          <w:szCs w:val="22"/>
        </w:rPr>
        <w:t xml:space="preserve"> </w:t>
      </w:r>
    </w:p>
    <w:p w:rsidR="00245819" w:rsidRPr="005C4ADF" w:rsidRDefault="00245819" w:rsidP="0024581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Durée de surveillance 1h30 à 2h</w:t>
      </w:r>
    </w:p>
    <w:p w:rsidR="00AF6784" w:rsidRPr="005C4ADF" w:rsidRDefault="00AF6784" w:rsidP="00AF6784">
      <w:pPr>
        <w:ind w:left="60"/>
        <w:rPr>
          <w:rFonts w:asciiTheme="minorHAnsi" w:hAnsiTheme="minorHAnsi"/>
          <w:sz w:val="22"/>
          <w:szCs w:val="22"/>
        </w:rPr>
      </w:pPr>
    </w:p>
    <w:p w:rsidR="00245819" w:rsidRPr="005C4ADF" w:rsidRDefault="00245819" w:rsidP="00245819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  <w:u w:val="single"/>
          <w:lang w:val="en-GB"/>
        </w:rPr>
      </w:pPr>
      <w:r w:rsidRPr="005C4ADF">
        <w:rPr>
          <w:rFonts w:asciiTheme="minorHAnsi" w:hAnsiTheme="minorHAnsi"/>
          <w:b/>
          <w:sz w:val="22"/>
          <w:szCs w:val="22"/>
          <w:u w:val="single"/>
          <w:lang w:val="en-GB"/>
        </w:rPr>
        <w:t xml:space="preserve">CAM: </w:t>
      </w:r>
    </w:p>
    <w:p w:rsidR="00245819" w:rsidRPr="005C4ADF" w:rsidRDefault="00245819" w:rsidP="0024581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B2: 4-8 bouffés et/ou 1inj de B2 en S/C </w:t>
      </w:r>
    </w:p>
    <w:p w:rsidR="00245819" w:rsidRPr="005C4ADF" w:rsidRDefault="00245819" w:rsidP="0024581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Le TRT peut </w:t>
      </w:r>
      <w:r w:rsidR="00930AF3" w:rsidRPr="005C4ADF">
        <w:rPr>
          <w:rFonts w:asciiTheme="minorHAnsi" w:hAnsiTheme="minorHAnsi"/>
          <w:sz w:val="22"/>
          <w:szCs w:val="22"/>
        </w:rPr>
        <w:t>être</w:t>
      </w:r>
      <w:r w:rsidRPr="005C4ADF">
        <w:rPr>
          <w:rFonts w:asciiTheme="minorHAnsi" w:hAnsiTheme="minorHAnsi"/>
          <w:sz w:val="22"/>
          <w:szCs w:val="22"/>
        </w:rPr>
        <w:t xml:space="preserve"> renouveler toute</w:t>
      </w:r>
      <w:r w:rsidR="00930AF3">
        <w:rPr>
          <w:rFonts w:asciiTheme="minorHAnsi" w:hAnsiTheme="minorHAnsi"/>
          <w:sz w:val="22"/>
          <w:szCs w:val="22"/>
        </w:rPr>
        <w:t>s</w:t>
      </w:r>
      <w:r w:rsidRPr="005C4ADF">
        <w:rPr>
          <w:rFonts w:asciiTheme="minorHAnsi" w:hAnsiTheme="minorHAnsi"/>
          <w:sz w:val="22"/>
          <w:szCs w:val="22"/>
        </w:rPr>
        <w:t xml:space="preserve"> les 20min </w:t>
      </w:r>
      <w:proofErr w:type="spellStart"/>
      <w:r w:rsidRPr="005C4ADF">
        <w:rPr>
          <w:rFonts w:asciiTheme="minorHAnsi" w:hAnsiTheme="minorHAnsi"/>
          <w:sz w:val="22"/>
          <w:szCs w:val="22"/>
        </w:rPr>
        <w:t>pdt</w:t>
      </w:r>
      <w:proofErr w:type="spellEnd"/>
      <w:r w:rsidRPr="005C4ADF">
        <w:rPr>
          <w:rFonts w:asciiTheme="minorHAnsi" w:hAnsiTheme="minorHAnsi"/>
          <w:sz w:val="22"/>
          <w:szCs w:val="22"/>
        </w:rPr>
        <w:t xml:space="preserve"> la 1</w:t>
      </w:r>
      <w:r w:rsidRPr="005C4ADF">
        <w:rPr>
          <w:rFonts w:asciiTheme="minorHAnsi" w:hAnsiTheme="minorHAnsi"/>
          <w:sz w:val="22"/>
          <w:szCs w:val="22"/>
          <w:vertAlign w:val="superscript"/>
        </w:rPr>
        <w:t>ère</w:t>
      </w:r>
      <w:r w:rsidRPr="005C4ADF">
        <w:rPr>
          <w:rFonts w:asciiTheme="minorHAnsi" w:hAnsiTheme="minorHAnsi"/>
          <w:sz w:val="22"/>
          <w:szCs w:val="22"/>
        </w:rPr>
        <w:t xml:space="preserve"> heure, puis toutes les heures </w:t>
      </w:r>
    </w:p>
    <w:p w:rsidR="00987FB2" w:rsidRPr="005C4ADF" w:rsidRDefault="00987FB2" w:rsidP="00245819">
      <w:pPr>
        <w:numPr>
          <w:ilvl w:val="0"/>
          <w:numId w:val="1"/>
        </w:numPr>
        <w:rPr>
          <w:rFonts w:asciiTheme="minorHAnsi" w:hAnsiTheme="minorHAnsi"/>
          <w:sz w:val="22"/>
          <w:szCs w:val="22"/>
          <w:lang w:val="en-GB"/>
        </w:rPr>
      </w:pPr>
      <w:r w:rsidRPr="005C4ADF">
        <w:rPr>
          <w:rFonts w:asciiTheme="minorHAnsi" w:hAnsiTheme="minorHAnsi"/>
          <w:sz w:val="22"/>
          <w:szCs w:val="22"/>
          <w:lang w:val="en-GB"/>
        </w:rPr>
        <w:lastRenderedPageBreak/>
        <w:t xml:space="preserve">CTC per </w:t>
      </w:r>
      <w:proofErr w:type="spellStart"/>
      <w:r w:rsidRPr="005C4ADF">
        <w:rPr>
          <w:rFonts w:asciiTheme="minorHAnsi" w:hAnsiTheme="minorHAnsi"/>
          <w:sz w:val="22"/>
          <w:szCs w:val="22"/>
          <w:lang w:val="en-GB"/>
        </w:rPr>
        <w:t>os</w:t>
      </w:r>
      <w:proofErr w:type="spellEnd"/>
      <w:r w:rsidRPr="005C4ADF">
        <w:rPr>
          <w:rFonts w:asciiTheme="minorHAnsi" w:hAnsiTheme="minorHAnsi"/>
          <w:sz w:val="22"/>
          <w:szCs w:val="22"/>
          <w:lang w:val="en-GB"/>
        </w:rPr>
        <w:t xml:space="preserve"> (</w:t>
      </w:r>
      <w:proofErr w:type="spellStart"/>
      <w:r w:rsidRPr="005C4ADF">
        <w:rPr>
          <w:rFonts w:asciiTheme="minorHAnsi" w:hAnsiTheme="minorHAnsi"/>
          <w:sz w:val="22"/>
          <w:szCs w:val="22"/>
          <w:lang w:val="en-GB"/>
        </w:rPr>
        <w:t>predinose</w:t>
      </w:r>
      <w:proofErr w:type="spellEnd"/>
      <w:r w:rsidRPr="005C4ADF">
        <w:rPr>
          <w:rFonts w:asciiTheme="minorHAnsi" w:hAnsiTheme="minorHAnsi"/>
          <w:sz w:val="22"/>
          <w:szCs w:val="22"/>
          <w:lang w:val="en-GB"/>
        </w:rPr>
        <w:t xml:space="preserve"> 0,5-1mg/Kg/</w:t>
      </w:r>
      <w:proofErr w:type="spellStart"/>
      <w:r w:rsidRPr="005C4ADF">
        <w:rPr>
          <w:rFonts w:asciiTheme="minorHAnsi" w:hAnsiTheme="minorHAnsi"/>
          <w:sz w:val="22"/>
          <w:szCs w:val="22"/>
          <w:lang w:val="en-GB"/>
        </w:rPr>
        <w:t>jr</w:t>
      </w:r>
      <w:proofErr w:type="spellEnd"/>
      <w:r w:rsidRPr="005C4ADF">
        <w:rPr>
          <w:rFonts w:asciiTheme="minorHAnsi" w:hAnsiTheme="minorHAnsi"/>
          <w:sz w:val="22"/>
          <w:szCs w:val="22"/>
          <w:lang w:val="en-GB"/>
        </w:rPr>
        <w:t xml:space="preserve">), en IV (HHC 200mg, </w:t>
      </w:r>
      <w:proofErr w:type="spellStart"/>
      <w:r w:rsidRPr="005C4ADF">
        <w:rPr>
          <w:rFonts w:asciiTheme="minorHAnsi" w:hAnsiTheme="minorHAnsi"/>
          <w:sz w:val="22"/>
          <w:szCs w:val="22"/>
          <w:lang w:val="en-GB"/>
        </w:rPr>
        <w:t>solumédrol</w:t>
      </w:r>
      <w:proofErr w:type="spellEnd"/>
      <w:r w:rsidRPr="005C4ADF">
        <w:rPr>
          <w:rFonts w:asciiTheme="minorHAnsi" w:hAnsiTheme="minorHAnsi"/>
          <w:sz w:val="22"/>
          <w:szCs w:val="22"/>
          <w:lang w:val="en-GB"/>
        </w:rPr>
        <w:t xml:space="preserve"> 40mg)</w:t>
      </w:r>
    </w:p>
    <w:p w:rsidR="00987FB2" w:rsidRPr="005C4ADF" w:rsidRDefault="00987FB2" w:rsidP="00245819">
      <w:pPr>
        <w:numPr>
          <w:ilvl w:val="0"/>
          <w:numId w:val="1"/>
        </w:numPr>
        <w:rPr>
          <w:rFonts w:asciiTheme="minorHAnsi" w:hAnsiTheme="minorHAnsi"/>
          <w:sz w:val="22"/>
          <w:szCs w:val="22"/>
          <w:lang w:val="en-GB"/>
        </w:rPr>
      </w:pPr>
      <w:r w:rsidRPr="005C4ADF">
        <w:rPr>
          <w:rFonts w:asciiTheme="minorHAnsi" w:hAnsiTheme="minorHAnsi"/>
          <w:sz w:val="22"/>
          <w:szCs w:val="22"/>
          <w:lang w:val="en-GB"/>
        </w:rPr>
        <w:t>Surveillance 1h30 à 3h</w:t>
      </w:r>
    </w:p>
    <w:p w:rsidR="00987FB2" w:rsidRPr="005C4ADF" w:rsidRDefault="00987FB2" w:rsidP="00987FB2">
      <w:pPr>
        <w:ind w:left="60"/>
        <w:rPr>
          <w:rFonts w:asciiTheme="minorHAnsi" w:hAnsiTheme="minorHAnsi"/>
          <w:sz w:val="22"/>
          <w:szCs w:val="22"/>
          <w:lang w:val="en-GB"/>
        </w:rPr>
      </w:pPr>
    </w:p>
    <w:p w:rsidR="00245819" w:rsidRPr="005C4ADF" w:rsidRDefault="00245819" w:rsidP="00245819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  <w:u w:val="single"/>
          <w:lang w:val="en-GB"/>
        </w:rPr>
      </w:pPr>
      <w:r w:rsidRPr="005C4ADF">
        <w:rPr>
          <w:rFonts w:asciiTheme="minorHAnsi" w:hAnsiTheme="minorHAnsi"/>
          <w:b/>
          <w:sz w:val="22"/>
          <w:szCs w:val="22"/>
          <w:u w:val="single"/>
          <w:lang w:val="en-GB"/>
        </w:rPr>
        <w:t>CAS:</w:t>
      </w:r>
    </w:p>
    <w:p w:rsidR="00987FB2" w:rsidRPr="005C4ADF" w:rsidRDefault="00930AF3" w:rsidP="00987F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O2 a fort dé</w:t>
      </w:r>
      <w:r w:rsidR="00987FB2" w:rsidRPr="005C4ADF">
        <w:rPr>
          <w:rFonts w:asciiTheme="minorHAnsi" w:hAnsiTheme="minorHAnsi"/>
          <w:sz w:val="22"/>
          <w:szCs w:val="22"/>
        </w:rPr>
        <w:t>bit (6l) par sonde nasale</w:t>
      </w:r>
    </w:p>
    <w:p w:rsidR="00987FB2" w:rsidRPr="005C4ADF" w:rsidRDefault="00987FB2" w:rsidP="00987F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B2 toute les 20 min pendant la 1</w:t>
      </w:r>
      <w:r w:rsidRPr="005C4ADF">
        <w:rPr>
          <w:rFonts w:asciiTheme="minorHAnsi" w:hAnsiTheme="minorHAnsi"/>
          <w:sz w:val="22"/>
          <w:szCs w:val="22"/>
          <w:vertAlign w:val="superscript"/>
        </w:rPr>
        <w:t>ère</w:t>
      </w:r>
      <w:r w:rsidRPr="005C4ADF">
        <w:rPr>
          <w:rFonts w:asciiTheme="minorHAnsi" w:hAnsiTheme="minorHAnsi"/>
          <w:sz w:val="22"/>
          <w:szCs w:val="22"/>
        </w:rPr>
        <w:t xml:space="preserve"> heure (</w:t>
      </w:r>
      <w:proofErr w:type="spellStart"/>
      <w:r w:rsidRPr="005C4ADF">
        <w:rPr>
          <w:rFonts w:asciiTheme="minorHAnsi" w:hAnsiTheme="minorHAnsi"/>
          <w:sz w:val="22"/>
          <w:szCs w:val="22"/>
        </w:rPr>
        <w:t>neb</w:t>
      </w:r>
      <w:proofErr w:type="spellEnd"/>
      <w:r w:rsidRPr="005C4ADF">
        <w:rPr>
          <w:rFonts w:asciiTheme="minorHAnsi" w:hAnsiTheme="minorHAnsi"/>
          <w:sz w:val="22"/>
          <w:szCs w:val="22"/>
        </w:rPr>
        <w:t xml:space="preserve"> ou aérosol) 10-15 bouffés et/ou B2 en S/C</w:t>
      </w:r>
    </w:p>
    <w:p w:rsidR="00987FB2" w:rsidRPr="005C4ADF" w:rsidRDefault="00987FB2" w:rsidP="00930AF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proofErr w:type="spellStart"/>
      <w:r w:rsidRPr="005C4ADF">
        <w:rPr>
          <w:rFonts w:asciiTheme="minorHAnsi" w:hAnsiTheme="minorHAnsi"/>
          <w:sz w:val="22"/>
          <w:szCs w:val="22"/>
        </w:rPr>
        <w:t>Corticoide</w:t>
      </w:r>
      <w:proofErr w:type="spellEnd"/>
      <w:r w:rsidRPr="005C4ADF">
        <w:rPr>
          <w:rFonts w:asciiTheme="minorHAnsi" w:hAnsiTheme="minorHAnsi"/>
          <w:sz w:val="22"/>
          <w:szCs w:val="22"/>
        </w:rPr>
        <w:t xml:space="preserve"> en IV</w:t>
      </w:r>
      <w:r w:rsidR="00930AF3">
        <w:rPr>
          <w:rFonts w:asciiTheme="minorHAnsi" w:hAnsiTheme="minorHAnsi"/>
          <w:sz w:val="22"/>
          <w:szCs w:val="22"/>
        </w:rPr>
        <w:t>D</w:t>
      </w:r>
      <w:r w:rsidRPr="005C4ADF">
        <w:rPr>
          <w:rFonts w:asciiTheme="minorHAnsi" w:hAnsiTheme="minorHAnsi"/>
          <w:sz w:val="22"/>
          <w:szCs w:val="22"/>
        </w:rPr>
        <w:t xml:space="preserve"> (HHC200mg, </w:t>
      </w:r>
      <w:proofErr w:type="spellStart"/>
      <w:r w:rsidRPr="005C4ADF">
        <w:rPr>
          <w:rFonts w:asciiTheme="minorHAnsi" w:hAnsiTheme="minorHAnsi"/>
          <w:sz w:val="22"/>
          <w:szCs w:val="22"/>
        </w:rPr>
        <w:t>solumédrol</w:t>
      </w:r>
      <w:proofErr w:type="spellEnd"/>
      <w:r w:rsidRPr="005C4ADF">
        <w:rPr>
          <w:rFonts w:asciiTheme="minorHAnsi" w:hAnsiTheme="minorHAnsi"/>
          <w:sz w:val="22"/>
          <w:szCs w:val="22"/>
        </w:rPr>
        <w:t xml:space="preserve"> 40mg)</w:t>
      </w:r>
    </w:p>
    <w:p w:rsidR="00987FB2" w:rsidRPr="005C4ADF" w:rsidRDefault="00930AF3" w:rsidP="00930AF3">
      <w:pPr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Si absence d’amélioration a</w:t>
      </w:r>
      <w:r w:rsidR="00987FB2" w:rsidRPr="005C4ADF">
        <w:rPr>
          <w:rFonts w:asciiTheme="minorHAnsi" w:hAnsiTheme="minorHAnsi"/>
          <w:sz w:val="22"/>
          <w:szCs w:val="22"/>
        </w:rPr>
        <w:t>près la 1</w:t>
      </w:r>
      <w:r w:rsidR="00987FB2" w:rsidRPr="005C4ADF">
        <w:rPr>
          <w:rFonts w:asciiTheme="minorHAnsi" w:hAnsiTheme="minorHAnsi"/>
          <w:sz w:val="22"/>
          <w:szCs w:val="22"/>
          <w:vertAlign w:val="superscript"/>
        </w:rPr>
        <w:t>ère</w:t>
      </w:r>
      <w:r w:rsidR="00987FB2" w:rsidRPr="005C4ADF">
        <w:rPr>
          <w:rFonts w:asciiTheme="minorHAnsi" w:hAnsiTheme="minorHAnsi"/>
          <w:sz w:val="22"/>
          <w:szCs w:val="22"/>
        </w:rPr>
        <w:t xml:space="preserve"> heure</w:t>
      </w:r>
      <w:r>
        <w:rPr>
          <w:rFonts w:asciiTheme="minorHAnsi" w:hAnsiTheme="minorHAnsi"/>
          <w:sz w:val="22"/>
          <w:szCs w:val="22"/>
        </w:rPr>
        <w:t xml:space="preserve"> : </w:t>
      </w:r>
    </w:p>
    <w:p w:rsidR="00987FB2" w:rsidRPr="005C4ADF" w:rsidRDefault="00667382" w:rsidP="00987F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02 6l/min</w:t>
      </w:r>
    </w:p>
    <w:p w:rsidR="00667382" w:rsidRPr="005C4ADF" w:rsidRDefault="00667382" w:rsidP="00987F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proofErr w:type="spellStart"/>
      <w:r w:rsidRPr="005C4ADF">
        <w:rPr>
          <w:rFonts w:asciiTheme="minorHAnsi" w:hAnsiTheme="minorHAnsi"/>
          <w:sz w:val="22"/>
          <w:szCs w:val="22"/>
        </w:rPr>
        <w:t>Corticoide</w:t>
      </w:r>
      <w:proofErr w:type="spellEnd"/>
      <w:r w:rsidRPr="005C4ADF">
        <w:rPr>
          <w:rFonts w:asciiTheme="minorHAnsi" w:hAnsiTheme="minorHAnsi"/>
          <w:sz w:val="22"/>
          <w:szCs w:val="22"/>
        </w:rPr>
        <w:t xml:space="preserve"> IVD/6h</w:t>
      </w:r>
    </w:p>
    <w:p w:rsidR="00667382" w:rsidRPr="005C4ADF" w:rsidRDefault="00667382" w:rsidP="00987F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B2</w:t>
      </w:r>
      <w:r w:rsidR="00AE43E6" w:rsidRPr="005C4ADF">
        <w:rPr>
          <w:rFonts w:asciiTheme="minorHAnsi" w:hAnsiTheme="minorHAnsi"/>
          <w:sz w:val="22"/>
          <w:szCs w:val="22"/>
        </w:rPr>
        <w:t xml:space="preserve"> </w:t>
      </w:r>
      <w:r w:rsidRPr="005C4ADF">
        <w:rPr>
          <w:rFonts w:asciiTheme="minorHAnsi" w:hAnsiTheme="minorHAnsi"/>
          <w:sz w:val="22"/>
          <w:szCs w:val="22"/>
        </w:rPr>
        <w:t>/4h</w:t>
      </w:r>
    </w:p>
    <w:p w:rsidR="00667382" w:rsidRPr="005C4ADF" w:rsidRDefault="00667382" w:rsidP="00987F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Durée de surveillance 6à 12h</w:t>
      </w:r>
    </w:p>
    <w:p w:rsidR="00667382" w:rsidRPr="005C4ADF" w:rsidRDefault="00667382" w:rsidP="00667382">
      <w:pPr>
        <w:rPr>
          <w:rFonts w:asciiTheme="minorHAnsi" w:hAnsiTheme="minorHAnsi"/>
          <w:sz w:val="22"/>
          <w:szCs w:val="22"/>
        </w:rPr>
      </w:pPr>
    </w:p>
    <w:p w:rsidR="00667382" w:rsidRPr="00930AF3" w:rsidRDefault="00667382" w:rsidP="00667382">
      <w:pPr>
        <w:numPr>
          <w:ilvl w:val="0"/>
          <w:numId w:val="2"/>
        </w:numPr>
        <w:rPr>
          <w:rFonts w:asciiTheme="minorHAnsi" w:hAnsiTheme="minorHAnsi"/>
          <w:b/>
          <w:bCs/>
          <w:sz w:val="22"/>
          <w:szCs w:val="22"/>
          <w:u w:val="single"/>
        </w:rPr>
      </w:pPr>
      <w:r w:rsidRPr="00930AF3">
        <w:rPr>
          <w:rFonts w:asciiTheme="minorHAnsi" w:hAnsiTheme="minorHAnsi"/>
          <w:b/>
          <w:bCs/>
          <w:sz w:val="22"/>
          <w:szCs w:val="22"/>
          <w:u w:val="single"/>
        </w:rPr>
        <w:t xml:space="preserve">arrêt respiratoire imminent </w:t>
      </w:r>
    </w:p>
    <w:p w:rsidR="00667382" w:rsidRPr="005C4ADF" w:rsidRDefault="00AE43E6" w:rsidP="0066738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même</w:t>
      </w:r>
      <w:r w:rsidR="00667382" w:rsidRPr="005C4ADF">
        <w:rPr>
          <w:rFonts w:asciiTheme="minorHAnsi" w:hAnsiTheme="minorHAnsi"/>
          <w:sz w:val="22"/>
          <w:szCs w:val="22"/>
        </w:rPr>
        <w:t xml:space="preserve"> TRT que CAS</w:t>
      </w:r>
    </w:p>
    <w:p w:rsidR="00667382" w:rsidRPr="005C4ADF" w:rsidRDefault="00667382" w:rsidP="0066738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B2 en IV lente à la seringue électrique (1mg/h)</w:t>
      </w:r>
      <w:r w:rsidR="00AE43E6" w:rsidRPr="005C4ADF">
        <w:rPr>
          <w:rFonts w:asciiTheme="minorHAnsi" w:hAnsiTheme="minorHAnsi"/>
          <w:sz w:val="22"/>
          <w:szCs w:val="22"/>
        </w:rPr>
        <w:t xml:space="preserve"> à</w:t>
      </w:r>
      <w:r w:rsidRPr="005C4ADF">
        <w:rPr>
          <w:rFonts w:asciiTheme="minorHAnsi" w:hAnsiTheme="minorHAnsi"/>
          <w:sz w:val="22"/>
          <w:szCs w:val="22"/>
        </w:rPr>
        <w:t xml:space="preserve"> augmenter </w:t>
      </w:r>
      <w:r w:rsidR="00AE43E6" w:rsidRPr="005C4ADF">
        <w:rPr>
          <w:rFonts w:asciiTheme="minorHAnsi" w:hAnsiTheme="minorHAnsi"/>
          <w:sz w:val="22"/>
          <w:szCs w:val="22"/>
        </w:rPr>
        <w:t>progressivement</w:t>
      </w:r>
    </w:p>
    <w:p w:rsidR="00667382" w:rsidRPr="005C4ADF" w:rsidRDefault="00667382" w:rsidP="0066738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Adrénaline</w:t>
      </w:r>
    </w:p>
    <w:p w:rsidR="00667382" w:rsidRPr="005C4ADF" w:rsidRDefault="00667382" w:rsidP="0066738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Ventilation assisté</w:t>
      </w:r>
    </w:p>
    <w:p w:rsidR="007B04EE" w:rsidRPr="005C4ADF" w:rsidRDefault="007B04EE" w:rsidP="007B04EE">
      <w:pPr>
        <w:rPr>
          <w:rFonts w:asciiTheme="minorHAnsi" w:hAnsiTheme="minorHAnsi"/>
          <w:sz w:val="22"/>
          <w:szCs w:val="22"/>
        </w:rPr>
      </w:pPr>
    </w:p>
    <w:p w:rsidR="007B04EE" w:rsidRPr="005C4ADF" w:rsidRDefault="007B04EE" w:rsidP="007B04EE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on peut avoir recoure à la </w:t>
      </w:r>
      <w:r w:rsidRPr="00DC161B">
        <w:rPr>
          <w:rFonts w:asciiTheme="minorHAnsi" w:hAnsiTheme="minorHAnsi"/>
          <w:b/>
          <w:bCs/>
          <w:sz w:val="22"/>
          <w:szCs w:val="22"/>
        </w:rPr>
        <w:t>ventilation assisté</w:t>
      </w:r>
      <w:r w:rsidRPr="005C4ADF">
        <w:rPr>
          <w:rFonts w:asciiTheme="minorHAnsi" w:hAnsiTheme="minorHAnsi"/>
          <w:sz w:val="22"/>
          <w:szCs w:val="22"/>
        </w:rPr>
        <w:t xml:space="preserve"> en cas de non réponse au TRT et de troubles neurologique</w:t>
      </w:r>
      <w:r w:rsidR="00930AF3">
        <w:rPr>
          <w:rFonts w:asciiTheme="minorHAnsi" w:hAnsiTheme="minorHAnsi"/>
          <w:sz w:val="22"/>
          <w:szCs w:val="22"/>
        </w:rPr>
        <w:t>s</w:t>
      </w:r>
      <w:r w:rsidRPr="005C4ADF">
        <w:rPr>
          <w:rFonts w:asciiTheme="minorHAnsi" w:hAnsiTheme="minorHAnsi"/>
          <w:sz w:val="22"/>
          <w:szCs w:val="22"/>
        </w:rPr>
        <w:t xml:space="preserve"> </w:t>
      </w:r>
    </w:p>
    <w:p w:rsidR="007B04EE" w:rsidRPr="005C4ADF" w:rsidRDefault="007B04EE" w:rsidP="007B04EE">
      <w:pPr>
        <w:ind w:left="60"/>
        <w:rPr>
          <w:rFonts w:asciiTheme="minorHAnsi" w:hAnsiTheme="minorHAnsi"/>
          <w:sz w:val="22"/>
          <w:szCs w:val="22"/>
        </w:rPr>
      </w:pPr>
    </w:p>
    <w:p w:rsidR="00987FB2" w:rsidRPr="005C4ADF" w:rsidRDefault="00987FB2" w:rsidP="0032527F">
      <w:pPr>
        <w:rPr>
          <w:rFonts w:asciiTheme="minorHAnsi" w:hAnsiTheme="minorHAnsi"/>
          <w:sz w:val="22"/>
          <w:szCs w:val="22"/>
        </w:rPr>
      </w:pPr>
    </w:p>
    <w:p w:rsidR="0032527F" w:rsidRPr="005C4ADF" w:rsidRDefault="0032527F" w:rsidP="0032527F">
      <w:pPr>
        <w:rPr>
          <w:rFonts w:asciiTheme="minorHAnsi" w:hAnsiTheme="minorHAnsi"/>
          <w:b/>
          <w:color w:val="FF0000"/>
          <w:sz w:val="22"/>
          <w:szCs w:val="22"/>
        </w:rPr>
      </w:pPr>
      <w:r w:rsidRPr="005C4ADF">
        <w:rPr>
          <w:rFonts w:asciiTheme="minorHAnsi" w:hAnsiTheme="minorHAnsi"/>
          <w:b/>
          <w:color w:val="FF0000"/>
          <w:sz w:val="22"/>
          <w:szCs w:val="22"/>
        </w:rPr>
        <w:t xml:space="preserve">Facteurs à haut risque d’asthme fatal </w:t>
      </w:r>
    </w:p>
    <w:p w:rsidR="0032527F" w:rsidRPr="005C4ADF" w:rsidRDefault="0032527F" w:rsidP="0032527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CTC par voie générale de sauvetage ou sevrage récent</w:t>
      </w:r>
    </w:p>
    <w:p w:rsidR="0032527F" w:rsidRPr="005C4ADF" w:rsidRDefault="0032527F" w:rsidP="0032527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Hospitalisation ou recours fréquent</w:t>
      </w:r>
      <w:r w:rsidR="00930AF3">
        <w:rPr>
          <w:rFonts w:asciiTheme="minorHAnsi" w:hAnsiTheme="minorHAnsi"/>
          <w:sz w:val="22"/>
          <w:szCs w:val="22"/>
        </w:rPr>
        <w:t>s</w:t>
      </w:r>
      <w:r w:rsidRPr="005C4ADF">
        <w:rPr>
          <w:rFonts w:asciiTheme="minorHAnsi" w:hAnsiTheme="minorHAnsi"/>
          <w:sz w:val="22"/>
          <w:szCs w:val="22"/>
        </w:rPr>
        <w:t xml:space="preserve"> aux urgences</w:t>
      </w:r>
    </w:p>
    <w:p w:rsidR="0032527F" w:rsidRPr="005C4ADF" w:rsidRDefault="0032527F" w:rsidP="0032527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Intubation antérieur</w:t>
      </w:r>
      <w:r w:rsidR="00930AF3">
        <w:rPr>
          <w:rFonts w:asciiTheme="minorHAnsi" w:hAnsiTheme="minorHAnsi"/>
          <w:sz w:val="22"/>
          <w:szCs w:val="22"/>
        </w:rPr>
        <w:t>e</w:t>
      </w:r>
      <w:r w:rsidRPr="005C4ADF">
        <w:rPr>
          <w:rFonts w:asciiTheme="minorHAnsi" w:hAnsiTheme="minorHAnsi"/>
          <w:sz w:val="22"/>
          <w:szCs w:val="22"/>
        </w:rPr>
        <w:t xml:space="preserve"> pour asthme</w:t>
      </w:r>
    </w:p>
    <w:p w:rsidR="0032527F" w:rsidRPr="005C4ADF" w:rsidRDefault="0032527F" w:rsidP="0032527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Affection psychiatrique</w:t>
      </w:r>
    </w:p>
    <w:p w:rsidR="0032527F" w:rsidRPr="005C4ADF" w:rsidRDefault="0032527F" w:rsidP="0032527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Mauvaise observance thérapeutique </w:t>
      </w:r>
    </w:p>
    <w:p w:rsidR="0032527F" w:rsidRPr="005C4ADF" w:rsidRDefault="0032527F" w:rsidP="0032527F">
      <w:pPr>
        <w:ind w:left="60"/>
        <w:rPr>
          <w:rFonts w:asciiTheme="minorHAnsi" w:hAnsiTheme="minorHAnsi"/>
          <w:sz w:val="22"/>
          <w:szCs w:val="22"/>
        </w:rPr>
      </w:pPr>
    </w:p>
    <w:p w:rsidR="0032527F" w:rsidRPr="005C4ADF" w:rsidRDefault="007B04EE" w:rsidP="0032527F">
      <w:pPr>
        <w:ind w:left="60"/>
        <w:rPr>
          <w:rFonts w:asciiTheme="minorHAnsi" w:hAnsiTheme="minorHAnsi"/>
          <w:b/>
          <w:color w:val="FF0000"/>
          <w:sz w:val="22"/>
          <w:szCs w:val="22"/>
        </w:rPr>
      </w:pPr>
      <w:r w:rsidRPr="005C4ADF">
        <w:rPr>
          <w:rFonts w:asciiTheme="minorHAnsi" w:hAnsiTheme="minorHAnsi"/>
          <w:b/>
          <w:color w:val="FF0000"/>
          <w:sz w:val="22"/>
          <w:szCs w:val="22"/>
        </w:rPr>
        <w:t>Surveillance :</w:t>
      </w:r>
    </w:p>
    <w:p w:rsidR="007B04EE" w:rsidRPr="005C4ADF" w:rsidRDefault="007B04EE" w:rsidP="007B04E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ne pas quitter le malade durant les 15 premières minutes </w:t>
      </w:r>
    </w:p>
    <w:p w:rsidR="007B04EE" w:rsidRPr="005C4ADF" w:rsidRDefault="007B04EE" w:rsidP="007B04E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réévaluation de la réponse au TRT sur les mêmes critères classant la crise </w:t>
      </w:r>
    </w:p>
    <w:p w:rsidR="007B04EE" w:rsidRPr="005C4ADF" w:rsidRDefault="007B04EE" w:rsidP="007B04EE">
      <w:pPr>
        <w:rPr>
          <w:rFonts w:asciiTheme="minorHAnsi" w:hAnsiTheme="minorHAnsi"/>
          <w:sz w:val="22"/>
          <w:szCs w:val="22"/>
        </w:rPr>
      </w:pPr>
    </w:p>
    <w:p w:rsidR="007B04EE" w:rsidRPr="005C4ADF" w:rsidRDefault="007B04EE" w:rsidP="007B04EE">
      <w:pPr>
        <w:numPr>
          <w:ilvl w:val="0"/>
          <w:numId w:val="4"/>
        </w:numPr>
        <w:rPr>
          <w:rFonts w:asciiTheme="minorHAnsi" w:hAnsiTheme="minorHAnsi"/>
          <w:b/>
          <w:sz w:val="22"/>
          <w:szCs w:val="22"/>
        </w:rPr>
      </w:pPr>
      <w:r w:rsidRPr="005C4ADF">
        <w:rPr>
          <w:rFonts w:asciiTheme="minorHAnsi" w:hAnsiTheme="minorHAnsi"/>
          <w:b/>
          <w:sz w:val="22"/>
          <w:szCs w:val="22"/>
        </w:rPr>
        <w:t>réponse complète</w:t>
      </w:r>
    </w:p>
    <w:p w:rsidR="007B04EE" w:rsidRPr="005C4ADF" w:rsidRDefault="007B04EE" w:rsidP="007B04EE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disparition des signes clinique</w:t>
      </w:r>
      <w:r w:rsidR="00930AF3">
        <w:rPr>
          <w:rFonts w:asciiTheme="minorHAnsi" w:hAnsiTheme="minorHAnsi"/>
          <w:sz w:val="22"/>
          <w:szCs w:val="22"/>
        </w:rPr>
        <w:t>s</w:t>
      </w:r>
      <w:r w:rsidRPr="005C4ADF">
        <w:rPr>
          <w:rFonts w:asciiTheme="minorHAnsi" w:hAnsiTheme="minorHAnsi"/>
          <w:sz w:val="22"/>
          <w:szCs w:val="22"/>
        </w:rPr>
        <w:t xml:space="preserve"> </w:t>
      </w:r>
    </w:p>
    <w:p w:rsidR="007B04EE" w:rsidRPr="005C4ADF" w:rsidRDefault="007B04EE" w:rsidP="007B04EE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DEP &gt; 70%</w:t>
      </w:r>
    </w:p>
    <w:p w:rsidR="007B04EE" w:rsidRPr="005C4ADF" w:rsidRDefault="007B04EE" w:rsidP="007B04EE">
      <w:pPr>
        <w:ind w:left="720"/>
        <w:rPr>
          <w:rFonts w:asciiTheme="minorHAnsi" w:hAnsiTheme="minorHAnsi"/>
          <w:sz w:val="22"/>
          <w:szCs w:val="22"/>
        </w:rPr>
      </w:pPr>
    </w:p>
    <w:p w:rsidR="007B04EE" w:rsidRPr="005C4ADF" w:rsidRDefault="007B04EE" w:rsidP="007B04EE">
      <w:pPr>
        <w:numPr>
          <w:ilvl w:val="0"/>
          <w:numId w:val="4"/>
        </w:numPr>
        <w:rPr>
          <w:rFonts w:asciiTheme="minorHAnsi" w:hAnsiTheme="minorHAnsi"/>
          <w:b/>
          <w:sz w:val="22"/>
          <w:szCs w:val="22"/>
        </w:rPr>
      </w:pPr>
      <w:r w:rsidRPr="005C4ADF">
        <w:rPr>
          <w:rFonts w:asciiTheme="minorHAnsi" w:hAnsiTheme="minorHAnsi"/>
          <w:b/>
          <w:sz w:val="22"/>
          <w:szCs w:val="22"/>
        </w:rPr>
        <w:t>réponse incomplète</w:t>
      </w:r>
    </w:p>
    <w:p w:rsidR="007B04EE" w:rsidRPr="005C4ADF" w:rsidRDefault="007B04EE" w:rsidP="007B04EE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amélioration sans disparition de tous les signes </w:t>
      </w:r>
    </w:p>
    <w:p w:rsidR="007B04EE" w:rsidRPr="005C4ADF" w:rsidRDefault="007B04EE" w:rsidP="007B04EE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DEP 50-70%</w:t>
      </w:r>
    </w:p>
    <w:p w:rsidR="007B04EE" w:rsidRPr="005C4ADF" w:rsidRDefault="007B04EE" w:rsidP="007B04EE">
      <w:pPr>
        <w:ind w:left="720"/>
        <w:rPr>
          <w:rFonts w:asciiTheme="minorHAnsi" w:hAnsiTheme="minorHAnsi"/>
          <w:sz w:val="22"/>
          <w:szCs w:val="22"/>
        </w:rPr>
      </w:pPr>
    </w:p>
    <w:p w:rsidR="007B04EE" w:rsidRPr="005C4ADF" w:rsidRDefault="007B04EE" w:rsidP="007B04EE">
      <w:pPr>
        <w:numPr>
          <w:ilvl w:val="0"/>
          <w:numId w:val="4"/>
        </w:numPr>
        <w:rPr>
          <w:rFonts w:asciiTheme="minorHAnsi" w:hAnsiTheme="minorHAnsi"/>
          <w:b/>
          <w:sz w:val="22"/>
          <w:szCs w:val="22"/>
        </w:rPr>
      </w:pPr>
      <w:r w:rsidRPr="005C4ADF">
        <w:rPr>
          <w:rFonts w:asciiTheme="minorHAnsi" w:hAnsiTheme="minorHAnsi"/>
          <w:b/>
          <w:sz w:val="22"/>
          <w:szCs w:val="22"/>
        </w:rPr>
        <w:t xml:space="preserve">pas de réponse ou aggravation </w:t>
      </w:r>
    </w:p>
    <w:p w:rsidR="007B04EE" w:rsidRPr="005C4ADF" w:rsidRDefault="007B04EE" w:rsidP="007B04EE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aucune amélioration</w:t>
      </w:r>
    </w:p>
    <w:p w:rsidR="007B04EE" w:rsidRPr="005C4ADF" w:rsidRDefault="007B04EE" w:rsidP="007B04EE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DEP &lt; 50%</w:t>
      </w:r>
    </w:p>
    <w:p w:rsidR="007B04EE" w:rsidRPr="005C4ADF" w:rsidRDefault="007B04EE" w:rsidP="007B04EE">
      <w:pPr>
        <w:ind w:left="720"/>
        <w:rPr>
          <w:rFonts w:asciiTheme="minorHAnsi" w:hAnsiTheme="minorHAnsi"/>
          <w:b/>
          <w:color w:val="FF0000"/>
          <w:sz w:val="22"/>
          <w:szCs w:val="22"/>
        </w:rPr>
      </w:pPr>
    </w:p>
    <w:p w:rsidR="007B04EE" w:rsidRPr="005C4ADF" w:rsidRDefault="007B04EE" w:rsidP="007B04EE">
      <w:pPr>
        <w:rPr>
          <w:rFonts w:asciiTheme="minorHAnsi" w:hAnsiTheme="minorHAnsi"/>
          <w:b/>
          <w:color w:val="FF0000"/>
          <w:sz w:val="22"/>
          <w:szCs w:val="22"/>
        </w:rPr>
      </w:pPr>
      <w:r w:rsidRPr="005C4ADF">
        <w:rPr>
          <w:rFonts w:asciiTheme="minorHAnsi" w:hAnsiTheme="minorHAnsi"/>
          <w:b/>
          <w:color w:val="FF0000"/>
          <w:sz w:val="22"/>
          <w:szCs w:val="22"/>
        </w:rPr>
        <w:t>Sortie du malade :</w:t>
      </w:r>
    </w:p>
    <w:p w:rsidR="007B04EE" w:rsidRPr="005C4ADF" w:rsidRDefault="007B04EE" w:rsidP="007B04E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rechercher les facteurs </w:t>
      </w:r>
      <w:r w:rsidR="00930AF3" w:rsidRPr="005C4ADF">
        <w:rPr>
          <w:rFonts w:asciiTheme="minorHAnsi" w:hAnsiTheme="minorHAnsi"/>
          <w:sz w:val="22"/>
          <w:szCs w:val="22"/>
        </w:rPr>
        <w:t>déclenchant</w:t>
      </w:r>
      <w:r w:rsidRPr="005C4ADF">
        <w:rPr>
          <w:rFonts w:asciiTheme="minorHAnsi" w:hAnsiTheme="minorHAnsi"/>
          <w:sz w:val="22"/>
          <w:szCs w:val="22"/>
        </w:rPr>
        <w:t xml:space="preserve"> la crise</w:t>
      </w:r>
    </w:p>
    <w:p w:rsidR="007B04EE" w:rsidRPr="005C4ADF" w:rsidRDefault="007B04EE" w:rsidP="007B04E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>vérifier la technique d’inhalation</w:t>
      </w:r>
    </w:p>
    <w:p w:rsidR="007B04EE" w:rsidRPr="005C4ADF" w:rsidRDefault="007B04EE" w:rsidP="007B04E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ordonnance de sortie : CTC per os, B2 inhalés avec ou sans chambre d’inhalation </w:t>
      </w:r>
    </w:p>
    <w:p w:rsidR="007B04EE" w:rsidRPr="005C4ADF" w:rsidRDefault="007B04EE" w:rsidP="007B04E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4ADF">
        <w:rPr>
          <w:rFonts w:asciiTheme="minorHAnsi" w:hAnsiTheme="minorHAnsi"/>
          <w:sz w:val="22"/>
          <w:szCs w:val="22"/>
        </w:rPr>
        <w:t xml:space="preserve">lettre au médecin traitant </w:t>
      </w:r>
    </w:p>
    <w:p w:rsidR="007B04EE" w:rsidRPr="005C4ADF" w:rsidRDefault="007B04EE" w:rsidP="007B04EE">
      <w:pPr>
        <w:ind w:left="60"/>
        <w:rPr>
          <w:rFonts w:asciiTheme="minorHAnsi" w:hAnsiTheme="minorHAnsi"/>
          <w:sz w:val="22"/>
          <w:szCs w:val="22"/>
        </w:rPr>
      </w:pPr>
    </w:p>
    <w:sectPr w:rsidR="007B04EE" w:rsidRPr="005C4ADF" w:rsidSect="007B04EE">
      <w:type w:val="continuous"/>
      <w:pgSz w:w="11906" w:h="16838"/>
      <w:pgMar w:top="899" w:right="746" w:bottom="89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9707E"/>
    <w:multiLevelType w:val="hybridMultilevel"/>
    <w:tmpl w:val="B37AD736"/>
    <w:lvl w:ilvl="0" w:tplc="EE6C55B0">
      <w:start w:val="60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C4A4262"/>
    <w:multiLevelType w:val="hybridMultilevel"/>
    <w:tmpl w:val="2BCA632A"/>
    <w:lvl w:ilvl="0" w:tplc="486CC17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6B6607CA"/>
    <w:multiLevelType w:val="hybridMultilevel"/>
    <w:tmpl w:val="8E1EA548"/>
    <w:lvl w:ilvl="0" w:tplc="5BB6A89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>
    <w:nsid w:val="6E712812"/>
    <w:multiLevelType w:val="hybridMultilevel"/>
    <w:tmpl w:val="1C566714"/>
    <w:lvl w:ilvl="0" w:tplc="22DA7C3A">
      <w:numFmt w:val="bullet"/>
      <w:lvlText w:val=""/>
      <w:lvlJc w:val="left"/>
      <w:pPr>
        <w:tabs>
          <w:tab w:val="num" w:pos="420"/>
        </w:tabs>
        <w:ind w:left="4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0C1D74"/>
    <w:rsid w:val="000C1D74"/>
    <w:rsid w:val="001E0333"/>
    <w:rsid w:val="00245819"/>
    <w:rsid w:val="0032527F"/>
    <w:rsid w:val="00372558"/>
    <w:rsid w:val="003969D9"/>
    <w:rsid w:val="00413AD0"/>
    <w:rsid w:val="004238EF"/>
    <w:rsid w:val="005C4ADF"/>
    <w:rsid w:val="00667382"/>
    <w:rsid w:val="007B04EE"/>
    <w:rsid w:val="00930AF3"/>
    <w:rsid w:val="00987FB2"/>
    <w:rsid w:val="009F3CDF"/>
    <w:rsid w:val="00A56241"/>
    <w:rsid w:val="00AE43E6"/>
    <w:rsid w:val="00AF6784"/>
    <w:rsid w:val="00B309F0"/>
    <w:rsid w:val="00BF5177"/>
    <w:rsid w:val="00C634A6"/>
    <w:rsid w:val="00CA5E7D"/>
    <w:rsid w:val="00D132EB"/>
    <w:rsid w:val="00D15CCB"/>
    <w:rsid w:val="00D96FBF"/>
    <w:rsid w:val="00DC161B"/>
    <w:rsid w:val="00E37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69D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CA5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D132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Prise en charge de la crise d’asthme</vt:lpstr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Prise en charge de la crise d’asthme</dc:title>
  <dc:creator>megh</dc:creator>
  <cp:lastModifiedBy>Lebane</cp:lastModifiedBy>
  <cp:revision>8</cp:revision>
  <dcterms:created xsi:type="dcterms:W3CDTF">2010-03-02T12:24:00Z</dcterms:created>
  <dcterms:modified xsi:type="dcterms:W3CDTF">2010-03-12T18:23:00Z</dcterms:modified>
</cp:coreProperties>
</file>