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749" w:rsidRPr="00A674E7" w:rsidRDefault="00AA46E4" w:rsidP="00AA46E4">
      <w:pPr>
        <w:jc w:val="center"/>
        <w:rPr>
          <w:rFonts w:asciiTheme="minorHAnsi" w:hAnsiTheme="minorHAnsi"/>
          <w:b/>
          <w:color w:val="FF0000"/>
          <w:sz w:val="22"/>
          <w:szCs w:val="22"/>
        </w:rPr>
      </w:pPr>
      <w:r>
        <w:rPr>
          <w:rFonts w:asciiTheme="minorHAnsi" w:hAnsiTheme="minorHAnsi"/>
          <w:b/>
          <w:color w:val="FF0000"/>
          <w:sz w:val="22"/>
          <w:szCs w:val="22"/>
        </w:rPr>
        <w:t xml:space="preserve">24 </w:t>
      </w:r>
      <w:r w:rsidR="003C4C30" w:rsidRPr="00A674E7">
        <w:rPr>
          <w:rFonts w:asciiTheme="minorHAnsi" w:hAnsiTheme="minorHAnsi"/>
          <w:b/>
          <w:color w:val="FF0000"/>
          <w:sz w:val="22"/>
          <w:szCs w:val="22"/>
        </w:rPr>
        <w:t>INSUFFISANCE CORONARIENNE</w:t>
      </w:r>
    </w:p>
    <w:p w:rsidR="003C4C30" w:rsidRPr="00A674E7" w:rsidRDefault="003C4C30">
      <w:pPr>
        <w:rPr>
          <w:rFonts w:asciiTheme="minorHAnsi" w:hAnsiTheme="minorHAnsi"/>
          <w:b/>
          <w:color w:val="FF0000"/>
          <w:sz w:val="22"/>
          <w:szCs w:val="22"/>
        </w:rPr>
      </w:pPr>
    </w:p>
    <w:p w:rsidR="001475CC" w:rsidRPr="00A674E7" w:rsidRDefault="001475CC" w:rsidP="001475CC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terme qui englobe :</w:t>
      </w:r>
    </w:p>
    <w:p w:rsidR="001475CC" w:rsidRPr="00A674E7" w:rsidRDefault="001475CC" w:rsidP="001475CC">
      <w:pPr>
        <w:numPr>
          <w:ilvl w:val="0"/>
          <w:numId w:val="2"/>
        </w:numPr>
        <w:ind w:right="-671"/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b/>
          <w:color w:val="0000FF"/>
          <w:sz w:val="22"/>
          <w:szCs w:val="22"/>
        </w:rPr>
        <w:t>l’insuffisance coronaire chronique :</w:t>
      </w:r>
      <w:r w:rsidRPr="00A674E7">
        <w:rPr>
          <w:rFonts w:asciiTheme="minorHAnsi" w:hAnsiTheme="minorHAnsi"/>
          <w:sz w:val="22"/>
          <w:szCs w:val="22"/>
        </w:rPr>
        <w:t xml:space="preserve"> </w:t>
      </w:r>
      <w:r w:rsidRPr="00A674E7">
        <w:rPr>
          <w:rFonts w:asciiTheme="minorHAnsi" w:hAnsiTheme="minorHAnsi"/>
          <w:sz w:val="22"/>
          <w:szCs w:val="22"/>
          <w:u w:val="single"/>
        </w:rPr>
        <w:t>Angor d’effort stable</w:t>
      </w:r>
      <w:r w:rsidRPr="00A674E7">
        <w:rPr>
          <w:rFonts w:asciiTheme="minorHAnsi" w:hAnsiTheme="minorHAnsi"/>
          <w:sz w:val="22"/>
          <w:szCs w:val="22"/>
        </w:rPr>
        <w:t xml:space="preserve"> dont le mécanisme est le rétrécissement</w:t>
      </w:r>
      <w:r w:rsidR="00311F46" w:rsidRPr="00A674E7">
        <w:rPr>
          <w:rFonts w:asciiTheme="minorHAnsi" w:hAnsiTheme="minorHAnsi"/>
          <w:sz w:val="22"/>
          <w:szCs w:val="22"/>
        </w:rPr>
        <w:t xml:space="preserve"> </w:t>
      </w:r>
      <w:r w:rsidRPr="00A674E7">
        <w:rPr>
          <w:rFonts w:asciiTheme="minorHAnsi" w:hAnsiTheme="minorHAnsi"/>
          <w:sz w:val="22"/>
          <w:szCs w:val="22"/>
        </w:rPr>
        <w:t xml:space="preserve"> coronaire généralement par le développement d’une plaque d’athérome </w:t>
      </w:r>
    </w:p>
    <w:p w:rsidR="001475CC" w:rsidRPr="00A674E7" w:rsidRDefault="001475CC" w:rsidP="001475CC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b/>
          <w:color w:val="0000FF"/>
          <w:sz w:val="22"/>
          <w:szCs w:val="22"/>
        </w:rPr>
        <w:t>l’insuffisance coronaire aigue :</w:t>
      </w:r>
      <w:r w:rsidRPr="00A674E7">
        <w:rPr>
          <w:rFonts w:asciiTheme="minorHAnsi" w:hAnsiTheme="minorHAnsi"/>
          <w:sz w:val="22"/>
          <w:szCs w:val="22"/>
        </w:rPr>
        <w:t xml:space="preserve"> </w:t>
      </w:r>
      <w:r w:rsidRPr="00A674E7">
        <w:rPr>
          <w:rFonts w:asciiTheme="minorHAnsi" w:hAnsiTheme="minorHAnsi"/>
          <w:sz w:val="22"/>
          <w:szCs w:val="22"/>
          <w:u w:val="single"/>
        </w:rPr>
        <w:t>SCA</w:t>
      </w:r>
      <w:r w:rsidR="00CB76F8" w:rsidRPr="00A674E7">
        <w:rPr>
          <w:rFonts w:asciiTheme="minorHAnsi" w:hAnsiTheme="minorHAnsi"/>
          <w:sz w:val="22"/>
          <w:szCs w:val="22"/>
        </w:rPr>
        <w:t xml:space="preserve"> dont le mécanisme est la rupture d’une plaque d’athérome avec formation de thrombus à l’origine d’une occlusion partielle (SCA, ST- = angor instable ou syndrome de menace) ou occlusion totale (SCA, ST+ « IDM »)</w:t>
      </w:r>
    </w:p>
    <w:p w:rsidR="00CB76F8" w:rsidRPr="00A674E7" w:rsidRDefault="00CB76F8" w:rsidP="001475CC">
      <w:pPr>
        <w:numPr>
          <w:ilvl w:val="0"/>
          <w:numId w:val="2"/>
        </w:numPr>
        <w:rPr>
          <w:rFonts w:asciiTheme="minorHAnsi" w:hAnsiTheme="minorHAnsi"/>
          <w:b/>
          <w:color w:val="0000FF"/>
          <w:sz w:val="22"/>
          <w:szCs w:val="22"/>
        </w:rPr>
      </w:pPr>
      <w:r w:rsidRPr="00A674E7">
        <w:rPr>
          <w:rFonts w:asciiTheme="minorHAnsi" w:hAnsiTheme="minorHAnsi"/>
          <w:b/>
          <w:color w:val="0000FF"/>
          <w:sz w:val="22"/>
          <w:szCs w:val="22"/>
        </w:rPr>
        <w:t>ischémie myocardique silencieuse </w:t>
      </w:r>
    </w:p>
    <w:p w:rsidR="00CB76F8" w:rsidRPr="00A674E7" w:rsidRDefault="00CB76F8" w:rsidP="001475CC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b/>
          <w:color w:val="0000FF"/>
          <w:sz w:val="22"/>
          <w:szCs w:val="22"/>
        </w:rPr>
        <w:t xml:space="preserve">angor de </w:t>
      </w:r>
      <w:proofErr w:type="spellStart"/>
      <w:r w:rsidRPr="00A674E7">
        <w:rPr>
          <w:rFonts w:asciiTheme="minorHAnsi" w:hAnsiTheme="minorHAnsi"/>
          <w:b/>
          <w:color w:val="0000FF"/>
          <w:sz w:val="22"/>
          <w:szCs w:val="22"/>
        </w:rPr>
        <w:t>Prinzmetal</w:t>
      </w:r>
      <w:proofErr w:type="spellEnd"/>
      <w:r w:rsidRPr="00A674E7">
        <w:rPr>
          <w:rFonts w:asciiTheme="minorHAnsi" w:hAnsiTheme="minorHAnsi"/>
          <w:b/>
          <w:color w:val="0000FF"/>
          <w:sz w:val="22"/>
          <w:szCs w:val="22"/>
        </w:rPr>
        <w:t> :</w:t>
      </w:r>
      <w:r w:rsidRPr="00A674E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A674E7">
        <w:rPr>
          <w:rFonts w:asciiTheme="minorHAnsi" w:hAnsiTheme="minorHAnsi"/>
          <w:sz w:val="22"/>
          <w:szCs w:val="22"/>
        </w:rPr>
        <w:t>vasospasme</w:t>
      </w:r>
      <w:proofErr w:type="spellEnd"/>
      <w:r w:rsidRPr="00A674E7">
        <w:rPr>
          <w:rFonts w:asciiTheme="minorHAnsi" w:hAnsiTheme="minorHAnsi"/>
          <w:sz w:val="22"/>
          <w:szCs w:val="22"/>
        </w:rPr>
        <w:t xml:space="preserve"> localisé de l’artère coronaire rapidement réversible </w:t>
      </w:r>
    </w:p>
    <w:p w:rsidR="00CB76F8" w:rsidRPr="00A674E7" w:rsidRDefault="00CB76F8" w:rsidP="00CB76F8">
      <w:pPr>
        <w:rPr>
          <w:rFonts w:asciiTheme="minorHAnsi" w:hAnsiTheme="minorHAnsi"/>
          <w:sz w:val="22"/>
          <w:szCs w:val="22"/>
        </w:rPr>
      </w:pPr>
    </w:p>
    <w:p w:rsidR="00CB76F8" w:rsidRPr="00A674E7" w:rsidRDefault="006719C8" w:rsidP="00CB76F8">
      <w:pPr>
        <w:rPr>
          <w:rFonts w:asciiTheme="minorHAnsi" w:hAnsiTheme="minorHAnsi"/>
          <w:b/>
          <w:color w:val="FF0000"/>
          <w:sz w:val="22"/>
          <w:szCs w:val="22"/>
        </w:rPr>
      </w:pPr>
      <w:r w:rsidRPr="00A674E7">
        <w:rPr>
          <w:rFonts w:asciiTheme="minorHAnsi" w:hAnsiTheme="minorHAnsi"/>
          <w:b/>
          <w:color w:val="FF0000"/>
          <w:sz w:val="22"/>
          <w:szCs w:val="22"/>
        </w:rPr>
        <w:t>R</w:t>
      </w:r>
      <w:r w:rsidR="00CB76F8" w:rsidRPr="00A674E7">
        <w:rPr>
          <w:rFonts w:asciiTheme="minorHAnsi" w:hAnsiTheme="minorHAnsi"/>
          <w:b/>
          <w:color w:val="FF0000"/>
          <w:sz w:val="22"/>
          <w:szCs w:val="22"/>
        </w:rPr>
        <w:t>appel anatomique</w:t>
      </w:r>
      <w:r w:rsidRPr="00A674E7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6719C8" w:rsidRPr="00A674E7" w:rsidRDefault="006719C8" w:rsidP="00CB76F8">
      <w:p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 xml:space="preserve">La vascularisation du cœur est assurée par les artères coronaires qui s’organisent en 2 réseaux </w:t>
      </w:r>
    </w:p>
    <w:p w:rsidR="006719C8" w:rsidRPr="00A674E7" w:rsidRDefault="006719C8" w:rsidP="006719C8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b/>
          <w:sz w:val="22"/>
          <w:szCs w:val="22"/>
        </w:rPr>
        <w:t>réseau coronaire gauche :</w:t>
      </w:r>
      <w:r w:rsidRPr="00A674E7">
        <w:rPr>
          <w:rFonts w:asciiTheme="minorHAnsi" w:hAnsiTheme="minorHAnsi"/>
          <w:sz w:val="22"/>
          <w:szCs w:val="22"/>
        </w:rPr>
        <w:t xml:space="preserve"> né au niveau de l’aorte donne deux artère</w:t>
      </w:r>
      <w:r w:rsidR="00311F46" w:rsidRPr="00A674E7">
        <w:rPr>
          <w:rFonts w:asciiTheme="minorHAnsi" w:hAnsiTheme="minorHAnsi"/>
          <w:sz w:val="22"/>
          <w:szCs w:val="22"/>
        </w:rPr>
        <w:t>s</w:t>
      </w:r>
      <w:r w:rsidRPr="00A674E7">
        <w:rPr>
          <w:rFonts w:asciiTheme="minorHAnsi" w:hAnsiTheme="minorHAnsi"/>
          <w:sz w:val="22"/>
          <w:szCs w:val="22"/>
        </w:rPr>
        <w:t xml:space="preserve"> </w:t>
      </w:r>
      <w:r w:rsidR="00311F46" w:rsidRPr="00A674E7">
        <w:rPr>
          <w:rFonts w:asciiTheme="minorHAnsi" w:hAnsiTheme="minorHAnsi"/>
          <w:sz w:val="22"/>
          <w:szCs w:val="22"/>
        </w:rPr>
        <w:t>à</w:t>
      </w:r>
      <w:r w:rsidRPr="00A674E7">
        <w:rPr>
          <w:rFonts w:asciiTheme="minorHAnsi" w:hAnsiTheme="minorHAnsi"/>
          <w:sz w:val="22"/>
          <w:szCs w:val="22"/>
        </w:rPr>
        <w:t xml:space="preserve"> partir d’un tronc commun</w:t>
      </w:r>
      <w:r w:rsidR="00311F46" w:rsidRPr="00A674E7">
        <w:rPr>
          <w:rFonts w:asciiTheme="minorHAnsi" w:hAnsiTheme="minorHAnsi"/>
          <w:sz w:val="22"/>
          <w:szCs w:val="22"/>
        </w:rPr>
        <w:t> :</w:t>
      </w:r>
    </w:p>
    <w:p w:rsidR="006719C8" w:rsidRPr="00A674E7" w:rsidRDefault="006719C8" w:rsidP="006719C8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color w:val="FF0000"/>
          <w:sz w:val="22"/>
          <w:szCs w:val="22"/>
          <w:u w:val="single"/>
        </w:rPr>
        <w:t>l’interventriculaire antérieure</w:t>
      </w:r>
      <w:r w:rsidRPr="00A674E7">
        <w:rPr>
          <w:rFonts w:asciiTheme="minorHAnsi" w:hAnsiTheme="minorHAnsi"/>
          <w:sz w:val="22"/>
          <w:szCs w:val="22"/>
        </w:rPr>
        <w:t xml:space="preserve"> (IVA) : chemine sur le sillon interventriculaire antérieur et donne des branche septales et diagonales </w:t>
      </w:r>
    </w:p>
    <w:p w:rsidR="006719C8" w:rsidRPr="00A674E7" w:rsidRDefault="006719C8" w:rsidP="006719C8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color w:val="FF0000"/>
          <w:sz w:val="22"/>
          <w:szCs w:val="22"/>
          <w:u w:val="single"/>
        </w:rPr>
        <w:t>la circonflexe</w:t>
      </w:r>
      <w:r w:rsidRPr="00A674E7">
        <w:rPr>
          <w:rFonts w:asciiTheme="minorHAnsi" w:hAnsiTheme="minorHAnsi"/>
          <w:sz w:val="22"/>
          <w:szCs w:val="22"/>
        </w:rPr>
        <w:t xml:space="preserve"> (CX) :</w:t>
      </w:r>
      <w:r w:rsidR="00311F46" w:rsidRPr="00A674E7">
        <w:rPr>
          <w:rFonts w:asciiTheme="minorHAnsi" w:hAnsiTheme="minorHAnsi"/>
          <w:sz w:val="22"/>
          <w:szCs w:val="22"/>
        </w:rPr>
        <w:t xml:space="preserve"> chemine sur le sillon auriculo-ventriculaire gauche et donne des branche marginales gauche </w:t>
      </w:r>
    </w:p>
    <w:p w:rsidR="006719C8" w:rsidRPr="00A674E7" w:rsidRDefault="006719C8" w:rsidP="00311F46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b/>
          <w:sz w:val="22"/>
          <w:szCs w:val="22"/>
        </w:rPr>
        <w:t>réseau droit :</w:t>
      </w:r>
      <w:r w:rsidRPr="00A674E7">
        <w:rPr>
          <w:rFonts w:asciiTheme="minorHAnsi" w:hAnsiTheme="minorHAnsi"/>
          <w:sz w:val="22"/>
          <w:szCs w:val="22"/>
        </w:rPr>
        <w:t xml:space="preserve"> </w:t>
      </w:r>
      <w:r w:rsidR="00311F46" w:rsidRPr="00A674E7">
        <w:rPr>
          <w:rFonts w:asciiTheme="minorHAnsi" w:hAnsiTheme="minorHAnsi"/>
          <w:sz w:val="22"/>
          <w:szCs w:val="22"/>
        </w:rPr>
        <w:t>né également à la partie initiale de l’aorte, chemine sur le sillon auriculo-ventriculaire droit puis se bifurque en 2 artères :</w:t>
      </w:r>
    </w:p>
    <w:p w:rsidR="00311F46" w:rsidRPr="00A674E7" w:rsidRDefault="00311F46" w:rsidP="00AA46E4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color w:val="FF0000"/>
          <w:sz w:val="22"/>
          <w:szCs w:val="22"/>
          <w:u w:val="single"/>
        </w:rPr>
        <w:t>l’interventriculaire postérieure</w:t>
      </w:r>
      <w:r w:rsidRPr="00A674E7">
        <w:rPr>
          <w:rFonts w:asciiTheme="minorHAnsi" w:hAnsiTheme="minorHAnsi"/>
          <w:sz w:val="22"/>
          <w:szCs w:val="22"/>
        </w:rPr>
        <w:t xml:space="preserve"> (IVP) chemine sur le versant postérieur d</w:t>
      </w:r>
      <w:r w:rsidR="00AA46E4">
        <w:rPr>
          <w:rFonts w:asciiTheme="minorHAnsi" w:hAnsiTheme="minorHAnsi"/>
          <w:sz w:val="22"/>
          <w:szCs w:val="22"/>
        </w:rPr>
        <w:t xml:space="preserve">u </w:t>
      </w:r>
      <w:r w:rsidRPr="00A674E7">
        <w:rPr>
          <w:rFonts w:asciiTheme="minorHAnsi" w:hAnsiTheme="minorHAnsi"/>
          <w:sz w:val="22"/>
          <w:szCs w:val="22"/>
        </w:rPr>
        <w:t xml:space="preserve">sillon </w:t>
      </w:r>
      <w:proofErr w:type="spellStart"/>
      <w:r w:rsidRPr="00A674E7">
        <w:rPr>
          <w:rFonts w:asciiTheme="minorHAnsi" w:hAnsiTheme="minorHAnsi"/>
          <w:sz w:val="22"/>
          <w:szCs w:val="22"/>
        </w:rPr>
        <w:t>interventriculaire</w:t>
      </w:r>
      <w:proofErr w:type="spellEnd"/>
      <w:r w:rsidRPr="00A674E7">
        <w:rPr>
          <w:rFonts w:asciiTheme="minorHAnsi" w:hAnsiTheme="minorHAnsi"/>
          <w:sz w:val="22"/>
          <w:szCs w:val="22"/>
        </w:rPr>
        <w:t xml:space="preserve"> </w:t>
      </w:r>
    </w:p>
    <w:p w:rsidR="00311F46" w:rsidRPr="00A674E7" w:rsidRDefault="00AA46E4" w:rsidP="00AA46E4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color w:val="FF0000"/>
          <w:sz w:val="22"/>
          <w:szCs w:val="22"/>
          <w:u w:val="single"/>
        </w:rPr>
        <w:t xml:space="preserve">l’artère </w:t>
      </w:r>
      <w:proofErr w:type="spellStart"/>
      <w:r>
        <w:rPr>
          <w:rFonts w:asciiTheme="minorHAnsi" w:hAnsiTheme="minorHAnsi"/>
          <w:color w:val="FF0000"/>
          <w:sz w:val="22"/>
          <w:szCs w:val="22"/>
          <w:u w:val="single"/>
        </w:rPr>
        <w:t>r</w:t>
      </w:r>
      <w:r w:rsidR="001C5168" w:rsidRPr="00A674E7">
        <w:rPr>
          <w:rFonts w:asciiTheme="minorHAnsi" w:hAnsiTheme="minorHAnsi"/>
          <w:color w:val="FF0000"/>
          <w:sz w:val="22"/>
          <w:szCs w:val="22"/>
          <w:u w:val="single"/>
        </w:rPr>
        <w:t>étroventriculaire</w:t>
      </w:r>
      <w:proofErr w:type="spellEnd"/>
      <w:r w:rsidR="001C5168" w:rsidRPr="00A674E7">
        <w:rPr>
          <w:rFonts w:asciiTheme="minorHAnsi" w:hAnsiTheme="minorHAnsi"/>
          <w:color w:val="FF0000"/>
          <w:sz w:val="22"/>
          <w:szCs w:val="22"/>
          <w:u w:val="single"/>
        </w:rPr>
        <w:t xml:space="preserve"> gauche</w:t>
      </w:r>
      <w:r w:rsidR="001C5168" w:rsidRPr="00A674E7">
        <w:rPr>
          <w:rFonts w:asciiTheme="minorHAnsi" w:hAnsiTheme="minorHAnsi"/>
          <w:sz w:val="22"/>
          <w:szCs w:val="22"/>
        </w:rPr>
        <w:t xml:space="preserve"> (RVG) : qui chemine sur la paroi </w:t>
      </w:r>
      <w:r w:rsidRPr="00A674E7">
        <w:rPr>
          <w:rFonts w:asciiTheme="minorHAnsi" w:hAnsiTheme="minorHAnsi"/>
          <w:sz w:val="22"/>
          <w:szCs w:val="22"/>
        </w:rPr>
        <w:t>post</w:t>
      </w:r>
      <w:r>
        <w:rPr>
          <w:rFonts w:asciiTheme="minorHAnsi" w:hAnsiTheme="minorHAnsi"/>
          <w:sz w:val="22"/>
          <w:szCs w:val="22"/>
        </w:rPr>
        <w:t>é</w:t>
      </w:r>
      <w:r w:rsidRPr="00A674E7">
        <w:rPr>
          <w:rFonts w:asciiTheme="minorHAnsi" w:hAnsiTheme="minorHAnsi"/>
          <w:sz w:val="22"/>
          <w:szCs w:val="22"/>
        </w:rPr>
        <w:t>rieure</w:t>
      </w:r>
      <w:r w:rsidR="001C5168" w:rsidRPr="00A674E7">
        <w:rPr>
          <w:rFonts w:asciiTheme="minorHAnsi" w:hAnsiTheme="minorHAnsi"/>
          <w:sz w:val="22"/>
          <w:szCs w:val="22"/>
        </w:rPr>
        <w:t xml:space="preserve"> du ventricule gauche </w:t>
      </w:r>
    </w:p>
    <w:p w:rsidR="00BF51F9" w:rsidRPr="00A674E7" w:rsidRDefault="00BF51F9" w:rsidP="00BF51F9">
      <w:pPr>
        <w:rPr>
          <w:rFonts w:asciiTheme="minorHAnsi" w:hAnsiTheme="minorHAnsi"/>
          <w:sz w:val="22"/>
          <w:szCs w:val="22"/>
        </w:rPr>
      </w:pPr>
    </w:p>
    <w:p w:rsidR="00BF51F9" w:rsidRPr="00A674E7" w:rsidRDefault="00BF51F9" w:rsidP="00BF51F9">
      <w:pPr>
        <w:rPr>
          <w:rFonts w:asciiTheme="minorHAnsi" w:hAnsiTheme="minorHAnsi"/>
          <w:b/>
          <w:color w:val="FF0000"/>
          <w:sz w:val="22"/>
          <w:szCs w:val="22"/>
        </w:rPr>
      </w:pPr>
      <w:r w:rsidRPr="00A674E7">
        <w:rPr>
          <w:rFonts w:asciiTheme="minorHAnsi" w:hAnsiTheme="minorHAnsi"/>
          <w:b/>
          <w:color w:val="FF0000"/>
          <w:sz w:val="22"/>
          <w:szCs w:val="22"/>
        </w:rPr>
        <w:t>Etiologies</w:t>
      </w:r>
    </w:p>
    <w:p w:rsidR="00BF51F9" w:rsidRPr="00A674E7" w:rsidRDefault="00BF51F9" w:rsidP="00FE45A3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 xml:space="preserve">athérosclérose : </w:t>
      </w:r>
    </w:p>
    <w:p w:rsidR="00FE45A3" w:rsidRPr="00A674E7" w:rsidRDefault="00FE45A3" w:rsidP="003C4C30">
      <w:pPr>
        <w:numPr>
          <w:ilvl w:val="0"/>
          <w:numId w:val="1"/>
        </w:numPr>
        <w:tabs>
          <w:tab w:val="clear" w:pos="720"/>
          <w:tab w:val="num" w:pos="1080"/>
        </w:tabs>
        <w:ind w:firstLine="0"/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favorisée par l’âge, sexe masculin, HTA, diabète, tabagisme, hypercholestérolémi</w:t>
      </w:r>
      <w:r w:rsidR="00AA46E4">
        <w:rPr>
          <w:rFonts w:asciiTheme="minorHAnsi" w:hAnsiTheme="minorHAnsi"/>
          <w:sz w:val="22"/>
          <w:szCs w:val="22"/>
        </w:rPr>
        <w:t>e, obésité, sédentarité, stress</w:t>
      </w:r>
      <w:r w:rsidRPr="00A674E7">
        <w:rPr>
          <w:rFonts w:asciiTheme="minorHAnsi" w:hAnsiTheme="minorHAnsi"/>
          <w:sz w:val="22"/>
          <w:szCs w:val="22"/>
        </w:rPr>
        <w:t>, ménopause et l’hérédité</w:t>
      </w:r>
    </w:p>
    <w:p w:rsidR="00FE45A3" w:rsidRPr="00A674E7" w:rsidRDefault="00FE45A3" w:rsidP="003C4C30">
      <w:pPr>
        <w:numPr>
          <w:ilvl w:val="0"/>
          <w:numId w:val="1"/>
        </w:numPr>
        <w:tabs>
          <w:tab w:val="clear" w:pos="720"/>
          <w:tab w:val="num" w:pos="1080"/>
        </w:tabs>
        <w:ind w:firstLine="0"/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le syndrome métabolique (obésité abdominale, HTA, glycémie entre 1,1 et 1,26 g/l, hyper TG ou hypo HDL)</w:t>
      </w:r>
    </w:p>
    <w:p w:rsidR="00FE45A3" w:rsidRPr="00A674E7" w:rsidRDefault="00FE45A3" w:rsidP="003C4C30">
      <w:pPr>
        <w:numPr>
          <w:ilvl w:val="0"/>
          <w:numId w:val="1"/>
        </w:numPr>
        <w:tabs>
          <w:tab w:val="clear" w:pos="720"/>
          <w:tab w:val="num" w:pos="1080"/>
        </w:tabs>
        <w:ind w:firstLine="0"/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TRT : RHD, statine, antiagrégants plaquettaire</w:t>
      </w:r>
    </w:p>
    <w:p w:rsidR="00FE45A3" w:rsidRPr="00A674E7" w:rsidRDefault="00FE45A3" w:rsidP="00FE45A3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organique :</w:t>
      </w:r>
    </w:p>
    <w:p w:rsidR="00E16AAC" w:rsidRPr="00A674E7" w:rsidRDefault="00FE45A3" w:rsidP="003C4C30">
      <w:pPr>
        <w:numPr>
          <w:ilvl w:val="0"/>
          <w:numId w:val="1"/>
        </w:numPr>
        <w:tabs>
          <w:tab w:val="clear" w:pos="720"/>
          <w:tab w:val="num" w:pos="1080"/>
        </w:tabs>
        <w:ind w:firstLine="0"/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sténose fibreuse cicatricielle</w:t>
      </w:r>
      <w:r w:rsidR="00E16AAC" w:rsidRPr="00A674E7">
        <w:rPr>
          <w:rFonts w:asciiTheme="minorHAnsi" w:hAnsiTheme="minorHAnsi"/>
          <w:sz w:val="22"/>
          <w:szCs w:val="22"/>
        </w:rPr>
        <w:t xml:space="preserve"> sur coronarite inflammatoire </w:t>
      </w:r>
    </w:p>
    <w:p w:rsidR="00FE45A3" w:rsidRPr="00A674E7" w:rsidRDefault="00E16AAC" w:rsidP="003C4C30">
      <w:pPr>
        <w:numPr>
          <w:ilvl w:val="0"/>
          <w:numId w:val="1"/>
        </w:numPr>
        <w:tabs>
          <w:tab w:val="clear" w:pos="720"/>
          <w:tab w:val="num" w:pos="1080"/>
        </w:tabs>
        <w:ind w:firstLine="0"/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 xml:space="preserve">spasme coronaire, malformations congénitales, compression extrinsèque </w:t>
      </w:r>
      <w:r w:rsidR="00FE45A3" w:rsidRPr="00A674E7">
        <w:rPr>
          <w:rFonts w:asciiTheme="minorHAnsi" w:hAnsiTheme="minorHAnsi"/>
          <w:sz w:val="22"/>
          <w:szCs w:val="22"/>
        </w:rPr>
        <w:t xml:space="preserve"> </w:t>
      </w:r>
    </w:p>
    <w:p w:rsidR="00E16AAC" w:rsidRPr="00A674E7" w:rsidRDefault="00E16AAC" w:rsidP="00E16AAC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fonctionnelle :</w:t>
      </w:r>
    </w:p>
    <w:p w:rsidR="00E16AAC" w:rsidRPr="00A674E7" w:rsidRDefault="00E16AAC" w:rsidP="003C4C30">
      <w:pPr>
        <w:numPr>
          <w:ilvl w:val="0"/>
          <w:numId w:val="1"/>
        </w:numPr>
        <w:tabs>
          <w:tab w:val="clear" w:pos="720"/>
          <w:tab w:val="num" w:pos="1080"/>
        </w:tabs>
        <w:ind w:firstLine="0"/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 xml:space="preserve">RAO, CMO, anémie sévère </w:t>
      </w:r>
    </w:p>
    <w:p w:rsidR="00E16AAC" w:rsidRPr="00A674E7" w:rsidRDefault="00E16AAC" w:rsidP="00AA46E4">
      <w:pPr>
        <w:numPr>
          <w:ilvl w:val="0"/>
          <w:numId w:val="1"/>
        </w:numPr>
        <w:tabs>
          <w:tab w:val="clear" w:pos="720"/>
          <w:tab w:val="num" w:pos="1080"/>
        </w:tabs>
        <w:ind w:firstLine="0"/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 xml:space="preserve">Tachycardie </w:t>
      </w:r>
      <w:r w:rsidR="00AA46E4">
        <w:rPr>
          <w:rFonts w:asciiTheme="minorHAnsi" w:hAnsiTheme="minorHAnsi"/>
          <w:sz w:val="22"/>
          <w:szCs w:val="22"/>
        </w:rPr>
        <w:t>à</w:t>
      </w:r>
      <w:r w:rsidRPr="00A674E7">
        <w:rPr>
          <w:rFonts w:asciiTheme="minorHAnsi" w:hAnsiTheme="minorHAnsi"/>
          <w:sz w:val="22"/>
          <w:szCs w:val="22"/>
        </w:rPr>
        <w:t xml:space="preserve"> fréquence très élevée </w:t>
      </w:r>
    </w:p>
    <w:p w:rsidR="00E16AAC" w:rsidRPr="00A674E7" w:rsidRDefault="00E16AAC" w:rsidP="00E16AAC">
      <w:pPr>
        <w:rPr>
          <w:rFonts w:asciiTheme="minorHAnsi" w:hAnsiTheme="minorHAnsi"/>
          <w:sz w:val="22"/>
          <w:szCs w:val="22"/>
        </w:rPr>
      </w:pPr>
    </w:p>
    <w:p w:rsidR="00E16AAC" w:rsidRPr="00A674E7" w:rsidRDefault="00E16AAC" w:rsidP="00E16AAC">
      <w:pPr>
        <w:numPr>
          <w:ilvl w:val="0"/>
          <w:numId w:val="6"/>
        </w:numPr>
        <w:rPr>
          <w:rFonts w:asciiTheme="minorHAnsi" w:hAnsiTheme="minorHAnsi"/>
          <w:b/>
          <w:color w:val="0000FF"/>
          <w:sz w:val="22"/>
          <w:szCs w:val="22"/>
        </w:rPr>
      </w:pPr>
      <w:r w:rsidRPr="00A674E7">
        <w:rPr>
          <w:rFonts w:asciiTheme="minorHAnsi" w:hAnsiTheme="minorHAnsi"/>
          <w:b/>
          <w:color w:val="0000FF"/>
          <w:sz w:val="22"/>
          <w:szCs w:val="22"/>
        </w:rPr>
        <w:t>l’insuffisance coronaire chronique :</w:t>
      </w:r>
    </w:p>
    <w:p w:rsidR="004163BD" w:rsidRPr="00A674E7" w:rsidRDefault="004163BD" w:rsidP="004163BD">
      <w:pPr>
        <w:ind w:left="360"/>
        <w:rPr>
          <w:rFonts w:asciiTheme="minorHAnsi" w:hAnsiTheme="minorHAnsi"/>
          <w:sz w:val="22"/>
          <w:szCs w:val="22"/>
        </w:rPr>
      </w:pPr>
    </w:p>
    <w:p w:rsidR="004163BD" w:rsidRPr="00A674E7" w:rsidRDefault="004163BD" w:rsidP="004163BD">
      <w:pPr>
        <w:rPr>
          <w:rFonts w:asciiTheme="minorHAnsi" w:hAnsiTheme="minorHAnsi"/>
          <w:b/>
          <w:color w:val="FF0000"/>
          <w:sz w:val="22"/>
          <w:szCs w:val="22"/>
        </w:rPr>
      </w:pPr>
      <w:r w:rsidRPr="00A674E7">
        <w:rPr>
          <w:rFonts w:asciiTheme="minorHAnsi" w:hAnsiTheme="minorHAnsi"/>
          <w:b/>
          <w:color w:val="FF0000"/>
          <w:sz w:val="22"/>
          <w:szCs w:val="22"/>
        </w:rPr>
        <w:t>Diagnostic :</w:t>
      </w:r>
    </w:p>
    <w:p w:rsidR="004163BD" w:rsidRPr="00A674E7" w:rsidRDefault="004163BD" w:rsidP="00AA46E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do</w:t>
      </w:r>
      <w:r w:rsidR="00AA46E4">
        <w:rPr>
          <w:rFonts w:asciiTheme="minorHAnsi" w:hAnsiTheme="minorHAnsi"/>
          <w:sz w:val="22"/>
          <w:szCs w:val="22"/>
        </w:rPr>
        <w:t>uleur</w:t>
      </w:r>
      <w:r w:rsidR="003C56D3" w:rsidRPr="00A674E7">
        <w:rPr>
          <w:rFonts w:asciiTheme="minorHAnsi" w:hAnsiTheme="minorHAnsi"/>
          <w:sz w:val="22"/>
          <w:szCs w:val="22"/>
        </w:rPr>
        <w:t xml:space="preserve"> thoracique, </w:t>
      </w:r>
      <w:proofErr w:type="spellStart"/>
      <w:r w:rsidR="003C56D3" w:rsidRPr="00A674E7">
        <w:rPr>
          <w:rFonts w:asciiTheme="minorHAnsi" w:hAnsiTheme="minorHAnsi"/>
          <w:sz w:val="22"/>
          <w:szCs w:val="22"/>
        </w:rPr>
        <w:t>rétrosternale</w:t>
      </w:r>
      <w:proofErr w:type="spellEnd"/>
      <w:r w:rsidR="003C56D3" w:rsidRPr="00A674E7">
        <w:rPr>
          <w:rFonts w:asciiTheme="minorHAnsi" w:hAnsiTheme="minorHAnsi"/>
          <w:sz w:val="22"/>
          <w:szCs w:val="22"/>
        </w:rPr>
        <w:t xml:space="preserve">, constrictive, irradiant vers la mâchoire, les bras survient </w:t>
      </w:r>
      <w:r w:rsidR="00AA46E4">
        <w:rPr>
          <w:rFonts w:asciiTheme="minorHAnsi" w:hAnsiTheme="minorHAnsi"/>
          <w:sz w:val="22"/>
          <w:szCs w:val="22"/>
        </w:rPr>
        <w:t>à</w:t>
      </w:r>
      <w:r w:rsidR="003C56D3" w:rsidRPr="00A674E7">
        <w:rPr>
          <w:rFonts w:asciiTheme="minorHAnsi" w:hAnsiTheme="minorHAnsi"/>
          <w:sz w:val="22"/>
          <w:szCs w:val="22"/>
        </w:rPr>
        <w:t xml:space="preserve"> l’effort </w:t>
      </w:r>
    </w:p>
    <w:p w:rsidR="003C56D3" w:rsidRPr="00A674E7" w:rsidRDefault="003C56D3" w:rsidP="003C56D3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disparaît au moins 5 minute</w:t>
      </w:r>
      <w:r w:rsidR="00AA46E4">
        <w:rPr>
          <w:rFonts w:asciiTheme="minorHAnsi" w:hAnsiTheme="minorHAnsi"/>
          <w:sz w:val="22"/>
          <w:szCs w:val="22"/>
        </w:rPr>
        <w:t>s</w:t>
      </w:r>
      <w:r w:rsidRPr="00A674E7">
        <w:rPr>
          <w:rFonts w:asciiTheme="minorHAnsi" w:hAnsiTheme="minorHAnsi"/>
          <w:sz w:val="22"/>
          <w:szCs w:val="22"/>
        </w:rPr>
        <w:t xml:space="preserve"> après l’arrêt de l’effort </w:t>
      </w:r>
    </w:p>
    <w:p w:rsidR="003C56D3" w:rsidRPr="00AA46E4" w:rsidRDefault="003C56D3" w:rsidP="003C56D3">
      <w:pPr>
        <w:numPr>
          <w:ilvl w:val="0"/>
          <w:numId w:val="1"/>
        </w:numPr>
        <w:rPr>
          <w:rFonts w:asciiTheme="minorHAnsi" w:hAnsiTheme="minorHAnsi"/>
          <w:b/>
          <w:bCs/>
          <w:sz w:val="22"/>
          <w:szCs w:val="22"/>
        </w:rPr>
      </w:pPr>
      <w:r w:rsidRPr="00AA46E4">
        <w:rPr>
          <w:rFonts w:asciiTheme="minorHAnsi" w:hAnsiTheme="minorHAnsi"/>
          <w:b/>
          <w:bCs/>
          <w:sz w:val="22"/>
          <w:szCs w:val="22"/>
        </w:rPr>
        <w:t>classification :</w:t>
      </w:r>
    </w:p>
    <w:p w:rsidR="003C56D3" w:rsidRPr="00A674E7" w:rsidRDefault="003C56D3" w:rsidP="003C56D3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stade I : lors d’effort exceptionnel (violent)</w:t>
      </w:r>
    </w:p>
    <w:p w:rsidR="003C56D3" w:rsidRPr="00A674E7" w:rsidRDefault="003C56D3" w:rsidP="003C56D3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 xml:space="preserve">stade II : angor lors d’effort inhabituel </w:t>
      </w:r>
    </w:p>
    <w:p w:rsidR="003C56D3" w:rsidRPr="00A674E7" w:rsidRDefault="003C56D3" w:rsidP="003C56D3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 xml:space="preserve">stade III : angor lors des efforts courants </w:t>
      </w:r>
    </w:p>
    <w:p w:rsidR="003C56D3" w:rsidRPr="00A674E7" w:rsidRDefault="003C56D3" w:rsidP="003C56D3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 xml:space="preserve">stade IV : angor au moindre effort, ou au repos </w:t>
      </w:r>
    </w:p>
    <w:p w:rsidR="003C56D3" w:rsidRPr="00AA46E4" w:rsidRDefault="003C56D3" w:rsidP="003C56D3">
      <w:pPr>
        <w:numPr>
          <w:ilvl w:val="0"/>
          <w:numId w:val="1"/>
        </w:numPr>
        <w:rPr>
          <w:rFonts w:asciiTheme="minorHAnsi" w:hAnsiTheme="minorHAnsi"/>
          <w:b/>
          <w:bCs/>
          <w:sz w:val="22"/>
          <w:szCs w:val="22"/>
        </w:rPr>
      </w:pPr>
      <w:r w:rsidRPr="00AA46E4">
        <w:rPr>
          <w:rFonts w:asciiTheme="minorHAnsi" w:hAnsiTheme="minorHAnsi"/>
          <w:b/>
          <w:bCs/>
          <w:sz w:val="22"/>
          <w:szCs w:val="22"/>
        </w:rPr>
        <w:t>ECG :</w:t>
      </w:r>
    </w:p>
    <w:p w:rsidR="003C56D3" w:rsidRPr="00A674E7" w:rsidRDefault="00AA46E4" w:rsidP="003C56D3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De repos : généralement normal</w:t>
      </w:r>
      <w:r w:rsidR="003C56D3" w:rsidRPr="00A674E7">
        <w:rPr>
          <w:rFonts w:asciiTheme="minorHAnsi" w:hAnsiTheme="minorHAnsi"/>
          <w:sz w:val="22"/>
          <w:szCs w:val="22"/>
        </w:rPr>
        <w:t xml:space="preserve"> </w:t>
      </w:r>
    </w:p>
    <w:p w:rsidR="003C56D3" w:rsidRPr="00A674E7" w:rsidRDefault="003C56D3" w:rsidP="003C56D3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A l’effort :</w:t>
      </w:r>
      <w:r w:rsidR="00ED548A" w:rsidRPr="00A674E7">
        <w:rPr>
          <w:rFonts w:asciiTheme="minorHAnsi" w:hAnsiTheme="minorHAnsi"/>
          <w:sz w:val="22"/>
          <w:szCs w:val="22"/>
        </w:rPr>
        <w:t xml:space="preserve"> à l’épreuve d’effort =&gt; déclanchement de l’angor avec apparition d’un </w:t>
      </w:r>
      <w:r w:rsidR="00ED548A" w:rsidRPr="000C2B6E">
        <w:rPr>
          <w:rFonts w:asciiTheme="minorHAnsi" w:hAnsiTheme="minorHAnsi"/>
          <w:sz w:val="22"/>
          <w:szCs w:val="22"/>
          <w:highlight w:val="yellow"/>
        </w:rPr>
        <w:t>sous décalage ST</w:t>
      </w:r>
    </w:p>
    <w:p w:rsidR="007B14B3" w:rsidRPr="00A674E7" w:rsidRDefault="007B14B3" w:rsidP="003C56D3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Signes de sévérité : angor après les 1</w:t>
      </w:r>
      <w:r w:rsidRPr="00A674E7">
        <w:rPr>
          <w:rFonts w:asciiTheme="minorHAnsi" w:hAnsiTheme="minorHAnsi"/>
          <w:sz w:val="22"/>
          <w:szCs w:val="22"/>
          <w:vertAlign w:val="superscript"/>
        </w:rPr>
        <w:t>ers</w:t>
      </w:r>
      <w:r w:rsidRPr="00A674E7">
        <w:rPr>
          <w:rFonts w:asciiTheme="minorHAnsi" w:hAnsiTheme="minorHAnsi"/>
          <w:sz w:val="22"/>
          <w:szCs w:val="22"/>
        </w:rPr>
        <w:t xml:space="preserve">  pa</w:t>
      </w:r>
      <w:r w:rsidR="00AA46E4">
        <w:rPr>
          <w:rFonts w:asciiTheme="minorHAnsi" w:hAnsiTheme="minorHAnsi"/>
          <w:sz w:val="22"/>
          <w:szCs w:val="22"/>
        </w:rPr>
        <w:t>liers d’effort, sous décalage ST</w:t>
      </w:r>
      <w:r w:rsidRPr="00A674E7">
        <w:rPr>
          <w:rFonts w:asciiTheme="minorHAnsi" w:hAnsiTheme="minorHAnsi"/>
          <w:sz w:val="22"/>
          <w:szCs w:val="22"/>
        </w:rPr>
        <w:t xml:space="preserve"> ample, hypotension, trouble</w:t>
      </w:r>
      <w:r w:rsidR="00AA46E4">
        <w:rPr>
          <w:rFonts w:asciiTheme="minorHAnsi" w:hAnsiTheme="minorHAnsi"/>
          <w:sz w:val="22"/>
          <w:szCs w:val="22"/>
        </w:rPr>
        <w:t>s</w:t>
      </w:r>
      <w:r w:rsidRPr="00A674E7">
        <w:rPr>
          <w:rFonts w:asciiTheme="minorHAnsi" w:hAnsiTheme="minorHAnsi"/>
          <w:sz w:val="22"/>
          <w:szCs w:val="22"/>
        </w:rPr>
        <w:t xml:space="preserve"> du rythme ou de la conduction </w:t>
      </w:r>
    </w:p>
    <w:p w:rsidR="007B14B3" w:rsidRPr="00A674E7" w:rsidRDefault="007B14B3" w:rsidP="007B14B3">
      <w:pPr>
        <w:ind w:left="360"/>
        <w:rPr>
          <w:rFonts w:asciiTheme="minorHAnsi" w:hAnsiTheme="minorHAnsi"/>
          <w:sz w:val="22"/>
          <w:szCs w:val="22"/>
        </w:rPr>
      </w:pPr>
    </w:p>
    <w:p w:rsidR="00ED548A" w:rsidRPr="00AA46E4" w:rsidRDefault="00ED548A" w:rsidP="00ED548A">
      <w:pPr>
        <w:numPr>
          <w:ilvl w:val="0"/>
          <w:numId w:val="1"/>
        </w:numPr>
        <w:rPr>
          <w:rFonts w:asciiTheme="minorHAnsi" w:hAnsiTheme="minorHAnsi"/>
          <w:b/>
          <w:bCs/>
          <w:sz w:val="22"/>
          <w:szCs w:val="22"/>
        </w:rPr>
      </w:pPr>
      <w:r w:rsidRPr="00AA46E4">
        <w:rPr>
          <w:rFonts w:asciiTheme="minorHAnsi" w:hAnsiTheme="minorHAnsi"/>
          <w:b/>
          <w:bCs/>
          <w:sz w:val="22"/>
          <w:szCs w:val="22"/>
        </w:rPr>
        <w:t xml:space="preserve">Echo cœur : </w:t>
      </w:r>
    </w:p>
    <w:p w:rsidR="00ED548A" w:rsidRPr="00A674E7" w:rsidRDefault="00ED548A" w:rsidP="00ED548A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 xml:space="preserve">de repos : généralement normale </w:t>
      </w:r>
    </w:p>
    <w:p w:rsidR="00ED548A" w:rsidRPr="00A674E7" w:rsidRDefault="00AA46E4" w:rsidP="00AA46E4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lastRenderedPageBreak/>
        <w:t>de stress : stress</w:t>
      </w:r>
      <w:r w:rsidR="00ED548A" w:rsidRPr="00A674E7">
        <w:rPr>
          <w:rFonts w:asciiTheme="minorHAnsi" w:hAnsiTheme="minorHAnsi"/>
          <w:sz w:val="22"/>
          <w:szCs w:val="22"/>
        </w:rPr>
        <w:t xml:space="preserve"> physique ou pharmacologique (</w:t>
      </w:r>
      <w:proofErr w:type="spellStart"/>
      <w:r w:rsidR="00ED548A" w:rsidRPr="00A674E7">
        <w:rPr>
          <w:rFonts w:asciiTheme="minorHAnsi" w:hAnsiTheme="minorHAnsi"/>
          <w:sz w:val="22"/>
          <w:szCs w:val="22"/>
        </w:rPr>
        <w:t>dobutamine</w:t>
      </w:r>
      <w:proofErr w:type="spellEnd"/>
      <w:r w:rsidR="00ED548A" w:rsidRPr="00A674E7">
        <w:rPr>
          <w:rFonts w:asciiTheme="minorHAnsi" w:hAnsiTheme="minorHAnsi"/>
          <w:sz w:val="22"/>
          <w:szCs w:val="22"/>
        </w:rPr>
        <w:t>),</w:t>
      </w:r>
      <w:r>
        <w:rPr>
          <w:rFonts w:asciiTheme="minorHAnsi" w:hAnsiTheme="minorHAnsi"/>
          <w:sz w:val="22"/>
          <w:szCs w:val="22"/>
        </w:rPr>
        <w:t xml:space="preserve"> à</w:t>
      </w:r>
      <w:r w:rsidR="00ED548A" w:rsidRPr="00A674E7">
        <w:rPr>
          <w:rFonts w:asciiTheme="minorHAnsi" w:hAnsiTheme="minorHAnsi"/>
          <w:sz w:val="22"/>
          <w:szCs w:val="22"/>
        </w:rPr>
        <w:t xml:space="preserve"> la recherche d’une </w:t>
      </w:r>
      <w:proofErr w:type="spellStart"/>
      <w:r w:rsidR="00ED548A" w:rsidRPr="00A674E7">
        <w:rPr>
          <w:rFonts w:asciiTheme="minorHAnsi" w:hAnsiTheme="minorHAnsi"/>
          <w:sz w:val="22"/>
          <w:szCs w:val="22"/>
        </w:rPr>
        <w:t>hypokinésie</w:t>
      </w:r>
      <w:proofErr w:type="spellEnd"/>
      <w:r w:rsidR="00ED548A" w:rsidRPr="00A674E7">
        <w:rPr>
          <w:rFonts w:asciiTheme="minorHAnsi" w:hAnsiTheme="minorHAnsi"/>
          <w:sz w:val="22"/>
          <w:szCs w:val="22"/>
        </w:rPr>
        <w:t xml:space="preserve">  segmentaire   </w:t>
      </w:r>
      <w:r>
        <w:rPr>
          <w:rFonts w:asciiTheme="minorHAnsi" w:hAnsiTheme="minorHAnsi"/>
          <w:sz w:val="22"/>
          <w:szCs w:val="22"/>
        </w:rPr>
        <w:t xml:space="preserve"> </w:t>
      </w:r>
    </w:p>
    <w:p w:rsidR="00EC7F7F" w:rsidRPr="00A674E7" w:rsidRDefault="00EC7F7F" w:rsidP="000C2B6E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0C2B6E">
        <w:rPr>
          <w:rFonts w:asciiTheme="minorHAnsi" w:hAnsiTheme="minorHAnsi"/>
          <w:b/>
          <w:bCs/>
          <w:sz w:val="22"/>
          <w:szCs w:val="22"/>
        </w:rPr>
        <w:t>scintigraphie myocardique</w:t>
      </w:r>
      <w:r w:rsidRPr="00A674E7">
        <w:rPr>
          <w:rFonts w:asciiTheme="minorHAnsi" w:hAnsiTheme="minorHAnsi"/>
          <w:sz w:val="22"/>
          <w:szCs w:val="22"/>
        </w:rPr>
        <w:t> : apprécie la perfusion myocardique =&gt;</w:t>
      </w:r>
      <w:r w:rsidR="000C2B6E">
        <w:rPr>
          <w:rFonts w:asciiTheme="minorHAnsi" w:hAnsiTheme="minorHAnsi"/>
          <w:sz w:val="22"/>
          <w:szCs w:val="22"/>
        </w:rPr>
        <w:t>à</w:t>
      </w:r>
      <w:r w:rsidRPr="00A674E7">
        <w:rPr>
          <w:rFonts w:asciiTheme="minorHAnsi" w:hAnsiTheme="minorHAnsi"/>
          <w:sz w:val="22"/>
          <w:szCs w:val="22"/>
        </w:rPr>
        <w:t xml:space="preserve"> l’effort </w:t>
      </w:r>
      <w:proofErr w:type="spellStart"/>
      <w:r w:rsidRPr="00A674E7">
        <w:rPr>
          <w:rFonts w:asciiTheme="minorHAnsi" w:hAnsiTheme="minorHAnsi"/>
          <w:sz w:val="22"/>
          <w:szCs w:val="22"/>
        </w:rPr>
        <w:t>hypoperfusion</w:t>
      </w:r>
      <w:proofErr w:type="spellEnd"/>
      <w:r w:rsidRPr="00A674E7">
        <w:rPr>
          <w:rFonts w:asciiTheme="minorHAnsi" w:hAnsiTheme="minorHAnsi"/>
          <w:sz w:val="22"/>
          <w:szCs w:val="22"/>
        </w:rPr>
        <w:t xml:space="preserve"> dont l’étendu témoigne de la sévérité </w:t>
      </w:r>
    </w:p>
    <w:p w:rsidR="00EC7F7F" w:rsidRPr="00A674E7" w:rsidRDefault="00EC7F7F" w:rsidP="00EC7F7F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0C2B6E">
        <w:rPr>
          <w:rFonts w:asciiTheme="minorHAnsi" w:hAnsiTheme="minorHAnsi"/>
          <w:b/>
          <w:bCs/>
          <w:sz w:val="22"/>
          <w:szCs w:val="22"/>
        </w:rPr>
        <w:t>coronarographie </w:t>
      </w:r>
      <w:r w:rsidRPr="00A674E7">
        <w:rPr>
          <w:rFonts w:asciiTheme="minorHAnsi" w:hAnsiTheme="minorHAnsi"/>
          <w:sz w:val="22"/>
          <w:szCs w:val="22"/>
        </w:rPr>
        <w:t>: visualise les coronaire</w:t>
      </w:r>
      <w:r w:rsidR="000C2B6E">
        <w:rPr>
          <w:rFonts w:asciiTheme="minorHAnsi" w:hAnsiTheme="minorHAnsi"/>
          <w:sz w:val="22"/>
          <w:szCs w:val="22"/>
        </w:rPr>
        <w:t>s</w:t>
      </w:r>
      <w:r w:rsidRPr="00A674E7">
        <w:rPr>
          <w:rFonts w:asciiTheme="minorHAnsi" w:hAnsiTheme="minorHAnsi"/>
          <w:sz w:val="22"/>
          <w:szCs w:val="22"/>
        </w:rPr>
        <w:t xml:space="preserve">, les sténoses, leurs sièges, longueurs, le lit d’aval </w:t>
      </w:r>
    </w:p>
    <w:p w:rsidR="00EC7F7F" w:rsidRPr="000C2B6E" w:rsidRDefault="00EC7F7F" w:rsidP="00EC7F7F">
      <w:pPr>
        <w:numPr>
          <w:ilvl w:val="0"/>
          <w:numId w:val="1"/>
        </w:numPr>
        <w:rPr>
          <w:rFonts w:asciiTheme="minorHAnsi" w:hAnsiTheme="minorHAnsi"/>
          <w:b/>
          <w:bCs/>
          <w:sz w:val="22"/>
          <w:szCs w:val="22"/>
        </w:rPr>
      </w:pPr>
      <w:r w:rsidRPr="000C2B6E">
        <w:rPr>
          <w:rFonts w:asciiTheme="minorHAnsi" w:hAnsiTheme="minorHAnsi"/>
          <w:b/>
          <w:bCs/>
          <w:sz w:val="22"/>
          <w:szCs w:val="22"/>
        </w:rPr>
        <w:t>indications :</w:t>
      </w:r>
    </w:p>
    <w:p w:rsidR="00EC7F7F" w:rsidRPr="00A674E7" w:rsidRDefault="007B14B3" w:rsidP="00EC7F7F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0C2B6E">
        <w:rPr>
          <w:rFonts w:asciiTheme="minorHAnsi" w:hAnsiTheme="minorHAnsi"/>
          <w:color w:val="FF0000"/>
          <w:sz w:val="22"/>
          <w:szCs w:val="22"/>
        </w:rPr>
        <w:t>épreuve d’effort ECG</w:t>
      </w:r>
      <w:r w:rsidRPr="00A674E7">
        <w:rPr>
          <w:rFonts w:asciiTheme="minorHAnsi" w:hAnsiTheme="minorHAnsi"/>
          <w:sz w:val="22"/>
          <w:szCs w:val="22"/>
        </w:rPr>
        <w:t> : examen de première intension </w:t>
      </w:r>
      <w:r w:rsidR="00EC7F7F" w:rsidRPr="00A674E7">
        <w:rPr>
          <w:rFonts w:asciiTheme="minorHAnsi" w:hAnsiTheme="minorHAnsi"/>
          <w:sz w:val="22"/>
          <w:szCs w:val="22"/>
        </w:rPr>
        <w:t xml:space="preserve"> </w:t>
      </w:r>
    </w:p>
    <w:p w:rsidR="00EC7F7F" w:rsidRPr="00A674E7" w:rsidRDefault="000C2B6E" w:rsidP="000C2B6E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0C2B6E">
        <w:rPr>
          <w:rFonts w:asciiTheme="minorHAnsi" w:hAnsiTheme="minorHAnsi"/>
          <w:color w:val="FF0000"/>
          <w:sz w:val="22"/>
          <w:szCs w:val="22"/>
        </w:rPr>
        <w:t>écho de stress</w:t>
      </w:r>
      <w:r w:rsidR="007B14B3" w:rsidRPr="000C2B6E">
        <w:rPr>
          <w:rFonts w:asciiTheme="minorHAnsi" w:hAnsiTheme="minorHAnsi"/>
          <w:color w:val="FF0000"/>
          <w:sz w:val="22"/>
          <w:szCs w:val="22"/>
        </w:rPr>
        <w:t xml:space="preserve"> et scintigraphie cardiaque</w:t>
      </w:r>
      <w:r w:rsidR="007B14B3" w:rsidRPr="00A674E7">
        <w:rPr>
          <w:rFonts w:asciiTheme="minorHAnsi" w:hAnsiTheme="minorHAnsi"/>
          <w:sz w:val="22"/>
          <w:szCs w:val="22"/>
        </w:rPr>
        <w:t xml:space="preserve"> : </w:t>
      </w:r>
      <w:r w:rsidR="00EC7F7F" w:rsidRPr="00A674E7">
        <w:rPr>
          <w:rFonts w:asciiTheme="minorHAnsi" w:hAnsiTheme="minorHAnsi"/>
          <w:sz w:val="22"/>
          <w:szCs w:val="22"/>
        </w:rPr>
        <w:t>examen de seconde intention </w:t>
      </w:r>
      <w:r>
        <w:rPr>
          <w:rFonts w:asciiTheme="minorHAnsi" w:hAnsiTheme="minorHAnsi"/>
          <w:sz w:val="22"/>
          <w:szCs w:val="22"/>
        </w:rPr>
        <w:t>en cas d’</w:t>
      </w:r>
      <w:r w:rsidR="00EC7F7F" w:rsidRPr="00A674E7">
        <w:rPr>
          <w:rFonts w:asciiTheme="minorHAnsi" w:hAnsiTheme="minorHAnsi"/>
          <w:sz w:val="22"/>
          <w:szCs w:val="22"/>
        </w:rPr>
        <w:t>EC</w:t>
      </w:r>
      <w:r w:rsidR="007B14B3" w:rsidRPr="00A674E7">
        <w:rPr>
          <w:rFonts w:asciiTheme="minorHAnsi" w:hAnsiTheme="minorHAnsi"/>
          <w:sz w:val="22"/>
          <w:szCs w:val="22"/>
        </w:rPr>
        <w:t>G</w:t>
      </w:r>
      <w:r w:rsidR="00EC7F7F" w:rsidRPr="00A674E7">
        <w:rPr>
          <w:rFonts w:asciiTheme="minorHAnsi" w:hAnsiTheme="minorHAnsi"/>
          <w:sz w:val="22"/>
          <w:szCs w:val="22"/>
        </w:rPr>
        <w:t xml:space="preserve"> </w:t>
      </w:r>
      <w:r w:rsidR="00835789" w:rsidRPr="00A674E7">
        <w:rPr>
          <w:rFonts w:asciiTheme="minorHAnsi" w:hAnsiTheme="minorHAnsi"/>
          <w:sz w:val="22"/>
          <w:szCs w:val="22"/>
        </w:rPr>
        <w:t>ininterprétable</w:t>
      </w:r>
      <w:r w:rsidR="00EC7F7F" w:rsidRPr="00A674E7">
        <w:rPr>
          <w:rFonts w:asciiTheme="minorHAnsi" w:hAnsiTheme="minorHAnsi"/>
          <w:sz w:val="22"/>
          <w:szCs w:val="22"/>
        </w:rPr>
        <w:t xml:space="preserve"> (</w:t>
      </w:r>
      <w:r w:rsidR="00835789" w:rsidRPr="00A674E7">
        <w:rPr>
          <w:rFonts w:asciiTheme="minorHAnsi" w:hAnsiTheme="minorHAnsi"/>
          <w:sz w:val="22"/>
          <w:szCs w:val="22"/>
        </w:rPr>
        <w:t>HVG,</w:t>
      </w:r>
      <w:r w:rsidR="007B14B3" w:rsidRPr="00A674E7">
        <w:rPr>
          <w:rFonts w:asciiTheme="minorHAnsi" w:hAnsiTheme="minorHAnsi"/>
          <w:sz w:val="22"/>
          <w:szCs w:val="22"/>
        </w:rPr>
        <w:t xml:space="preserve"> </w:t>
      </w:r>
      <w:r w:rsidR="00835789" w:rsidRPr="00A674E7">
        <w:rPr>
          <w:rFonts w:asciiTheme="minorHAnsi" w:hAnsiTheme="minorHAnsi"/>
          <w:sz w:val="22"/>
          <w:szCs w:val="22"/>
        </w:rPr>
        <w:t>BBG,</w:t>
      </w:r>
      <w:r w:rsidR="007B14B3" w:rsidRPr="00A674E7">
        <w:rPr>
          <w:rFonts w:asciiTheme="minorHAnsi" w:hAnsiTheme="minorHAnsi"/>
          <w:sz w:val="22"/>
          <w:szCs w:val="22"/>
        </w:rPr>
        <w:t xml:space="preserve"> </w:t>
      </w:r>
      <w:r w:rsidR="00835789" w:rsidRPr="00A674E7">
        <w:rPr>
          <w:rFonts w:asciiTheme="minorHAnsi" w:hAnsiTheme="minorHAnsi"/>
          <w:sz w:val="22"/>
          <w:szCs w:val="22"/>
        </w:rPr>
        <w:t xml:space="preserve">WPW), effort physique impossible </w:t>
      </w:r>
    </w:p>
    <w:p w:rsidR="00835789" w:rsidRPr="00A674E7" w:rsidRDefault="007B14B3" w:rsidP="000C2B6E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0C2B6E">
        <w:rPr>
          <w:rFonts w:asciiTheme="minorHAnsi" w:hAnsiTheme="minorHAnsi"/>
          <w:color w:val="FF0000"/>
          <w:sz w:val="22"/>
          <w:szCs w:val="22"/>
        </w:rPr>
        <w:t>coronarographie</w:t>
      </w:r>
      <w:r w:rsidRPr="00A674E7">
        <w:rPr>
          <w:rFonts w:asciiTheme="minorHAnsi" w:hAnsiTheme="minorHAnsi"/>
          <w:sz w:val="22"/>
          <w:szCs w:val="22"/>
        </w:rPr>
        <w:t> : en cas d’angor avec signe de sévérité dans les examen</w:t>
      </w:r>
      <w:r w:rsidR="000C2B6E">
        <w:rPr>
          <w:rFonts w:asciiTheme="minorHAnsi" w:hAnsiTheme="minorHAnsi"/>
          <w:sz w:val="22"/>
          <w:szCs w:val="22"/>
        </w:rPr>
        <w:t>s</w:t>
      </w:r>
      <w:r w:rsidRPr="00A674E7">
        <w:rPr>
          <w:rFonts w:asciiTheme="minorHAnsi" w:hAnsiTheme="minorHAnsi"/>
          <w:sz w:val="22"/>
          <w:szCs w:val="22"/>
        </w:rPr>
        <w:t xml:space="preserve"> </w:t>
      </w:r>
      <w:r w:rsidR="000C2B6E" w:rsidRPr="00A674E7">
        <w:rPr>
          <w:rFonts w:asciiTheme="minorHAnsi" w:hAnsiTheme="minorHAnsi"/>
          <w:sz w:val="22"/>
          <w:szCs w:val="22"/>
        </w:rPr>
        <w:t>précédent</w:t>
      </w:r>
      <w:r w:rsidR="000C2B6E">
        <w:rPr>
          <w:rFonts w:asciiTheme="minorHAnsi" w:hAnsiTheme="minorHAnsi"/>
          <w:sz w:val="22"/>
          <w:szCs w:val="22"/>
        </w:rPr>
        <w:t>s</w:t>
      </w:r>
      <w:r w:rsidRPr="00A674E7">
        <w:rPr>
          <w:rFonts w:asciiTheme="minorHAnsi" w:hAnsiTheme="minorHAnsi"/>
          <w:sz w:val="22"/>
          <w:szCs w:val="22"/>
        </w:rPr>
        <w:t xml:space="preserve"> ou résistance au TRT optimal </w:t>
      </w:r>
    </w:p>
    <w:p w:rsidR="007B14B3" w:rsidRPr="00A674E7" w:rsidRDefault="007B14B3" w:rsidP="007B14B3">
      <w:pPr>
        <w:rPr>
          <w:rFonts w:asciiTheme="minorHAnsi" w:hAnsiTheme="minorHAnsi"/>
          <w:sz w:val="22"/>
          <w:szCs w:val="22"/>
        </w:rPr>
      </w:pPr>
    </w:p>
    <w:p w:rsidR="007B14B3" w:rsidRPr="00A674E7" w:rsidRDefault="007B14B3" w:rsidP="007B14B3">
      <w:pPr>
        <w:rPr>
          <w:rFonts w:asciiTheme="minorHAnsi" w:hAnsiTheme="minorHAnsi"/>
          <w:b/>
          <w:color w:val="FF0000"/>
          <w:sz w:val="22"/>
          <w:szCs w:val="22"/>
        </w:rPr>
      </w:pPr>
      <w:r w:rsidRPr="00A674E7">
        <w:rPr>
          <w:rFonts w:asciiTheme="minorHAnsi" w:hAnsiTheme="minorHAnsi"/>
          <w:b/>
          <w:color w:val="FF0000"/>
          <w:sz w:val="22"/>
          <w:szCs w:val="22"/>
        </w:rPr>
        <w:t>Evolution</w:t>
      </w:r>
    </w:p>
    <w:p w:rsidR="007B14B3" w:rsidRPr="00A674E7" w:rsidRDefault="007B14B3" w:rsidP="007B14B3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stable sans gène fonctionnelle sous TRT</w:t>
      </w:r>
    </w:p>
    <w:p w:rsidR="007B14B3" w:rsidRPr="00A674E7" w:rsidRDefault="00A20B26" w:rsidP="007B14B3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se complique d’</w:t>
      </w:r>
      <w:r w:rsidR="007B14B3" w:rsidRPr="00A674E7">
        <w:rPr>
          <w:rFonts w:asciiTheme="minorHAnsi" w:hAnsiTheme="minorHAnsi"/>
          <w:sz w:val="22"/>
          <w:szCs w:val="22"/>
        </w:rPr>
        <w:t>angor instable ou IDM</w:t>
      </w:r>
    </w:p>
    <w:p w:rsidR="00A20B26" w:rsidRPr="00A674E7" w:rsidRDefault="00A20B26" w:rsidP="007B14B3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cardiomyopathie ischémique, IC</w:t>
      </w:r>
    </w:p>
    <w:p w:rsidR="007B14B3" w:rsidRPr="00A674E7" w:rsidRDefault="007B14B3" w:rsidP="007B14B3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 xml:space="preserve">mort subite par troubles du rythme ou de la conduction  </w:t>
      </w:r>
    </w:p>
    <w:p w:rsidR="00A20B26" w:rsidRPr="00A674E7" w:rsidRDefault="00A20B26" w:rsidP="00A20B26">
      <w:pPr>
        <w:ind w:left="360"/>
        <w:rPr>
          <w:rFonts w:asciiTheme="minorHAnsi" w:hAnsiTheme="minorHAnsi"/>
          <w:sz w:val="22"/>
          <w:szCs w:val="22"/>
        </w:rPr>
      </w:pPr>
    </w:p>
    <w:p w:rsidR="007B14B3" w:rsidRPr="00A674E7" w:rsidRDefault="007B14B3" w:rsidP="007B14B3">
      <w:pPr>
        <w:rPr>
          <w:rFonts w:asciiTheme="minorHAnsi" w:hAnsiTheme="minorHAnsi"/>
          <w:b/>
          <w:color w:val="FF0000"/>
          <w:sz w:val="22"/>
          <w:szCs w:val="22"/>
        </w:rPr>
      </w:pPr>
      <w:r w:rsidRPr="00A674E7">
        <w:rPr>
          <w:rFonts w:asciiTheme="minorHAnsi" w:hAnsiTheme="minorHAnsi"/>
          <w:b/>
          <w:color w:val="FF0000"/>
          <w:sz w:val="22"/>
          <w:szCs w:val="22"/>
        </w:rPr>
        <w:t>Traitement</w:t>
      </w:r>
      <w:r w:rsidR="00A20B26" w:rsidRPr="00A674E7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A20B26" w:rsidRPr="00A674E7" w:rsidRDefault="00A20B26" w:rsidP="00A20B26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RHD</w:t>
      </w:r>
    </w:p>
    <w:p w:rsidR="00A20B26" w:rsidRPr="00A674E7" w:rsidRDefault="00A20B26" w:rsidP="00A20B26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 xml:space="preserve">TRT préventif : aspirine 100mg/jr + statine </w:t>
      </w:r>
    </w:p>
    <w:p w:rsidR="00A20B26" w:rsidRPr="00A674E7" w:rsidRDefault="00A20B26" w:rsidP="00A20B26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 xml:space="preserve">TRT anti ischémique : </w:t>
      </w:r>
    </w:p>
    <w:p w:rsidR="00A20B26" w:rsidRPr="00A674E7" w:rsidRDefault="00A20B26" w:rsidP="00A20B26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1</w:t>
      </w:r>
      <w:r w:rsidRPr="00A674E7">
        <w:rPr>
          <w:rFonts w:asciiTheme="minorHAnsi" w:hAnsiTheme="minorHAnsi"/>
          <w:sz w:val="22"/>
          <w:szCs w:val="22"/>
          <w:vertAlign w:val="superscript"/>
        </w:rPr>
        <w:t xml:space="preserve">er </w:t>
      </w:r>
      <w:r w:rsidRPr="00A674E7">
        <w:rPr>
          <w:rFonts w:asciiTheme="minorHAnsi" w:hAnsiTheme="minorHAnsi"/>
          <w:sz w:val="22"/>
          <w:szCs w:val="22"/>
        </w:rPr>
        <w:t xml:space="preserve">palier : </w:t>
      </w:r>
    </w:p>
    <w:p w:rsidR="00A20B26" w:rsidRPr="00A674E7" w:rsidRDefault="00A20B26" w:rsidP="00A20B26">
      <w:pPr>
        <w:numPr>
          <w:ilvl w:val="1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 xml:space="preserve">DN à action rapide en sublingual en cas de douleurs ou en prévision d’effort </w:t>
      </w:r>
    </w:p>
    <w:p w:rsidR="00A20B26" w:rsidRPr="00A674E7" w:rsidRDefault="00A20B26" w:rsidP="00A20B26">
      <w:pPr>
        <w:numPr>
          <w:ilvl w:val="1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 xml:space="preserve">BB cardio-sélectif pour maintenir une FC de repos </w:t>
      </w:r>
    </w:p>
    <w:p w:rsidR="00A20B26" w:rsidRPr="00A674E7" w:rsidRDefault="00A20B26" w:rsidP="00A20B26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2</w:t>
      </w:r>
      <w:r w:rsidRPr="00A674E7">
        <w:rPr>
          <w:rFonts w:asciiTheme="minorHAnsi" w:hAnsiTheme="minorHAnsi"/>
          <w:sz w:val="22"/>
          <w:szCs w:val="22"/>
          <w:vertAlign w:val="superscript"/>
        </w:rPr>
        <w:t>ème</w:t>
      </w:r>
      <w:r w:rsidRPr="00A674E7">
        <w:rPr>
          <w:rFonts w:asciiTheme="minorHAnsi" w:hAnsiTheme="minorHAnsi"/>
          <w:sz w:val="22"/>
          <w:szCs w:val="22"/>
        </w:rPr>
        <w:t xml:space="preserve"> palier : ajouter un inhibiteur calcique </w:t>
      </w:r>
    </w:p>
    <w:p w:rsidR="00A20B26" w:rsidRPr="00A674E7" w:rsidRDefault="00A20B26" w:rsidP="00A20B26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3</w:t>
      </w:r>
      <w:r w:rsidRPr="00A674E7">
        <w:rPr>
          <w:rFonts w:asciiTheme="minorHAnsi" w:hAnsiTheme="minorHAnsi"/>
          <w:sz w:val="22"/>
          <w:szCs w:val="22"/>
          <w:vertAlign w:val="superscript"/>
        </w:rPr>
        <w:t>ème</w:t>
      </w:r>
      <w:r w:rsidRPr="00A674E7">
        <w:rPr>
          <w:rFonts w:asciiTheme="minorHAnsi" w:hAnsiTheme="minorHAnsi"/>
          <w:sz w:val="22"/>
          <w:szCs w:val="22"/>
        </w:rPr>
        <w:t xml:space="preserve"> palier : DN à action prolongé per os ou en pa</w:t>
      </w:r>
      <w:r w:rsidR="002D6F32" w:rsidRPr="00A674E7">
        <w:rPr>
          <w:rFonts w:asciiTheme="minorHAnsi" w:hAnsiTheme="minorHAnsi"/>
          <w:sz w:val="22"/>
          <w:szCs w:val="22"/>
        </w:rPr>
        <w:t xml:space="preserve">tch </w:t>
      </w:r>
    </w:p>
    <w:p w:rsidR="002D6F32" w:rsidRPr="00A674E7" w:rsidRDefault="00A20B26" w:rsidP="002D6F32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traitement mécanique</w:t>
      </w:r>
      <w:r w:rsidR="002D6F32" w:rsidRPr="00A674E7">
        <w:rPr>
          <w:rFonts w:asciiTheme="minorHAnsi" w:hAnsiTheme="minorHAnsi"/>
          <w:sz w:val="22"/>
          <w:szCs w:val="22"/>
        </w:rPr>
        <w:t> : si signe de gravité aux examens complémentaires, échec du TRT 3</w:t>
      </w:r>
      <w:r w:rsidR="002D6F32" w:rsidRPr="00A674E7">
        <w:rPr>
          <w:rFonts w:asciiTheme="minorHAnsi" w:hAnsiTheme="minorHAnsi"/>
          <w:sz w:val="22"/>
          <w:szCs w:val="22"/>
          <w:vertAlign w:val="superscript"/>
        </w:rPr>
        <w:t xml:space="preserve">ème </w:t>
      </w:r>
      <w:r w:rsidR="002D6F32" w:rsidRPr="00A674E7">
        <w:rPr>
          <w:rFonts w:asciiTheme="minorHAnsi" w:hAnsiTheme="minorHAnsi"/>
          <w:sz w:val="22"/>
          <w:szCs w:val="22"/>
        </w:rPr>
        <w:t xml:space="preserve">au palier, en fonction des donnée de la coronarographie </w:t>
      </w:r>
    </w:p>
    <w:p w:rsidR="002D6F32" w:rsidRPr="00A674E7" w:rsidRDefault="002D6F32" w:rsidP="002D6F32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angioplastie coronaire percutanée </w:t>
      </w:r>
    </w:p>
    <w:p w:rsidR="002D6F32" w:rsidRPr="00A674E7" w:rsidRDefault="002D6F32" w:rsidP="002D6F32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 xml:space="preserve">pontage coronarien </w:t>
      </w:r>
    </w:p>
    <w:p w:rsidR="004163BD" w:rsidRPr="00A674E7" w:rsidRDefault="004163BD" w:rsidP="004163BD">
      <w:pPr>
        <w:rPr>
          <w:rFonts w:asciiTheme="minorHAnsi" w:hAnsiTheme="minorHAnsi"/>
          <w:sz w:val="22"/>
          <w:szCs w:val="22"/>
        </w:rPr>
      </w:pPr>
    </w:p>
    <w:p w:rsidR="004163BD" w:rsidRPr="00A674E7" w:rsidRDefault="004163BD" w:rsidP="004163BD">
      <w:pPr>
        <w:rPr>
          <w:rFonts w:asciiTheme="minorHAnsi" w:hAnsiTheme="minorHAnsi"/>
          <w:sz w:val="22"/>
          <w:szCs w:val="22"/>
        </w:rPr>
      </w:pPr>
    </w:p>
    <w:p w:rsidR="00E16AAC" w:rsidRPr="00A674E7" w:rsidRDefault="00E16AAC" w:rsidP="00E16AAC">
      <w:pPr>
        <w:numPr>
          <w:ilvl w:val="0"/>
          <w:numId w:val="6"/>
        </w:numPr>
        <w:rPr>
          <w:rFonts w:asciiTheme="minorHAnsi" w:hAnsiTheme="minorHAnsi"/>
          <w:b/>
          <w:color w:val="0000FF"/>
          <w:sz w:val="22"/>
          <w:szCs w:val="22"/>
        </w:rPr>
      </w:pPr>
      <w:r w:rsidRPr="00A674E7">
        <w:rPr>
          <w:rFonts w:asciiTheme="minorHAnsi" w:hAnsiTheme="minorHAnsi"/>
          <w:b/>
          <w:color w:val="0000FF"/>
          <w:sz w:val="22"/>
          <w:szCs w:val="22"/>
        </w:rPr>
        <w:t>syndrome coronarien aigue sans sus décalage du ST (SCA, ST-)</w:t>
      </w:r>
      <w:r w:rsidR="00486DD4" w:rsidRPr="00A674E7">
        <w:rPr>
          <w:rFonts w:asciiTheme="minorHAnsi" w:hAnsiTheme="minorHAnsi"/>
          <w:b/>
          <w:color w:val="0000FF"/>
          <w:sz w:val="22"/>
          <w:szCs w:val="22"/>
        </w:rPr>
        <w:t> :</w:t>
      </w:r>
    </w:p>
    <w:p w:rsidR="00486DD4" w:rsidRPr="00A674E7" w:rsidRDefault="00486DD4" w:rsidP="00486DD4">
      <w:pPr>
        <w:rPr>
          <w:rFonts w:asciiTheme="minorHAnsi" w:hAnsiTheme="minorHAnsi"/>
          <w:sz w:val="22"/>
          <w:szCs w:val="22"/>
        </w:rPr>
      </w:pPr>
    </w:p>
    <w:p w:rsidR="00486DD4" w:rsidRPr="00A674E7" w:rsidRDefault="0047080B" w:rsidP="0047080B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 xml:space="preserve">désigne le syndrome de menace ou </w:t>
      </w:r>
      <w:r w:rsidRPr="003B31A0">
        <w:rPr>
          <w:rFonts w:asciiTheme="minorHAnsi" w:hAnsiTheme="minorHAnsi"/>
          <w:sz w:val="22"/>
          <w:szCs w:val="22"/>
          <w:highlight w:val="yellow"/>
        </w:rPr>
        <w:t>l’angor instable</w:t>
      </w:r>
      <w:r w:rsidRPr="00A674E7">
        <w:rPr>
          <w:rFonts w:asciiTheme="minorHAnsi" w:hAnsiTheme="minorHAnsi"/>
          <w:sz w:val="22"/>
          <w:szCs w:val="22"/>
        </w:rPr>
        <w:t xml:space="preserve"> </w:t>
      </w:r>
    </w:p>
    <w:p w:rsidR="00B96796" w:rsidRPr="00A674E7" w:rsidRDefault="00B96796" w:rsidP="003B31A0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 xml:space="preserve">exclusivement due </w:t>
      </w:r>
      <w:r w:rsidR="003B31A0">
        <w:rPr>
          <w:rFonts w:asciiTheme="minorHAnsi" w:hAnsiTheme="minorHAnsi"/>
          <w:sz w:val="22"/>
          <w:szCs w:val="22"/>
        </w:rPr>
        <w:t>à</w:t>
      </w:r>
      <w:r w:rsidRPr="00A674E7">
        <w:rPr>
          <w:rFonts w:asciiTheme="minorHAnsi" w:hAnsiTheme="minorHAnsi"/>
          <w:sz w:val="22"/>
          <w:szCs w:val="22"/>
        </w:rPr>
        <w:t xml:space="preserve"> l’</w:t>
      </w:r>
      <w:r w:rsidRPr="003B31A0">
        <w:rPr>
          <w:rFonts w:asciiTheme="minorHAnsi" w:hAnsiTheme="minorHAnsi"/>
          <w:sz w:val="22"/>
          <w:szCs w:val="22"/>
          <w:highlight w:val="yellow"/>
        </w:rPr>
        <w:t>athérosclérose</w:t>
      </w:r>
    </w:p>
    <w:p w:rsidR="0047080B" w:rsidRPr="00A674E7" w:rsidRDefault="0047080B" w:rsidP="003B31A0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 xml:space="preserve">ischémie secondaire à une obstruction subtotale d’une artère coronaire, ou micro </w:t>
      </w:r>
      <w:proofErr w:type="spellStart"/>
      <w:r w:rsidRPr="00A674E7">
        <w:rPr>
          <w:rFonts w:asciiTheme="minorHAnsi" w:hAnsiTheme="minorHAnsi"/>
          <w:sz w:val="22"/>
          <w:szCs w:val="22"/>
        </w:rPr>
        <w:t>embolisations</w:t>
      </w:r>
      <w:proofErr w:type="spellEnd"/>
      <w:r w:rsidRPr="00A674E7">
        <w:rPr>
          <w:rFonts w:asciiTheme="minorHAnsi" w:hAnsiTheme="minorHAnsi"/>
          <w:sz w:val="22"/>
          <w:szCs w:val="22"/>
        </w:rPr>
        <w:t xml:space="preserve"> distales à l’origine de micro foyers de nécrose pouvant évoluer vers l’infarctus m</w:t>
      </w:r>
      <w:r w:rsidR="003B31A0">
        <w:rPr>
          <w:rFonts w:asciiTheme="minorHAnsi" w:hAnsiTheme="minorHAnsi"/>
          <w:sz w:val="22"/>
          <w:szCs w:val="22"/>
        </w:rPr>
        <w:t>a</w:t>
      </w:r>
      <w:r w:rsidRPr="00A674E7">
        <w:rPr>
          <w:rFonts w:asciiTheme="minorHAnsi" w:hAnsiTheme="minorHAnsi"/>
          <w:sz w:val="22"/>
          <w:szCs w:val="22"/>
        </w:rPr>
        <w:t xml:space="preserve">croscopique </w:t>
      </w:r>
    </w:p>
    <w:p w:rsidR="00486DD4" w:rsidRPr="00A674E7" w:rsidRDefault="00486DD4" w:rsidP="00486DD4">
      <w:pPr>
        <w:rPr>
          <w:rFonts w:asciiTheme="minorHAnsi" w:hAnsiTheme="minorHAnsi"/>
          <w:sz w:val="22"/>
          <w:szCs w:val="22"/>
        </w:rPr>
      </w:pPr>
    </w:p>
    <w:p w:rsidR="00486DD4" w:rsidRPr="00A674E7" w:rsidRDefault="0047080B" w:rsidP="00486DD4">
      <w:pPr>
        <w:rPr>
          <w:rFonts w:asciiTheme="minorHAnsi" w:hAnsiTheme="minorHAnsi"/>
          <w:b/>
          <w:color w:val="FF0000"/>
          <w:sz w:val="22"/>
          <w:szCs w:val="22"/>
        </w:rPr>
      </w:pPr>
      <w:r w:rsidRPr="00A674E7">
        <w:rPr>
          <w:rFonts w:asciiTheme="minorHAnsi" w:hAnsiTheme="minorHAnsi"/>
          <w:b/>
          <w:color w:val="FF0000"/>
          <w:sz w:val="22"/>
          <w:szCs w:val="22"/>
        </w:rPr>
        <w:t xml:space="preserve">Diagnostic : </w:t>
      </w:r>
    </w:p>
    <w:p w:rsidR="0047080B" w:rsidRPr="00A674E7" w:rsidRDefault="003B31A0" w:rsidP="000E3D92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douleur</w:t>
      </w:r>
      <w:r w:rsidR="000E3D92" w:rsidRPr="00A674E7">
        <w:rPr>
          <w:rFonts w:asciiTheme="minorHAnsi" w:hAnsiTheme="minorHAnsi"/>
          <w:sz w:val="22"/>
          <w:szCs w:val="22"/>
        </w:rPr>
        <w:t xml:space="preserve"> angineuse réstrosternale survenant au repos </w:t>
      </w:r>
      <w:r>
        <w:rPr>
          <w:rFonts w:asciiTheme="minorHAnsi" w:hAnsiTheme="minorHAnsi"/>
          <w:sz w:val="22"/>
          <w:szCs w:val="22"/>
        </w:rPr>
        <w:t>ou</w:t>
      </w:r>
    </w:p>
    <w:p w:rsidR="000E3D92" w:rsidRPr="00A674E7" w:rsidRDefault="000E3D92" w:rsidP="000E3D92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apparition d’un angor d’effort sévère (de novo)</w:t>
      </w:r>
      <w:r w:rsidR="003B31A0">
        <w:rPr>
          <w:rFonts w:asciiTheme="minorHAnsi" w:hAnsiTheme="minorHAnsi"/>
          <w:sz w:val="22"/>
          <w:szCs w:val="22"/>
        </w:rPr>
        <w:t xml:space="preserve"> ou</w:t>
      </w:r>
    </w:p>
    <w:p w:rsidR="000E3D92" w:rsidRPr="00A674E7" w:rsidRDefault="000E3D92" w:rsidP="000E3D92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 xml:space="preserve">aggravation brutale d’un angor d’effort stable (crescendo)  </w:t>
      </w:r>
    </w:p>
    <w:p w:rsidR="00765597" w:rsidRPr="00A674E7" w:rsidRDefault="00765597" w:rsidP="000E3D92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 xml:space="preserve">parfois douleurs atypique </w:t>
      </w:r>
    </w:p>
    <w:p w:rsidR="00765597" w:rsidRPr="00A674E7" w:rsidRDefault="00765597" w:rsidP="000E3D92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B31A0">
        <w:rPr>
          <w:rFonts w:asciiTheme="minorHAnsi" w:hAnsiTheme="minorHAnsi"/>
          <w:b/>
          <w:bCs/>
          <w:sz w:val="22"/>
          <w:szCs w:val="22"/>
        </w:rPr>
        <w:t>ECG :</w:t>
      </w:r>
      <w:r w:rsidRPr="00A674E7">
        <w:rPr>
          <w:rFonts w:asciiTheme="minorHAnsi" w:hAnsiTheme="minorHAnsi"/>
          <w:sz w:val="22"/>
          <w:szCs w:val="22"/>
        </w:rPr>
        <w:t xml:space="preserve"> trouble</w:t>
      </w:r>
      <w:r w:rsidR="003B31A0">
        <w:rPr>
          <w:rFonts w:asciiTheme="minorHAnsi" w:hAnsiTheme="minorHAnsi"/>
          <w:sz w:val="22"/>
          <w:szCs w:val="22"/>
        </w:rPr>
        <w:t>s</w:t>
      </w:r>
      <w:r w:rsidRPr="00A674E7">
        <w:rPr>
          <w:rFonts w:asciiTheme="minorHAnsi" w:hAnsiTheme="minorHAnsi"/>
          <w:sz w:val="22"/>
          <w:szCs w:val="22"/>
        </w:rPr>
        <w:t xml:space="preserve"> de la repolarisation avec onde </w:t>
      </w:r>
      <w:r w:rsidRPr="003B31A0">
        <w:rPr>
          <w:rFonts w:asciiTheme="minorHAnsi" w:hAnsiTheme="minorHAnsi"/>
          <w:sz w:val="22"/>
          <w:szCs w:val="22"/>
          <w:highlight w:val="yellow"/>
        </w:rPr>
        <w:t>T (-)</w:t>
      </w:r>
      <w:r w:rsidRPr="00A674E7">
        <w:rPr>
          <w:rFonts w:asciiTheme="minorHAnsi" w:hAnsiTheme="minorHAnsi"/>
          <w:sz w:val="22"/>
          <w:szCs w:val="22"/>
        </w:rPr>
        <w:t xml:space="preserve"> ou un </w:t>
      </w:r>
      <w:r w:rsidRPr="003B31A0">
        <w:rPr>
          <w:rFonts w:asciiTheme="minorHAnsi" w:hAnsiTheme="minorHAnsi"/>
          <w:sz w:val="22"/>
          <w:szCs w:val="22"/>
          <w:highlight w:val="yellow"/>
        </w:rPr>
        <w:t>sous décalage ST</w:t>
      </w:r>
      <w:r w:rsidRPr="00A674E7">
        <w:rPr>
          <w:rFonts w:asciiTheme="minorHAnsi" w:hAnsiTheme="minorHAnsi"/>
          <w:sz w:val="22"/>
          <w:szCs w:val="22"/>
        </w:rPr>
        <w:t xml:space="preserve"> dans un territoire précis, un ECG normal n’élimine pas le DC</w:t>
      </w:r>
    </w:p>
    <w:p w:rsidR="00765597" w:rsidRPr="00A674E7" w:rsidRDefault="00765597" w:rsidP="003B31A0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B31A0">
        <w:rPr>
          <w:rFonts w:asciiTheme="minorHAnsi" w:hAnsiTheme="minorHAnsi"/>
          <w:b/>
          <w:bCs/>
          <w:sz w:val="22"/>
          <w:szCs w:val="22"/>
        </w:rPr>
        <w:t>Biologie :</w:t>
      </w:r>
      <w:r w:rsidRPr="00A674E7">
        <w:rPr>
          <w:rFonts w:asciiTheme="minorHAnsi" w:hAnsiTheme="minorHAnsi"/>
          <w:sz w:val="22"/>
          <w:szCs w:val="22"/>
        </w:rPr>
        <w:t xml:space="preserve"> discrète élévation des </w:t>
      </w:r>
      <w:proofErr w:type="spellStart"/>
      <w:proofErr w:type="gramStart"/>
      <w:r w:rsidRPr="00A674E7">
        <w:rPr>
          <w:rFonts w:asciiTheme="minorHAnsi" w:hAnsiTheme="minorHAnsi"/>
          <w:sz w:val="22"/>
          <w:szCs w:val="22"/>
        </w:rPr>
        <w:t>troponines</w:t>
      </w:r>
      <w:proofErr w:type="spellEnd"/>
      <w:r w:rsidRPr="00A674E7">
        <w:rPr>
          <w:rFonts w:asciiTheme="minorHAnsi" w:hAnsiTheme="minorHAnsi"/>
          <w:sz w:val="22"/>
          <w:szCs w:val="22"/>
        </w:rPr>
        <w:t xml:space="preserve"> ,</w:t>
      </w:r>
      <w:proofErr w:type="gramEnd"/>
      <w:r w:rsidRPr="00A674E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A674E7">
        <w:rPr>
          <w:rFonts w:asciiTheme="minorHAnsi" w:hAnsiTheme="minorHAnsi"/>
          <w:sz w:val="22"/>
          <w:szCs w:val="22"/>
        </w:rPr>
        <w:t>Tx</w:t>
      </w:r>
      <w:proofErr w:type="spellEnd"/>
      <w:r w:rsidRPr="00A674E7">
        <w:rPr>
          <w:rFonts w:asciiTheme="minorHAnsi" w:hAnsiTheme="minorHAnsi"/>
          <w:sz w:val="22"/>
          <w:szCs w:val="22"/>
        </w:rPr>
        <w:t xml:space="preserve"> normal n’élimine pas le DC</w:t>
      </w:r>
    </w:p>
    <w:p w:rsidR="00765597" w:rsidRPr="00A674E7" w:rsidRDefault="00765597" w:rsidP="000E3D92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B31A0">
        <w:rPr>
          <w:rFonts w:asciiTheme="minorHAnsi" w:hAnsiTheme="minorHAnsi"/>
          <w:b/>
          <w:bCs/>
          <w:sz w:val="22"/>
          <w:szCs w:val="22"/>
        </w:rPr>
        <w:t>Echo cœur</w:t>
      </w:r>
      <w:r w:rsidRPr="00A674E7">
        <w:rPr>
          <w:rFonts w:asciiTheme="minorHAnsi" w:hAnsiTheme="minorHAnsi"/>
          <w:sz w:val="22"/>
          <w:szCs w:val="22"/>
        </w:rPr>
        <w:t> : peut déceler des troubles de la cinétique</w:t>
      </w:r>
    </w:p>
    <w:p w:rsidR="00765597" w:rsidRPr="00A674E7" w:rsidRDefault="00765597" w:rsidP="00765597">
      <w:pPr>
        <w:rPr>
          <w:rFonts w:asciiTheme="minorHAnsi" w:hAnsiTheme="minorHAnsi"/>
          <w:sz w:val="22"/>
          <w:szCs w:val="22"/>
        </w:rPr>
      </w:pPr>
    </w:p>
    <w:p w:rsidR="000B4952" w:rsidRPr="00A674E7" w:rsidRDefault="00765597" w:rsidP="00765597">
      <w:pPr>
        <w:rPr>
          <w:rFonts w:asciiTheme="minorHAnsi" w:hAnsiTheme="minorHAnsi"/>
          <w:b/>
          <w:color w:val="FF0000"/>
          <w:sz w:val="22"/>
          <w:szCs w:val="22"/>
        </w:rPr>
      </w:pPr>
      <w:r w:rsidRPr="00A674E7">
        <w:rPr>
          <w:rFonts w:asciiTheme="minorHAnsi" w:hAnsiTheme="minorHAnsi"/>
          <w:b/>
          <w:color w:val="FF0000"/>
          <w:sz w:val="22"/>
          <w:szCs w:val="22"/>
        </w:rPr>
        <w:t>Complication</w:t>
      </w:r>
      <w:r w:rsidR="003B31A0">
        <w:rPr>
          <w:rFonts w:asciiTheme="minorHAnsi" w:hAnsiTheme="minorHAnsi"/>
          <w:b/>
          <w:color w:val="FF0000"/>
          <w:sz w:val="22"/>
          <w:szCs w:val="22"/>
        </w:rPr>
        <w:t>s</w:t>
      </w:r>
      <w:r w:rsidRPr="00A674E7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0B4952" w:rsidRPr="00A674E7" w:rsidRDefault="000B4952" w:rsidP="000B4952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 xml:space="preserve">IDM, IC, mort subite par troubles du rythme </w:t>
      </w:r>
    </w:p>
    <w:p w:rsidR="000B4952" w:rsidRPr="00A674E7" w:rsidRDefault="000B4952" w:rsidP="000B4952">
      <w:pPr>
        <w:rPr>
          <w:rFonts w:asciiTheme="minorHAnsi" w:hAnsiTheme="minorHAnsi"/>
          <w:b/>
          <w:color w:val="FF0000"/>
          <w:sz w:val="22"/>
          <w:szCs w:val="22"/>
        </w:rPr>
      </w:pPr>
    </w:p>
    <w:p w:rsidR="000B4952" w:rsidRPr="00A674E7" w:rsidRDefault="000B4952" w:rsidP="000B4952">
      <w:p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b/>
          <w:color w:val="FF0000"/>
          <w:sz w:val="22"/>
          <w:szCs w:val="22"/>
        </w:rPr>
        <w:t>Prise en charge :</w:t>
      </w:r>
      <w:r w:rsidR="00915CC8" w:rsidRPr="00A674E7">
        <w:rPr>
          <w:rFonts w:asciiTheme="minorHAnsi" w:hAnsiTheme="minorHAnsi"/>
          <w:sz w:val="22"/>
          <w:szCs w:val="22"/>
        </w:rPr>
        <w:t xml:space="preserve"> (immédiate)</w:t>
      </w:r>
    </w:p>
    <w:p w:rsidR="00915CC8" w:rsidRPr="00A674E7" w:rsidRDefault="00915CC8" w:rsidP="00915CC8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hospitalisation en USIC + surveillance constante</w:t>
      </w:r>
    </w:p>
    <w:p w:rsidR="00915CC8" w:rsidRPr="003B31A0" w:rsidRDefault="00915CC8" w:rsidP="00915CC8">
      <w:pPr>
        <w:numPr>
          <w:ilvl w:val="0"/>
          <w:numId w:val="1"/>
        </w:numPr>
        <w:rPr>
          <w:rFonts w:asciiTheme="minorHAnsi" w:hAnsiTheme="minorHAnsi"/>
          <w:sz w:val="22"/>
          <w:szCs w:val="22"/>
          <w:u w:val="single"/>
        </w:rPr>
      </w:pPr>
      <w:r w:rsidRPr="003B31A0">
        <w:rPr>
          <w:rFonts w:asciiTheme="minorHAnsi" w:hAnsiTheme="minorHAnsi"/>
          <w:sz w:val="22"/>
          <w:szCs w:val="22"/>
          <w:u w:val="single"/>
        </w:rPr>
        <w:lastRenderedPageBreak/>
        <w:t>bithérapie anti-ischémique :</w:t>
      </w:r>
    </w:p>
    <w:p w:rsidR="00915CC8" w:rsidRPr="00A674E7" w:rsidRDefault="00915CC8" w:rsidP="00915CC8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 xml:space="preserve">BB pour réduire </w:t>
      </w:r>
      <w:smartTag w:uri="urn:schemas-microsoft-com:office:smarttags" w:element="PersonName">
        <w:smartTagPr>
          <w:attr w:name="ProductID" w:val="la FC"/>
        </w:smartTagPr>
        <w:r w:rsidRPr="00A674E7">
          <w:rPr>
            <w:rFonts w:asciiTheme="minorHAnsi" w:hAnsiTheme="minorHAnsi"/>
            <w:sz w:val="22"/>
            <w:szCs w:val="22"/>
          </w:rPr>
          <w:t>la FC</w:t>
        </w:r>
      </w:smartTag>
    </w:p>
    <w:p w:rsidR="00915CC8" w:rsidRPr="00A674E7" w:rsidRDefault="00915CC8" w:rsidP="00915CC8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DN :</w:t>
      </w:r>
      <w:r w:rsidR="00E94014" w:rsidRPr="00A674E7">
        <w:rPr>
          <w:rFonts w:asciiTheme="minorHAnsi" w:hAnsiTheme="minorHAnsi"/>
          <w:sz w:val="22"/>
          <w:szCs w:val="22"/>
        </w:rPr>
        <w:t xml:space="preserve"> à</w:t>
      </w:r>
      <w:r w:rsidRPr="00A674E7">
        <w:rPr>
          <w:rFonts w:asciiTheme="minorHAnsi" w:hAnsiTheme="minorHAnsi"/>
          <w:sz w:val="22"/>
          <w:szCs w:val="22"/>
        </w:rPr>
        <w:t xml:space="preserve"> la seringue électrique (surveillance de </w:t>
      </w:r>
      <w:smartTag w:uri="urn:schemas-microsoft-com:office:smarttags" w:element="PersonName">
        <w:smartTagPr>
          <w:attr w:name="ProductID" w:val="la TA"/>
        </w:smartTagPr>
        <w:r w:rsidRPr="00A674E7">
          <w:rPr>
            <w:rFonts w:asciiTheme="minorHAnsi" w:hAnsiTheme="minorHAnsi"/>
            <w:sz w:val="22"/>
            <w:szCs w:val="22"/>
          </w:rPr>
          <w:t>la TA</w:t>
        </w:r>
      </w:smartTag>
      <w:r w:rsidRPr="00A674E7">
        <w:rPr>
          <w:rFonts w:asciiTheme="minorHAnsi" w:hAnsiTheme="minorHAnsi"/>
          <w:sz w:val="22"/>
          <w:szCs w:val="22"/>
        </w:rPr>
        <w:t>)</w:t>
      </w:r>
    </w:p>
    <w:p w:rsidR="00915CC8" w:rsidRPr="00A674E7" w:rsidRDefault="00915CC8" w:rsidP="00915CC8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B31A0">
        <w:rPr>
          <w:rFonts w:asciiTheme="minorHAnsi" w:hAnsiTheme="minorHAnsi"/>
          <w:sz w:val="22"/>
          <w:szCs w:val="22"/>
          <w:u w:val="single"/>
        </w:rPr>
        <w:t>traitement anti-thrombotique</w:t>
      </w:r>
      <w:r w:rsidRPr="00A674E7">
        <w:rPr>
          <w:rFonts w:asciiTheme="minorHAnsi" w:hAnsiTheme="minorHAnsi"/>
          <w:sz w:val="22"/>
          <w:szCs w:val="22"/>
        </w:rPr>
        <w:t> : héparinothérapie pdt au moins 48h</w:t>
      </w:r>
    </w:p>
    <w:p w:rsidR="00915CC8" w:rsidRPr="00A674E7" w:rsidRDefault="00915CC8" w:rsidP="00915CC8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B31A0">
        <w:rPr>
          <w:rFonts w:asciiTheme="minorHAnsi" w:hAnsiTheme="minorHAnsi"/>
          <w:sz w:val="22"/>
          <w:szCs w:val="22"/>
          <w:u w:val="single"/>
        </w:rPr>
        <w:t>bithérapie d’</w:t>
      </w:r>
      <w:r w:rsidR="006B4FE1" w:rsidRPr="003B31A0">
        <w:rPr>
          <w:rFonts w:asciiTheme="minorHAnsi" w:hAnsiTheme="minorHAnsi"/>
          <w:sz w:val="22"/>
          <w:szCs w:val="22"/>
          <w:u w:val="single"/>
        </w:rPr>
        <w:t>anti</w:t>
      </w:r>
      <w:r w:rsidRPr="003B31A0">
        <w:rPr>
          <w:rFonts w:asciiTheme="minorHAnsi" w:hAnsiTheme="minorHAnsi"/>
          <w:sz w:val="22"/>
          <w:szCs w:val="22"/>
          <w:u w:val="single"/>
        </w:rPr>
        <w:t>agrégants plaquettaire</w:t>
      </w:r>
      <w:r w:rsidR="00E94014" w:rsidRPr="00A674E7">
        <w:rPr>
          <w:rFonts w:asciiTheme="minorHAnsi" w:hAnsiTheme="minorHAnsi"/>
          <w:sz w:val="22"/>
          <w:szCs w:val="22"/>
        </w:rPr>
        <w:t> :</w:t>
      </w:r>
    </w:p>
    <w:p w:rsidR="00E94014" w:rsidRPr="00A674E7" w:rsidRDefault="00E94014" w:rsidP="00E94014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 xml:space="preserve">aspirine 250mg en IVD pour une action rapide puis 100mg/jr a vie </w:t>
      </w:r>
    </w:p>
    <w:p w:rsidR="00E94014" w:rsidRPr="00A674E7" w:rsidRDefault="00E94014" w:rsidP="00E94014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 xml:space="preserve">clopidogrel : 300mg dose d’attaque per os, puis 75mg/jr pdt au moins 1mois </w:t>
      </w:r>
    </w:p>
    <w:p w:rsidR="00E94014" w:rsidRPr="00A674E7" w:rsidRDefault="00E94014" w:rsidP="00E9401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B31A0">
        <w:rPr>
          <w:rFonts w:asciiTheme="minorHAnsi" w:hAnsiTheme="minorHAnsi"/>
          <w:b/>
          <w:bCs/>
          <w:sz w:val="22"/>
          <w:szCs w:val="22"/>
        </w:rPr>
        <w:t>stratification du risque</w:t>
      </w:r>
      <w:r w:rsidRPr="00A674E7">
        <w:rPr>
          <w:rFonts w:asciiTheme="minorHAnsi" w:hAnsiTheme="minorHAnsi"/>
          <w:sz w:val="22"/>
          <w:szCs w:val="22"/>
        </w:rPr>
        <w:t xml:space="preserve"> : la présence d’un critère met le patient à haut risque </w:t>
      </w:r>
    </w:p>
    <w:p w:rsidR="00E94014" w:rsidRPr="00A674E7" w:rsidRDefault="00E94014" w:rsidP="00E94014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âge &gt;65ans, diabète, ATCD d’IDM</w:t>
      </w:r>
    </w:p>
    <w:p w:rsidR="00E94014" w:rsidRPr="00A674E7" w:rsidRDefault="00E94014" w:rsidP="00E94014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 xml:space="preserve">persistance ou récurrence de la douleur sous traitement </w:t>
      </w:r>
    </w:p>
    <w:p w:rsidR="00E94014" w:rsidRPr="00A674E7" w:rsidRDefault="003B31A0" w:rsidP="00E94014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sous décalage ST persistant à</w:t>
      </w:r>
      <w:r w:rsidR="00E94014" w:rsidRPr="00A674E7">
        <w:rPr>
          <w:rFonts w:asciiTheme="minorHAnsi" w:hAnsiTheme="minorHAnsi"/>
          <w:sz w:val="22"/>
          <w:szCs w:val="22"/>
        </w:rPr>
        <w:t xml:space="preserve"> l’ECG</w:t>
      </w:r>
    </w:p>
    <w:p w:rsidR="00E94014" w:rsidRPr="00A674E7" w:rsidRDefault="00E94014" w:rsidP="00E94014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troponine (+)</w:t>
      </w:r>
    </w:p>
    <w:p w:rsidR="00E94014" w:rsidRPr="00A674E7" w:rsidRDefault="00E94014" w:rsidP="00E94014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instabilité hémodynamique ou rythmique</w:t>
      </w:r>
    </w:p>
    <w:p w:rsidR="00E94014" w:rsidRPr="003B31A0" w:rsidRDefault="00E94014" w:rsidP="00E94014">
      <w:pPr>
        <w:numPr>
          <w:ilvl w:val="0"/>
          <w:numId w:val="1"/>
        </w:numPr>
        <w:rPr>
          <w:rFonts w:asciiTheme="minorHAnsi" w:hAnsiTheme="minorHAnsi"/>
          <w:b/>
          <w:bCs/>
          <w:sz w:val="22"/>
          <w:szCs w:val="22"/>
        </w:rPr>
      </w:pPr>
      <w:r w:rsidRPr="003B31A0">
        <w:rPr>
          <w:rFonts w:asciiTheme="minorHAnsi" w:hAnsiTheme="minorHAnsi"/>
          <w:b/>
          <w:bCs/>
          <w:sz w:val="22"/>
          <w:szCs w:val="22"/>
        </w:rPr>
        <w:t>TRT orienté par la stratification du risque</w:t>
      </w:r>
    </w:p>
    <w:p w:rsidR="00E94014" w:rsidRPr="00A674E7" w:rsidRDefault="00E94014" w:rsidP="00E94014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3B31A0">
        <w:rPr>
          <w:rFonts w:asciiTheme="minorHAnsi" w:hAnsiTheme="minorHAnsi"/>
          <w:sz w:val="22"/>
          <w:szCs w:val="22"/>
          <w:u w:val="single"/>
        </w:rPr>
        <w:t>faible risque</w:t>
      </w:r>
      <w:r w:rsidRPr="00A674E7">
        <w:rPr>
          <w:rFonts w:asciiTheme="minorHAnsi" w:hAnsiTheme="minorHAnsi"/>
          <w:sz w:val="22"/>
          <w:szCs w:val="22"/>
        </w:rPr>
        <w:t xml:space="preserve"> (aucun critère de sévérité) : maintenir le TRT 48h puis effectuer une épreuve d’effort </w:t>
      </w:r>
    </w:p>
    <w:p w:rsidR="00E94014" w:rsidRPr="00A674E7" w:rsidRDefault="00E94014" w:rsidP="00E94014">
      <w:pPr>
        <w:numPr>
          <w:ilvl w:val="1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 xml:space="preserve">positive sans signes de sévérité =&gt; TRT </w:t>
      </w:r>
      <w:r w:rsidR="006B4FE1" w:rsidRPr="00A674E7">
        <w:rPr>
          <w:rFonts w:asciiTheme="minorHAnsi" w:hAnsiTheme="minorHAnsi"/>
          <w:sz w:val="22"/>
          <w:szCs w:val="22"/>
        </w:rPr>
        <w:t xml:space="preserve">rejoint celui </w:t>
      </w:r>
      <w:r w:rsidRPr="00A674E7">
        <w:rPr>
          <w:rFonts w:asciiTheme="minorHAnsi" w:hAnsiTheme="minorHAnsi"/>
          <w:sz w:val="22"/>
          <w:szCs w:val="22"/>
        </w:rPr>
        <w:t xml:space="preserve">de l’angor stable </w:t>
      </w:r>
    </w:p>
    <w:p w:rsidR="006B4FE1" w:rsidRPr="00A674E7" w:rsidRDefault="00E94014" w:rsidP="00E94014">
      <w:pPr>
        <w:numPr>
          <w:ilvl w:val="1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 xml:space="preserve">positive avec signes de sévérité =&gt; </w:t>
      </w:r>
      <w:r w:rsidR="006B4FE1" w:rsidRPr="00A674E7">
        <w:rPr>
          <w:rFonts w:asciiTheme="minorHAnsi" w:hAnsiTheme="minorHAnsi"/>
          <w:sz w:val="22"/>
          <w:szCs w:val="22"/>
        </w:rPr>
        <w:t>TRT rejoint celui du patient à haut risque</w:t>
      </w:r>
    </w:p>
    <w:p w:rsidR="00E94014" w:rsidRPr="00A674E7" w:rsidRDefault="006B4FE1" w:rsidP="00E94014">
      <w:pPr>
        <w:numPr>
          <w:ilvl w:val="1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 xml:space="preserve">négative =&gt; reconsidérer le DC et rechercher une étiologie a la douleur  </w:t>
      </w:r>
    </w:p>
    <w:p w:rsidR="00E94014" w:rsidRPr="00A674E7" w:rsidRDefault="00E94014" w:rsidP="00E94014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3B31A0">
        <w:rPr>
          <w:rFonts w:asciiTheme="minorHAnsi" w:hAnsiTheme="minorHAnsi"/>
          <w:sz w:val="22"/>
          <w:szCs w:val="22"/>
          <w:u w:val="single"/>
        </w:rPr>
        <w:t>haut risque</w:t>
      </w:r>
      <w:r w:rsidRPr="00A674E7">
        <w:rPr>
          <w:rFonts w:asciiTheme="minorHAnsi" w:hAnsiTheme="minorHAnsi"/>
          <w:sz w:val="22"/>
          <w:szCs w:val="22"/>
        </w:rPr>
        <w:t xml:space="preserve"> (présence d’un ou de plusieurs critères de risque)</w:t>
      </w:r>
    </w:p>
    <w:p w:rsidR="006B4FE1" w:rsidRPr="00A674E7" w:rsidRDefault="006B4FE1" w:rsidP="006B4FE1">
      <w:pPr>
        <w:numPr>
          <w:ilvl w:val="1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adjoindre un 3</w:t>
      </w:r>
      <w:r w:rsidRPr="00A674E7">
        <w:rPr>
          <w:rFonts w:asciiTheme="minorHAnsi" w:hAnsiTheme="minorHAnsi"/>
          <w:sz w:val="22"/>
          <w:szCs w:val="22"/>
          <w:vertAlign w:val="superscript"/>
        </w:rPr>
        <w:t>ème</w:t>
      </w:r>
      <w:r w:rsidRPr="00A674E7">
        <w:rPr>
          <w:rFonts w:asciiTheme="minorHAnsi" w:hAnsiTheme="minorHAnsi"/>
          <w:sz w:val="22"/>
          <w:szCs w:val="22"/>
        </w:rPr>
        <w:t xml:space="preserve"> TRT antiagrégants plaquettaire (anti </w:t>
      </w:r>
      <w:proofErr w:type="spellStart"/>
      <w:r w:rsidRPr="00A674E7">
        <w:rPr>
          <w:rFonts w:asciiTheme="minorHAnsi" w:hAnsiTheme="minorHAnsi"/>
          <w:sz w:val="22"/>
          <w:szCs w:val="22"/>
        </w:rPr>
        <w:t>GPIIbIIIa</w:t>
      </w:r>
      <w:proofErr w:type="spellEnd"/>
      <w:r w:rsidRPr="00A674E7">
        <w:rPr>
          <w:rFonts w:asciiTheme="minorHAnsi" w:hAnsiTheme="minorHAnsi"/>
          <w:sz w:val="22"/>
          <w:szCs w:val="22"/>
        </w:rPr>
        <w:t xml:space="preserve">) à la seringue électrique </w:t>
      </w:r>
    </w:p>
    <w:p w:rsidR="006B4FE1" w:rsidRPr="00A674E7" w:rsidRDefault="006B4FE1" w:rsidP="006B4FE1">
      <w:pPr>
        <w:numPr>
          <w:ilvl w:val="1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 xml:space="preserve">coronarographie et angioplastie avec mise en place d’un </w:t>
      </w:r>
      <w:proofErr w:type="spellStart"/>
      <w:r w:rsidRPr="00A674E7">
        <w:rPr>
          <w:rFonts w:asciiTheme="minorHAnsi" w:hAnsiTheme="minorHAnsi"/>
          <w:sz w:val="22"/>
          <w:szCs w:val="22"/>
        </w:rPr>
        <w:t>Stent</w:t>
      </w:r>
      <w:proofErr w:type="spellEnd"/>
      <w:r w:rsidRPr="00A674E7">
        <w:rPr>
          <w:rFonts w:asciiTheme="minorHAnsi" w:hAnsiTheme="minorHAnsi"/>
          <w:sz w:val="22"/>
          <w:szCs w:val="22"/>
        </w:rPr>
        <w:t xml:space="preserve">  </w:t>
      </w:r>
    </w:p>
    <w:p w:rsidR="00765597" w:rsidRPr="00A674E7" w:rsidRDefault="00765597" w:rsidP="00486DD4">
      <w:pPr>
        <w:rPr>
          <w:rFonts w:asciiTheme="minorHAnsi" w:hAnsiTheme="minorHAnsi"/>
          <w:sz w:val="22"/>
          <w:szCs w:val="22"/>
        </w:rPr>
      </w:pPr>
    </w:p>
    <w:p w:rsidR="00765597" w:rsidRPr="00A674E7" w:rsidRDefault="00765597" w:rsidP="00486DD4">
      <w:pPr>
        <w:rPr>
          <w:rFonts w:asciiTheme="minorHAnsi" w:hAnsiTheme="minorHAnsi"/>
          <w:sz w:val="22"/>
          <w:szCs w:val="22"/>
        </w:rPr>
      </w:pPr>
    </w:p>
    <w:p w:rsidR="00E16AAC" w:rsidRPr="00A674E7" w:rsidRDefault="00E16AAC" w:rsidP="00E16AAC">
      <w:pPr>
        <w:numPr>
          <w:ilvl w:val="0"/>
          <w:numId w:val="6"/>
        </w:numPr>
        <w:rPr>
          <w:rFonts w:asciiTheme="minorHAnsi" w:hAnsiTheme="minorHAnsi"/>
          <w:b/>
          <w:color w:val="0000FF"/>
          <w:sz w:val="22"/>
          <w:szCs w:val="22"/>
        </w:rPr>
      </w:pPr>
      <w:r w:rsidRPr="00A674E7">
        <w:rPr>
          <w:rFonts w:asciiTheme="minorHAnsi" w:hAnsiTheme="minorHAnsi"/>
          <w:b/>
          <w:color w:val="0000FF"/>
          <w:sz w:val="22"/>
          <w:szCs w:val="22"/>
        </w:rPr>
        <w:t>syndrome coronarien aigue avec sus décalage du ST (SCA, ST+), IDM</w:t>
      </w:r>
      <w:r w:rsidR="006B4FE1" w:rsidRPr="00A674E7">
        <w:rPr>
          <w:rFonts w:asciiTheme="minorHAnsi" w:hAnsiTheme="minorHAnsi"/>
          <w:b/>
          <w:color w:val="0000FF"/>
          <w:sz w:val="22"/>
          <w:szCs w:val="22"/>
        </w:rPr>
        <w:t> :</w:t>
      </w:r>
    </w:p>
    <w:p w:rsidR="00B96796" w:rsidRPr="00A674E7" w:rsidRDefault="00B96796" w:rsidP="00B96796">
      <w:pPr>
        <w:ind w:left="360"/>
        <w:rPr>
          <w:rFonts w:asciiTheme="minorHAnsi" w:hAnsiTheme="minorHAnsi"/>
          <w:sz w:val="22"/>
          <w:szCs w:val="22"/>
        </w:rPr>
      </w:pPr>
    </w:p>
    <w:p w:rsidR="00B96796" w:rsidRPr="00A674E7" w:rsidRDefault="00B96796" w:rsidP="00B96796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 xml:space="preserve">nécrose myocardique d’au moins </w:t>
      </w:r>
      <w:r w:rsidR="00052103" w:rsidRPr="00A674E7">
        <w:rPr>
          <w:rFonts w:asciiTheme="minorHAnsi" w:hAnsiTheme="minorHAnsi"/>
          <w:sz w:val="22"/>
          <w:szCs w:val="22"/>
        </w:rPr>
        <w:t>2cm</w:t>
      </w:r>
      <w:r w:rsidR="00052103" w:rsidRPr="00A674E7">
        <w:rPr>
          <w:rFonts w:asciiTheme="minorHAnsi" w:hAnsiTheme="minorHAnsi"/>
          <w:sz w:val="22"/>
          <w:szCs w:val="22"/>
          <w:vertAlign w:val="superscript"/>
        </w:rPr>
        <w:t>2</w:t>
      </w:r>
    </w:p>
    <w:p w:rsidR="00052103" w:rsidRPr="00A674E7" w:rsidRDefault="00052103" w:rsidP="00052103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 xml:space="preserve">sus décalage de ST d’au moins 2mm en précordiale ou 1mm en standard, sur au moins 2 dérivations contiguës, ou </w:t>
      </w:r>
      <w:r w:rsidR="00A6590B">
        <w:rPr>
          <w:rFonts w:asciiTheme="minorHAnsi" w:hAnsiTheme="minorHAnsi"/>
          <w:sz w:val="22"/>
          <w:szCs w:val="22"/>
        </w:rPr>
        <w:t>apparition d’</w:t>
      </w:r>
      <w:r w:rsidRPr="00A674E7">
        <w:rPr>
          <w:rFonts w:asciiTheme="minorHAnsi" w:hAnsiTheme="minorHAnsi"/>
          <w:sz w:val="22"/>
          <w:szCs w:val="22"/>
        </w:rPr>
        <w:t xml:space="preserve">un BBG récent </w:t>
      </w:r>
    </w:p>
    <w:p w:rsidR="00112D43" w:rsidRPr="00A674E7" w:rsidRDefault="00112D43" w:rsidP="00052103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Biologie : élévation des marqueurs de nécrose cardiaque (</w:t>
      </w:r>
      <w:proofErr w:type="spellStart"/>
      <w:r w:rsidRPr="00A674E7">
        <w:rPr>
          <w:rFonts w:asciiTheme="minorHAnsi" w:hAnsiTheme="minorHAnsi"/>
          <w:sz w:val="22"/>
          <w:szCs w:val="22"/>
        </w:rPr>
        <w:t>CKmb</w:t>
      </w:r>
      <w:proofErr w:type="spellEnd"/>
      <w:r w:rsidRPr="00A674E7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Pr="00A674E7">
        <w:rPr>
          <w:rFonts w:asciiTheme="minorHAnsi" w:hAnsiTheme="minorHAnsi"/>
          <w:sz w:val="22"/>
          <w:szCs w:val="22"/>
        </w:rPr>
        <w:t>troponines</w:t>
      </w:r>
      <w:proofErr w:type="spellEnd"/>
      <w:r w:rsidRPr="00A674E7">
        <w:rPr>
          <w:rFonts w:asciiTheme="minorHAnsi" w:hAnsiTheme="minorHAnsi"/>
          <w:sz w:val="22"/>
          <w:szCs w:val="22"/>
        </w:rPr>
        <w:t>)</w:t>
      </w:r>
    </w:p>
    <w:p w:rsidR="00B96796" w:rsidRPr="00A674E7" w:rsidRDefault="00B96796" w:rsidP="00B96796">
      <w:pPr>
        <w:rPr>
          <w:rFonts w:asciiTheme="minorHAnsi" w:hAnsiTheme="minorHAnsi"/>
          <w:sz w:val="22"/>
          <w:szCs w:val="22"/>
        </w:rPr>
      </w:pPr>
    </w:p>
    <w:p w:rsidR="00B96796" w:rsidRPr="00A674E7" w:rsidRDefault="00B96796" w:rsidP="00B96796">
      <w:pPr>
        <w:rPr>
          <w:rFonts w:asciiTheme="minorHAnsi" w:hAnsiTheme="minorHAnsi"/>
          <w:b/>
          <w:color w:val="FF0000"/>
          <w:sz w:val="22"/>
          <w:szCs w:val="22"/>
        </w:rPr>
      </w:pPr>
      <w:r w:rsidRPr="00A674E7">
        <w:rPr>
          <w:rFonts w:asciiTheme="minorHAnsi" w:hAnsiTheme="minorHAnsi"/>
          <w:b/>
          <w:color w:val="FF0000"/>
          <w:sz w:val="22"/>
          <w:szCs w:val="22"/>
        </w:rPr>
        <w:t>Diagnostic :</w:t>
      </w:r>
    </w:p>
    <w:p w:rsidR="00B96796" w:rsidRPr="00A674E7" w:rsidRDefault="00B96796" w:rsidP="00B96796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A6590B">
        <w:rPr>
          <w:rFonts w:asciiTheme="minorHAnsi" w:hAnsiTheme="minorHAnsi"/>
          <w:b/>
          <w:bCs/>
          <w:sz w:val="22"/>
          <w:szCs w:val="22"/>
        </w:rPr>
        <w:t>douleur thoracique</w:t>
      </w:r>
      <w:r w:rsidRPr="00A674E7">
        <w:rPr>
          <w:rFonts w:asciiTheme="minorHAnsi" w:hAnsiTheme="minorHAnsi"/>
          <w:sz w:val="22"/>
          <w:szCs w:val="22"/>
        </w:rPr>
        <w:t xml:space="preserve"> dur</w:t>
      </w:r>
      <w:r w:rsidR="00A6590B">
        <w:rPr>
          <w:rFonts w:asciiTheme="minorHAnsi" w:hAnsiTheme="minorHAnsi"/>
          <w:sz w:val="22"/>
          <w:szCs w:val="22"/>
        </w:rPr>
        <w:t>ant plus de 30min, ne cède pas à</w:t>
      </w:r>
      <w:r w:rsidRPr="00A674E7">
        <w:rPr>
          <w:rFonts w:asciiTheme="minorHAnsi" w:hAnsiTheme="minorHAnsi"/>
          <w:sz w:val="22"/>
          <w:szCs w:val="22"/>
        </w:rPr>
        <w:t xml:space="preserve"> la trinitrine, accompagné de malaise général</w:t>
      </w:r>
      <w:r w:rsidR="00052103" w:rsidRPr="00A674E7">
        <w:rPr>
          <w:rFonts w:asciiTheme="minorHAnsi" w:hAnsiTheme="minorHAnsi"/>
          <w:sz w:val="22"/>
          <w:szCs w:val="22"/>
        </w:rPr>
        <w:t>, syncope, épigastralgies, dyspnée</w:t>
      </w:r>
      <w:r w:rsidRPr="00A674E7">
        <w:rPr>
          <w:rFonts w:asciiTheme="minorHAnsi" w:hAnsiTheme="minorHAnsi"/>
          <w:sz w:val="22"/>
          <w:szCs w:val="22"/>
        </w:rPr>
        <w:t xml:space="preserve"> </w:t>
      </w:r>
    </w:p>
    <w:p w:rsidR="00052103" w:rsidRPr="00A674E7" w:rsidRDefault="00052103" w:rsidP="00B96796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A6590B">
        <w:rPr>
          <w:rFonts w:asciiTheme="minorHAnsi" w:hAnsiTheme="minorHAnsi"/>
          <w:b/>
          <w:bCs/>
          <w:sz w:val="22"/>
          <w:szCs w:val="22"/>
        </w:rPr>
        <w:t>l’interrogatoire</w:t>
      </w:r>
      <w:r w:rsidRPr="00A674E7">
        <w:rPr>
          <w:rFonts w:asciiTheme="minorHAnsi" w:hAnsiTheme="minorHAnsi"/>
          <w:sz w:val="22"/>
          <w:szCs w:val="22"/>
        </w:rPr>
        <w:t xml:space="preserve"> précise une CI au TRT</w:t>
      </w:r>
    </w:p>
    <w:p w:rsidR="00052103" w:rsidRPr="00A674E7" w:rsidRDefault="00052103" w:rsidP="00052103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risque hémorragique (aspirine, thrombolyse)</w:t>
      </w:r>
    </w:p>
    <w:p w:rsidR="00052103" w:rsidRPr="00A674E7" w:rsidRDefault="00052103" w:rsidP="00052103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prise de viagra (DN)</w:t>
      </w:r>
    </w:p>
    <w:p w:rsidR="00052103" w:rsidRPr="00A6590B" w:rsidRDefault="00052103" w:rsidP="00052103">
      <w:pPr>
        <w:numPr>
          <w:ilvl w:val="0"/>
          <w:numId w:val="4"/>
        </w:numPr>
        <w:rPr>
          <w:rFonts w:asciiTheme="minorHAnsi" w:hAnsiTheme="minorHAnsi"/>
          <w:b/>
          <w:bCs/>
          <w:sz w:val="22"/>
          <w:szCs w:val="22"/>
        </w:rPr>
      </w:pPr>
      <w:r w:rsidRPr="00A6590B">
        <w:rPr>
          <w:rFonts w:asciiTheme="minorHAnsi" w:hAnsiTheme="minorHAnsi"/>
          <w:sz w:val="22"/>
          <w:szCs w:val="22"/>
        </w:rPr>
        <w:t>asthme (BB)</w:t>
      </w:r>
    </w:p>
    <w:p w:rsidR="00052103" w:rsidRPr="00A6590B" w:rsidRDefault="00B96796" w:rsidP="00B96796">
      <w:pPr>
        <w:numPr>
          <w:ilvl w:val="0"/>
          <w:numId w:val="1"/>
        </w:numPr>
        <w:rPr>
          <w:rFonts w:asciiTheme="minorHAnsi" w:hAnsiTheme="minorHAnsi"/>
          <w:b/>
          <w:bCs/>
          <w:sz w:val="22"/>
          <w:szCs w:val="22"/>
        </w:rPr>
      </w:pPr>
      <w:r w:rsidRPr="00A6590B">
        <w:rPr>
          <w:rFonts w:asciiTheme="minorHAnsi" w:hAnsiTheme="minorHAnsi"/>
          <w:b/>
          <w:bCs/>
          <w:sz w:val="22"/>
          <w:szCs w:val="22"/>
        </w:rPr>
        <w:t>ECG :</w:t>
      </w:r>
    </w:p>
    <w:p w:rsidR="00052103" w:rsidRPr="00A674E7" w:rsidRDefault="00052103" w:rsidP="00052103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8426E7">
        <w:rPr>
          <w:rFonts w:asciiTheme="minorHAnsi" w:hAnsiTheme="minorHAnsi"/>
          <w:sz w:val="22"/>
          <w:szCs w:val="22"/>
          <w:u w:val="single"/>
        </w:rPr>
        <w:t xml:space="preserve">Dès la première minute </w:t>
      </w:r>
      <w:r w:rsidRPr="00A674E7">
        <w:rPr>
          <w:rFonts w:asciiTheme="minorHAnsi" w:hAnsiTheme="minorHAnsi"/>
          <w:sz w:val="22"/>
          <w:szCs w:val="22"/>
        </w:rPr>
        <w:t xml:space="preserve">ischémie sous endocardique = ondes T (+) pointues, amples, symétriques  </w:t>
      </w:r>
    </w:p>
    <w:p w:rsidR="00052103" w:rsidRPr="00A674E7" w:rsidRDefault="00052103" w:rsidP="00052103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8426E7">
        <w:rPr>
          <w:rFonts w:asciiTheme="minorHAnsi" w:hAnsiTheme="minorHAnsi"/>
          <w:sz w:val="22"/>
          <w:szCs w:val="22"/>
          <w:u w:val="single"/>
        </w:rPr>
        <w:t>A partir de la 20</w:t>
      </w:r>
      <w:r w:rsidRPr="008426E7">
        <w:rPr>
          <w:rFonts w:asciiTheme="minorHAnsi" w:hAnsiTheme="minorHAnsi"/>
          <w:sz w:val="22"/>
          <w:szCs w:val="22"/>
          <w:u w:val="single"/>
          <w:vertAlign w:val="superscript"/>
        </w:rPr>
        <w:t>ème</w:t>
      </w:r>
      <w:r w:rsidRPr="008426E7">
        <w:rPr>
          <w:rFonts w:asciiTheme="minorHAnsi" w:hAnsiTheme="minorHAnsi"/>
          <w:sz w:val="22"/>
          <w:szCs w:val="22"/>
          <w:u w:val="single"/>
        </w:rPr>
        <w:t xml:space="preserve"> minute</w:t>
      </w:r>
      <w:r w:rsidRPr="00A674E7">
        <w:rPr>
          <w:rFonts w:asciiTheme="minorHAnsi" w:hAnsiTheme="minorHAnsi"/>
          <w:sz w:val="22"/>
          <w:szCs w:val="22"/>
        </w:rPr>
        <w:t xml:space="preserve"> : lésion sous </w:t>
      </w:r>
      <w:proofErr w:type="spellStart"/>
      <w:r w:rsidRPr="00A674E7">
        <w:rPr>
          <w:rFonts w:asciiTheme="minorHAnsi" w:hAnsiTheme="minorHAnsi"/>
          <w:sz w:val="22"/>
          <w:szCs w:val="22"/>
        </w:rPr>
        <w:t>épicardique</w:t>
      </w:r>
      <w:proofErr w:type="spellEnd"/>
      <w:r w:rsidRPr="00A674E7">
        <w:rPr>
          <w:rFonts w:asciiTheme="minorHAnsi" w:hAnsiTheme="minorHAnsi"/>
          <w:sz w:val="22"/>
          <w:szCs w:val="22"/>
        </w:rPr>
        <w:t xml:space="preserve"> = sus décalage ST englobant l’onde T, onde de </w:t>
      </w:r>
      <w:proofErr w:type="spellStart"/>
      <w:r w:rsidRPr="00A674E7">
        <w:rPr>
          <w:rFonts w:asciiTheme="minorHAnsi" w:hAnsiTheme="minorHAnsi"/>
          <w:sz w:val="22"/>
          <w:szCs w:val="22"/>
        </w:rPr>
        <w:t>Pardée</w:t>
      </w:r>
      <w:proofErr w:type="spellEnd"/>
    </w:p>
    <w:p w:rsidR="00052103" w:rsidRPr="00A674E7" w:rsidRDefault="00052103" w:rsidP="00A6590B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8426E7">
        <w:rPr>
          <w:rFonts w:asciiTheme="minorHAnsi" w:hAnsiTheme="minorHAnsi"/>
          <w:sz w:val="22"/>
          <w:szCs w:val="22"/>
          <w:u w:val="single"/>
        </w:rPr>
        <w:t>A partir de la 12</w:t>
      </w:r>
      <w:r w:rsidRPr="008426E7">
        <w:rPr>
          <w:rFonts w:asciiTheme="minorHAnsi" w:hAnsiTheme="minorHAnsi"/>
          <w:sz w:val="22"/>
          <w:szCs w:val="22"/>
          <w:u w:val="single"/>
          <w:vertAlign w:val="superscript"/>
        </w:rPr>
        <w:t>ème</w:t>
      </w:r>
      <w:r w:rsidRPr="008426E7">
        <w:rPr>
          <w:rFonts w:asciiTheme="minorHAnsi" w:hAnsiTheme="minorHAnsi"/>
          <w:sz w:val="22"/>
          <w:szCs w:val="22"/>
          <w:u w:val="single"/>
        </w:rPr>
        <w:t xml:space="preserve"> he</w:t>
      </w:r>
      <w:r w:rsidR="00A6590B" w:rsidRPr="008426E7">
        <w:rPr>
          <w:rFonts w:asciiTheme="minorHAnsi" w:hAnsiTheme="minorHAnsi"/>
          <w:sz w:val="22"/>
          <w:szCs w:val="22"/>
          <w:u w:val="single"/>
        </w:rPr>
        <w:t>ure</w:t>
      </w:r>
      <w:r w:rsidR="00A6590B">
        <w:rPr>
          <w:rFonts w:asciiTheme="minorHAnsi" w:hAnsiTheme="minorHAnsi"/>
          <w:sz w:val="22"/>
          <w:szCs w:val="22"/>
        </w:rPr>
        <w:t> : affaissement du sus</w:t>
      </w:r>
      <w:r w:rsidRPr="00A674E7">
        <w:rPr>
          <w:rFonts w:asciiTheme="minorHAnsi" w:hAnsiTheme="minorHAnsi"/>
          <w:sz w:val="22"/>
          <w:szCs w:val="22"/>
        </w:rPr>
        <w:t xml:space="preserve"> décalage, négativation des onde</w:t>
      </w:r>
      <w:r w:rsidR="00A6590B">
        <w:rPr>
          <w:rFonts w:asciiTheme="minorHAnsi" w:hAnsiTheme="minorHAnsi"/>
          <w:sz w:val="22"/>
          <w:szCs w:val="22"/>
        </w:rPr>
        <w:t>s</w:t>
      </w:r>
      <w:r w:rsidRPr="00A674E7">
        <w:rPr>
          <w:rFonts w:asciiTheme="minorHAnsi" w:hAnsiTheme="minorHAnsi"/>
          <w:sz w:val="22"/>
          <w:szCs w:val="22"/>
        </w:rPr>
        <w:t xml:space="preserve"> T, creusement des ondes Q de nécrose (persiste plusieurs année</w:t>
      </w:r>
      <w:r w:rsidR="00A6590B">
        <w:rPr>
          <w:rFonts w:asciiTheme="minorHAnsi" w:hAnsiTheme="minorHAnsi"/>
          <w:sz w:val="22"/>
          <w:szCs w:val="22"/>
        </w:rPr>
        <w:t>s</w:t>
      </w:r>
      <w:r w:rsidRPr="00A674E7">
        <w:rPr>
          <w:rFonts w:asciiTheme="minorHAnsi" w:hAnsiTheme="minorHAnsi"/>
          <w:sz w:val="22"/>
          <w:szCs w:val="22"/>
        </w:rPr>
        <w:t xml:space="preserve">), les ondes T se </w:t>
      </w:r>
      <w:proofErr w:type="spellStart"/>
      <w:r w:rsidRPr="00A674E7">
        <w:rPr>
          <w:rFonts w:asciiTheme="minorHAnsi" w:hAnsiTheme="minorHAnsi"/>
          <w:sz w:val="22"/>
          <w:szCs w:val="22"/>
        </w:rPr>
        <w:t>repositivent</w:t>
      </w:r>
      <w:proofErr w:type="spellEnd"/>
      <w:r w:rsidRPr="00A674E7">
        <w:rPr>
          <w:rFonts w:asciiTheme="minorHAnsi" w:hAnsiTheme="minorHAnsi"/>
          <w:sz w:val="22"/>
          <w:szCs w:val="22"/>
        </w:rPr>
        <w:t xml:space="preserve">  en quelque</w:t>
      </w:r>
      <w:r w:rsidR="00A6590B">
        <w:rPr>
          <w:rFonts w:asciiTheme="minorHAnsi" w:hAnsiTheme="minorHAnsi"/>
          <w:sz w:val="22"/>
          <w:szCs w:val="22"/>
        </w:rPr>
        <w:t>s</w:t>
      </w:r>
      <w:r w:rsidRPr="00A674E7">
        <w:rPr>
          <w:rFonts w:asciiTheme="minorHAnsi" w:hAnsiTheme="minorHAnsi"/>
          <w:sz w:val="22"/>
          <w:szCs w:val="22"/>
        </w:rPr>
        <w:t xml:space="preserve"> mois </w:t>
      </w:r>
    </w:p>
    <w:p w:rsidR="00B96796" w:rsidRPr="00A674E7" w:rsidRDefault="00B96796" w:rsidP="00112D43">
      <w:pPr>
        <w:rPr>
          <w:rFonts w:asciiTheme="minorHAnsi" w:hAnsiTheme="minorHAnsi"/>
          <w:sz w:val="22"/>
          <w:szCs w:val="22"/>
        </w:rPr>
      </w:pPr>
    </w:p>
    <w:tbl>
      <w:tblPr>
        <w:tblStyle w:val="Grilledutableau"/>
        <w:tblW w:w="0" w:type="auto"/>
        <w:tblLook w:val="01E0"/>
      </w:tblPr>
      <w:tblGrid>
        <w:gridCol w:w="3888"/>
        <w:gridCol w:w="3600"/>
        <w:gridCol w:w="3092"/>
      </w:tblGrid>
      <w:tr w:rsidR="00E933F0" w:rsidRPr="00A674E7" w:rsidTr="00E933F0">
        <w:tc>
          <w:tcPr>
            <w:tcW w:w="3888" w:type="dxa"/>
          </w:tcPr>
          <w:p w:rsidR="00E933F0" w:rsidRPr="00A674E7" w:rsidRDefault="00E933F0" w:rsidP="00112D43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>Territoire anatomique</w:t>
            </w:r>
          </w:p>
        </w:tc>
        <w:tc>
          <w:tcPr>
            <w:tcW w:w="3600" w:type="dxa"/>
          </w:tcPr>
          <w:p w:rsidR="00E933F0" w:rsidRPr="00A674E7" w:rsidRDefault="00E933F0" w:rsidP="00112D43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 xml:space="preserve">Dérivation électrique </w:t>
            </w:r>
          </w:p>
        </w:tc>
        <w:tc>
          <w:tcPr>
            <w:tcW w:w="3092" w:type="dxa"/>
          </w:tcPr>
          <w:p w:rsidR="00E933F0" w:rsidRPr="00A674E7" w:rsidRDefault="00E933F0" w:rsidP="00112D43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>Artère coronaire</w:t>
            </w:r>
          </w:p>
        </w:tc>
      </w:tr>
      <w:tr w:rsidR="00E933F0" w:rsidRPr="00A674E7" w:rsidTr="00E933F0">
        <w:tc>
          <w:tcPr>
            <w:tcW w:w="3888" w:type="dxa"/>
          </w:tcPr>
          <w:p w:rsidR="00E933F0" w:rsidRPr="00A674E7" w:rsidRDefault="00E933F0" w:rsidP="00112D43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>Antéroseptal</w:t>
            </w:r>
          </w:p>
        </w:tc>
        <w:tc>
          <w:tcPr>
            <w:tcW w:w="3600" w:type="dxa"/>
          </w:tcPr>
          <w:p w:rsidR="00E933F0" w:rsidRPr="00A674E7" w:rsidRDefault="00E933F0" w:rsidP="00112D43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>V1, V2, V3</w:t>
            </w:r>
          </w:p>
        </w:tc>
        <w:tc>
          <w:tcPr>
            <w:tcW w:w="3092" w:type="dxa"/>
          </w:tcPr>
          <w:p w:rsidR="00E933F0" w:rsidRPr="00A674E7" w:rsidRDefault="00E933F0" w:rsidP="00112D43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>IVA (souvent moyenne)</w:t>
            </w:r>
          </w:p>
        </w:tc>
      </w:tr>
      <w:tr w:rsidR="00E933F0" w:rsidRPr="00A674E7" w:rsidTr="00E933F0">
        <w:tc>
          <w:tcPr>
            <w:tcW w:w="3888" w:type="dxa"/>
          </w:tcPr>
          <w:p w:rsidR="00E933F0" w:rsidRPr="00A674E7" w:rsidRDefault="00E933F0" w:rsidP="00112D43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>Apical</w:t>
            </w:r>
          </w:p>
        </w:tc>
        <w:tc>
          <w:tcPr>
            <w:tcW w:w="3600" w:type="dxa"/>
          </w:tcPr>
          <w:p w:rsidR="00E933F0" w:rsidRPr="00A674E7" w:rsidRDefault="00E933F0" w:rsidP="00112D43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>V4</w:t>
            </w:r>
          </w:p>
        </w:tc>
        <w:tc>
          <w:tcPr>
            <w:tcW w:w="3092" w:type="dxa"/>
          </w:tcPr>
          <w:p w:rsidR="00E933F0" w:rsidRPr="00A674E7" w:rsidRDefault="00E933F0" w:rsidP="00112D43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>IVA (souvent distale)</w:t>
            </w:r>
          </w:p>
        </w:tc>
      </w:tr>
      <w:tr w:rsidR="00E933F0" w:rsidRPr="00A674E7" w:rsidTr="00E933F0">
        <w:tc>
          <w:tcPr>
            <w:tcW w:w="3888" w:type="dxa"/>
          </w:tcPr>
          <w:p w:rsidR="00E933F0" w:rsidRPr="00A674E7" w:rsidRDefault="00E933F0" w:rsidP="00112D43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>Latéral</w:t>
            </w:r>
          </w:p>
        </w:tc>
        <w:tc>
          <w:tcPr>
            <w:tcW w:w="3600" w:type="dxa"/>
          </w:tcPr>
          <w:p w:rsidR="00E933F0" w:rsidRPr="00A674E7" w:rsidRDefault="00E933F0" w:rsidP="00112D43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>V5-V6 (bas), D1-AVL (haut)</w:t>
            </w:r>
          </w:p>
        </w:tc>
        <w:tc>
          <w:tcPr>
            <w:tcW w:w="3092" w:type="dxa"/>
          </w:tcPr>
          <w:p w:rsidR="00E933F0" w:rsidRPr="00A674E7" w:rsidRDefault="00E933F0" w:rsidP="00112D43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 xml:space="preserve">Marginales et diagonales </w:t>
            </w:r>
          </w:p>
        </w:tc>
      </w:tr>
      <w:tr w:rsidR="00E933F0" w:rsidRPr="00A674E7" w:rsidTr="00E933F0">
        <w:tc>
          <w:tcPr>
            <w:tcW w:w="3888" w:type="dxa"/>
          </w:tcPr>
          <w:p w:rsidR="00E933F0" w:rsidRPr="00A674E7" w:rsidRDefault="00E933F0" w:rsidP="00D0712A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 xml:space="preserve">Inférieur ou postéro-diaphragmatique </w:t>
            </w:r>
          </w:p>
        </w:tc>
        <w:tc>
          <w:tcPr>
            <w:tcW w:w="3600" w:type="dxa"/>
          </w:tcPr>
          <w:p w:rsidR="00E933F0" w:rsidRPr="00A674E7" w:rsidRDefault="00E933F0" w:rsidP="00D0712A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>D2, D3, AVF</w:t>
            </w:r>
          </w:p>
        </w:tc>
        <w:tc>
          <w:tcPr>
            <w:tcW w:w="3092" w:type="dxa"/>
          </w:tcPr>
          <w:p w:rsidR="00E933F0" w:rsidRPr="00A674E7" w:rsidRDefault="00E933F0" w:rsidP="00D0712A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>CD ou CX</w:t>
            </w:r>
          </w:p>
        </w:tc>
      </w:tr>
      <w:tr w:rsidR="00E933F0" w:rsidRPr="00A674E7" w:rsidTr="00E933F0">
        <w:tc>
          <w:tcPr>
            <w:tcW w:w="3888" w:type="dxa"/>
          </w:tcPr>
          <w:p w:rsidR="00E933F0" w:rsidRPr="00A674E7" w:rsidRDefault="00E933F0" w:rsidP="00D0712A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>Basal ou postéro-basal</w:t>
            </w:r>
          </w:p>
        </w:tc>
        <w:tc>
          <w:tcPr>
            <w:tcW w:w="3600" w:type="dxa"/>
          </w:tcPr>
          <w:p w:rsidR="00E933F0" w:rsidRPr="00A674E7" w:rsidRDefault="00E933F0" w:rsidP="00D0712A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>V7, V8, V9 + grande R en V1, V2</w:t>
            </w:r>
          </w:p>
        </w:tc>
        <w:tc>
          <w:tcPr>
            <w:tcW w:w="3092" w:type="dxa"/>
          </w:tcPr>
          <w:p w:rsidR="00E933F0" w:rsidRPr="00A674E7" w:rsidRDefault="00D0712A" w:rsidP="00D0712A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>CD</w:t>
            </w:r>
          </w:p>
        </w:tc>
      </w:tr>
      <w:tr w:rsidR="00E933F0" w:rsidRPr="00A674E7" w:rsidTr="00E933F0">
        <w:tc>
          <w:tcPr>
            <w:tcW w:w="3888" w:type="dxa"/>
          </w:tcPr>
          <w:p w:rsidR="00E933F0" w:rsidRPr="00A674E7" w:rsidRDefault="00E933F0" w:rsidP="00D0712A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>Antérieur étendu</w:t>
            </w:r>
          </w:p>
        </w:tc>
        <w:tc>
          <w:tcPr>
            <w:tcW w:w="3600" w:type="dxa"/>
          </w:tcPr>
          <w:p w:rsidR="00E933F0" w:rsidRPr="00A674E7" w:rsidRDefault="00E933F0" w:rsidP="00D0712A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>V1 à V6 + D1-AVL</w:t>
            </w:r>
          </w:p>
        </w:tc>
        <w:tc>
          <w:tcPr>
            <w:tcW w:w="3092" w:type="dxa"/>
          </w:tcPr>
          <w:p w:rsidR="00E933F0" w:rsidRPr="00A674E7" w:rsidRDefault="00D0712A" w:rsidP="00D0712A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>IVA (souvent proximale)</w:t>
            </w:r>
          </w:p>
        </w:tc>
      </w:tr>
      <w:tr w:rsidR="00E933F0" w:rsidRPr="00A674E7" w:rsidTr="00E933F0">
        <w:tc>
          <w:tcPr>
            <w:tcW w:w="3888" w:type="dxa"/>
          </w:tcPr>
          <w:p w:rsidR="00E933F0" w:rsidRPr="00A674E7" w:rsidRDefault="00E933F0" w:rsidP="00D0712A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>Septal profond</w:t>
            </w:r>
          </w:p>
        </w:tc>
        <w:tc>
          <w:tcPr>
            <w:tcW w:w="3600" w:type="dxa"/>
          </w:tcPr>
          <w:p w:rsidR="00E933F0" w:rsidRPr="00A674E7" w:rsidRDefault="00E933F0" w:rsidP="00D0712A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>V1 à V4 + D2, D3, AVF</w:t>
            </w:r>
          </w:p>
        </w:tc>
        <w:tc>
          <w:tcPr>
            <w:tcW w:w="3092" w:type="dxa"/>
          </w:tcPr>
          <w:p w:rsidR="00E933F0" w:rsidRPr="00A674E7" w:rsidRDefault="00D0712A" w:rsidP="00D0712A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 xml:space="preserve">IVA + CD ou IVA contournant la pointe </w:t>
            </w:r>
          </w:p>
        </w:tc>
      </w:tr>
      <w:tr w:rsidR="00E933F0" w:rsidRPr="00A674E7" w:rsidTr="00E933F0">
        <w:tc>
          <w:tcPr>
            <w:tcW w:w="3888" w:type="dxa"/>
          </w:tcPr>
          <w:p w:rsidR="00E933F0" w:rsidRPr="00A674E7" w:rsidRDefault="00E933F0" w:rsidP="00D0712A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>Extension VD</w:t>
            </w:r>
          </w:p>
        </w:tc>
        <w:tc>
          <w:tcPr>
            <w:tcW w:w="3600" w:type="dxa"/>
          </w:tcPr>
          <w:p w:rsidR="00E933F0" w:rsidRPr="00A674E7" w:rsidRDefault="00E933F0" w:rsidP="00D0712A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>V3R, V4R</w:t>
            </w:r>
          </w:p>
        </w:tc>
        <w:tc>
          <w:tcPr>
            <w:tcW w:w="3092" w:type="dxa"/>
          </w:tcPr>
          <w:p w:rsidR="00E933F0" w:rsidRPr="00A674E7" w:rsidRDefault="00D0712A" w:rsidP="00D0712A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 xml:space="preserve">CD proximal </w:t>
            </w:r>
          </w:p>
        </w:tc>
      </w:tr>
    </w:tbl>
    <w:p w:rsidR="003C5A4D" w:rsidRPr="00A674E7" w:rsidRDefault="003C5A4D" w:rsidP="003C5A4D">
      <w:pPr>
        <w:ind w:left="360"/>
        <w:rPr>
          <w:rFonts w:asciiTheme="minorHAnsi" w:hAnsiTheme="minorHAnsi"/>
          <w:sz w:val="22"/>
          <w:szCs w:val="22"/>
        </w:rPr>
      </w:pPr>
    </w:p>
    <w:p w:rsidR="003C5A4D" w:rsidRPr="00857326" w:rsidRDefault="003C5A4D" w:rsidP="003C5A4D">
      <w:pPr>
        <w:numPr>
          <w:ilvl w:val="0"/>
          <w:numId w:val="1"/>
        </w:numPr>
        <w:rPr>
          <w:rFonts w:asciiTheme="minorHAnsi" w:hAnsiTheme="minorHAnsi"/>
          <w:b/>
          <w:bCs/>
          <w:sz w:val="22"/>
          <w:szCs w:val="22"/>
        </w:rPr>
      </w:pPr>
      <w:r w:rsidRPr="00857326">
        <w:rPr>
          <w:rFonts w:asciiTheme="minorHAnsi" w:hAnsiTheme="minorHAnsi"/>
          <w:b/>
          <w:bCs/>
          <w:sz w:val="22"/>
          <w:szCs w:val="22"/>
        </w:rPr>
        <w:t>Biologie</w:t>
      </w:r>
    </w:p>
    <w:p w:rsidR="003C5A4D" w:rsidRPr="00A674E7" w:rsidRDefault="003C5A4D" w:rsidP="003C5A4D">
      <w:pPr>
        <w:rPr>
          <w:rFonts w:asciiTheme="minorHAnsi" w:hAnsiTheme="minorHAnsi"/>
          <w:sz w:val="22"/>
          <w:szCs w:val="22"/>
        </w:rPr>
      </w:pPr>
    </w:p>
    <w:tbl>
      <w:tblPr>
        <w:tblStyle w:val="Grilledutableau"/>
        <w:tblW w:w="0" w:type="auto"/>
        <w:tblLook w:val="01E0"/>
      </w:tblPr>
      <w:tblGrid>
        <w:gridCol w:w="2628"/>
        <w:gridCol w:w="2340"/>
        <w:gridCol w:w="1980"/>
        <w:gridCol w:w="1980"/>
        <w:gridCol w:w="900"/>
        <w:gridCol w:w="828"/>
      </w:tblGrid>
      <w:tr w:rsidR="00BD1B25" w:rsidRPr="00A674E7" w:rsidTr="00BD1B25">
        <w:tc>
          <w:tcPr>
            <w:tcW w:w="2628" w:type="dxa"/>
          </w:tcPr>
          <w:p w:rsidR="00BD1B25" w:rsidRPr="00A674E7" w:rsidRDefault="00BD1B25" w:rsidP="003C5A4D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>Marqueur de nécrose</w:t>
            </w:r>
          </w:p>
        </w:tc>
        <w:tc>
          <w:tcPr>
            <w:tcW w:w="2340" w:type="dxa"/>
          </w:tcPr>
          <w:p w:rsidR="00BD1B25" w:rsidRPr="00A674E7" w:rsidRDefault="00BD1B25" w:rsidP="003C5A4D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>apparition</w:t>
            </w:r>
          </w:p>
        </w:tc>
        <w:tc>
          <w:tcPr>
            <w:tcW w:w="1980" w:type="dxa"/>
          </w:tcPr>
          <w:p w:rsidR="00BD1B25" w:rsidRPr="00A674E7" w:rsidRDefault="00BD1B25" w:rsidP="003C5A4D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>pic</w:t>
            </w:r>
          </w:p>
        </w:tc>
        <w:tc>
          <w:tcPr>
            <w:tcW w:w="1980" w:type="dxa"/>
          </w:tcPr>
          <w:p w:rsidR="00BD1B25" w:rsidRPr="00A674E7" w:rsidRDefault="00BD1B25" w:rsidP="003C5A4D">
            <w:pPr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A674E7">
              <w:rPr>
                <w:rFonts w:asciiTheme="minorHAnsi" w:hAnsiTheme="minorHAnsi"/>
                <w:sz w:val="22"/>
                <w:szCs w:val="22"/>
              </w:rPr>
              <w:t>duée</w:t>
            </w:r>
            <w:proofErr w:type="spellEnd"/>
          </w:p>
        </w:tc>
        <w:tc>
          <w:tcPr>
            <w:tcW w:w="900" w:type="dxa"/>
          </w:tcPr>
          <w:p w:rsidR="00BD1B25" w:rsidRPr="00A674E7" w:rsidRDefault="00BD1B25" w:rsidP="003C5A4D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>sens</w:t>
            </w:r>
          </w:p>
        </w:tc>
        <w:tc>
          <w:tcPr>
            <w:tcW w:w="828" w:type="dxa"/>
          </w:tcPr>
          <w:p w:rsidR="00BD1B25" w:rsidRPr="00A674E7" w:rsidRDefault="00BD1B25" w:rsidP="003C5A4D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>spécif</w:t>
            </w:r>
          </w:p>
        </w:tc>
      </w:tr>
      <w:tr w:rsidR="00BD1B25" w:rsidRPr="00A674E7" w:rsidTr="00BD1B25">
        <w:tc>
          <w:tcPr>
            <w:tcW w:w="2628" w:type="dxa"/>
          </w:tcPr>
          <w:p w:rsidR="00BD1B25" w:rsidRPr="00A674E7" w:rsidRDefault="00BD1B25" w:rsidP="003C5A4D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>myoglobine</w:t>
            </w:r>
          </w:p>
        </w:tc>
        <w:tc>
          <w:tcPr>
            <w:tcW w:w="2340" w:type="dxa"/>
          </w:tcPr>
          <w:p w:rsidR="00BD1B25" w:rsidRPr="00A674E7" w:rsidRDefault="00BD1B25" w:rsidP="003C5A4D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>1à2h</w:t>
            </w:r>
          </w:p>
        </w:tc>
        <w:tc>
          <w:tcPr>
            <w:tcW w:w="1980" w:type="dxa"/>
          </w:tcPr>
          <w:p w:rsidR="00BD1B25" w:rsidRPr="00A674E7" w:rsidRDefault="00BD1B25" w:rsidP="003C5A4D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>4-8h</w:t>
            </w:r>
          </w:p>
        </w:tc>
        <w:tc>
          <w:tcPr>
            <w:tcW w:w="1980" w:type="dxa"/>
          </w:tcPr>
          <w:p w:rsidR="00BD1B25" w:rsidRPr="00A674E7" w:rsidRDefault="00BD1B25" w:rsidP="003C5A4D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>12à24h</w:t>
            </w:r>
          </w:p>
        </w:tc>
        <w:tc>
          <w:tcPr>
            <w:tcW w:w="900" w:type="dxa"/>
          </w:tcPr>
          <w:p w:rsidR="00BD1B25" w:rsidRPr="00A674E7" w:rsidRDefault="00BD1B25" w:rsidP="003C5A4D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>+/-</w:t>
            </w:r>
          </w:p>
        </w:tc>
        <w:tc>
          <w:tcPr>
            <w:tcW w:w="828" w:type="dxa"/>
          </w:tcPr>
          <w:p w:rsidR="00BD1B25" w:rsidRPr="00A674E7" w:rsidRDefault="00BD1B25" w:rsidP="003C5A4D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>+/-</w:t>
            </w:r>
          </w:p>
        </w:tc>
      </w:tr>
      <w:tr w:rsidR="00BD1B25" w:rsidRPr="00A674E7" w:rsidTr="00BD1B25">
        <w:tc>
          <w:tcPr>
            <w:tcW w:w="2628" w:type="dxa"/>
          </w:tcPr>
          <w:p w:rsidR="00BD1B25" w:rsidRPr="00A674E7" w:rsidRDefault="00BD1B25" w:rsidP="003C5A4D">
            <w:pPr>
              <w:rPr>
                <w:rFonts w:asciiTheme="minorHAnsi" w:hAnsiTheme="minorHAnsi"/>
                <w:b/>
                <w:color w:val="FF0000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b/>
                <w:color w:val="FF0000"/>
                <w:sz w:val="22"/>
                <w:szCs w:val="22"/>
              </w:rPr>
              <w:t>troponine</w:t>
            </w:r>
          </w:p>
        </w:tc>
        <w:tc>
          <w:tcPr>
            <w:tcW w:w="2340" w:type="dxa"/>
          </w:tcPr>
          <w:p w:rsidR="00BD1B25" w:rsidRPr="00A674E7" w:rsidRDefault="00BD1B25" w:rsidP="003C5A4D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A674E7">
              <w:rPr>
                <w:rFonts w:asciiTheme="minorHAnsi" w:hAnsiTheme="minorHAnsi"/>
                <w:b/>
                <w:sz w:val="22"/>
                <w:szCs w:val="22"/>
              </w:rPr>
              <w:t>2à6h</w:t>
            </w:r>
          </w:p>
        </w:tc>
        <w:tc>
          <w:tcPr>
            <w:tcW w:w="1980" w:type="dxa"/>
          </w:tcPr>
          <w:p w:rsidR="00BD1B25" w:rsidRPr="00A674E7" w:rsidRDefault="00BD1B25" w:rsidP="003C5A4D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A674E7">
              <w:rPr>
                <w:rFonts w:asciiTheme="minorHAnsi" w:hAnsiTheme="minorHAnsi"/>
                <w:b/>
                <w:sz w:val="22"/>
                <w:szCs w:val="22"/>
              </w:rPr>
              <w:t>12-24h</w:t>
            </w:r>
          </w:p>
        </w:tc>
        <w:tc>
          <w:tcPr>
            <w:tcW w:w="1980" w:type="dxa"/>
          </w:tcPr>
          <w:p w:rsidR="00BD1B25" w:rsidRPr="00A674E7" w:rsidRDefault="00BD1B25" w:rsidP="003C5A4D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A674E7">
              <w:rPr>
                <w:rFonts w:asciiTheme="minorHAnsi" w:hAnsiTheme="minorHAnsi"/>
                <w:b/>
                <w:sz w:val="22"/>
                <w:szCs w:val="22"/>
              </w:rPr>
              <w:t>10-15jrs</w:t>
            </w:r>
          </w:p>
        </w:tc>
        <w:tc>
          <w:tcPr>
            <w:tcW w:w="900" w:type="dxa"/>
          </w:tcPr>
          <w:p w:rsidR="00BD1B25" w:rsidRPr="00A674E7" w:rsidRDefault="00BD1B25" w:rsidP="003C5A4D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>+++</w:t>
            </w:r>
          </w:p>
        </w:tc>
        <w:tc>
          <w:tcPr>
            <w:tcW w:w="828" w:type="dxa"/>
          </w:tcPr>
          <w:p w:rsidR="00BD1B25" w:rsidRPr="00A674E7" w:rsidRDefault="00BD1B25" w:rsidP="003C5A4D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>++</w:t>
            </w:r>
          </w:p>
        </w:tc>
      </w:tr>
      <w:tr w:rsidR="00BD1B25" w:rsidRPr="00A674E7" w:rsidTr="00BD1B25">
        <w:tc>
          <w:tcPr>
            <w:tcW w:w="2628" w:type="dxa"/>
          </w:tcPr>
          <w:p w:rsidR="00BD1B25" w:rsidRPr="00A674E7" w:rsidRDefault="00BD1B25" w:rsidP="003C5A4D">
            <w:pPr>
              <w:rPr>
                <w:rFonts w:asciiTheme="minorHAnsi" w:hAnsiTheme="minorHAnsi"/>
                <w:b/>
                <w:color w:val="FF0000"/>
                <w:sz w:val="22"/>
                <w:szCs w:val="22"/>
              </w:rPr>
            </w:pPr>
            <w:proofErr w:type="spellStart"/>
            <w:r w:rsidRPr="00A674E7">
              <w:rPr>
                <w:rFonts w:asciiTheme="minorHAnsi" w:hAnsiTheme="minorHAnsi"/>
                <w:b/>
                <w:color w:val="FF0000"/>
                <w:sz w:val="22"/>
                <w:szCs w:val="22"/>
              </w:rPr>
              <w:t>CKmb</w:t>
            </w:r>
            <w:proofErr w:type="spellEnd"/>
          </w:p>
        </w:tc>
        <w:tc>
          <w:tcPr>
            <w:tcW w:w="2340" w:type="dxa"/>
          </w:tcPr>
          <w:p w:rsidR="00BD1B25" w:rsidRPr="00A674E7" w:rsidRDefault="00BD1B25" w:rsidP="003C5A4D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A674E7">
              <w:rPr>
                <w:rFonts w:asciiTheme="minorHAnsi" w:hAnsiTheme="minorHAnsi"/>
                <w:b/>
                <w:sz w:val="22"/>
                <w:szCs w:val="22"/>
              </w:rPr>
              <w:t>2à6h</w:t>
            </w:r>
          </w:p>
        </w:tc>
        <w:tc>
          <w:tcPr>
            <w:tcW w:w="1980" w:type="dxa"/>
          </w:tcPr>
          <w:p w:rsidR="00BD1B25" w:rsidRPr="00A674E7" w:rsidRDefault="00BD1B25" w:rsidP="003C5A4D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A674E7">
              <w:rPr>
                <w:rFonts w:asciiTheme="minorHAnsi" w:hAnsiTheme="minorHAnsi"/>
                <w:b/>
                <w:sz w:val="22"/>
                <w:szCs w:val="22"/>
              </w:rPr>
              <w:t>12-24</w:t>
            </w:r>
          </w:p>
        </w:tc>
        <w:tc>
          <w:tcPr>
            <w:tcW w:w="1980" w:type="dxa"/>
          </w:tcPr>
          <w:p w:rsidR="00BD1B25" w:rsidRPr="00A674E7" w:rsidRDefault="00BD1B25" w:rsidP="003C5A4D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A674E7">
              <w:rPr>
                <w:rFonts w:asciiTheme="minorHAnsi" w:hAnsiTheme="minorHAnsi"/>
                <w:b/>
                <w:sz w:val="22"/>
                <w:szCs w:val="22"/>
              </w:rPr>
              <w:t>1-2jrs</w:t>
            </w:r>
          </w:p>
        </w:tc>
        <w:tc>
          <w:tcPr>
            <w:tcW w:w="900" w:type="dxa"/>
          </w:tcPr>
          <w:p w:rsidR="00BD1B25" w:rsidRPr="00A674E7" w:rsidRDefault="00BD1B25" w:rsidP="003C5A4D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>++</w:t>
            </w:r>
          </w:p>
        </w:tc>
        <w:tc>
          <w:tcPr>
            <w:tcW w:w="828" w:type="dxa"/>
          </w:tcPr>
          <w:p w:rsidR="00BD1B25" w:rsidRPr="00A674E7" w:rsidRDefault="00BD1B25" w:rsidP="003C5A4D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>+++</w:t>
            </w:r>
          </w:p>
        </w:tc>
      </w:tr>
      <w:tr w:rsidR="00BD1B25" w:rsidRPr="00A674E7" w:rsidTr="00BD1B25">
        <w:tc>
          <w:tcPr>
            <w:tcW w:w="2628" w:type="dxa"/>
          </w:tcPr>
          <w:p w:rsidR="00BD1B25" w:rsidRPr="00A674E7" w:rsidRDefault="00BD1B25" w:rsidP="00BD1B25">
            <w:pPr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A674E7">
              <w:rPr>
                <w:rFonts w:asciiTheme="minorHAnsi" w:hAnsiTheme="minorHAnsi"/>
                <w:sz w:val="22"/>
                <w:szCs w:val="22"/>
              </w:rPr>
              <w:t>Isoforme</w:t>
            </w:r>
            <w:proofErr w:type="spellEnd"/>
            <w:r w:rsidRPr="00A674E7">
              <w:rPr>
                <w:rFonts w:asciiTheme="minorHAnsi" w:hAnsiTheme="minorHAnsi"/>
                <w:sz w:val="22"/>
                <w:szCs w:val="22"/>
              </w:rPr>
              <w:t xml:space="preserve"> des </w:t>
            </w:r>
            <w:proofErr w:type="spellStart"/>
            <w:r w:rsidRPr="00A674E7">
              <w:rPr>
                <w:rFonts w:asciiTheme="minorHAnsi" w:hAnsiTheme="minorHAnsi"/>
                <w:sz w:val="22"/>
                <w:szCs w:val="22"/>
              </w:rPr>
              <w:t>Ck</w:t>
            </w:r>
            <w:proofErr w:type="spellEnd"/>
          </w:p>
        </w:tc>
        <w:tc>
          <w:tcPr>
            <w:tcW w:w="2340" w:type="dxa"/>
          </w:tcPr>
          <w:p w:rsidR="00BD1B25" w:rsidRPr="00A674E7" w:rsidRDefault="00BD1B25" w:rsidP="00BD1B25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>1-4h</w:t>
            </w:r>
          </w:p>
        </w:tc>
        <w:tc>
          <w:tcPr>
            <w:tcW w:w="1980" w:type="dxa"/>
          </w:tcPr>
          <w:p w:rsidR="00BD1B25" w:rsidRPr="00A674E7" w:rsidRDefault="00BD1B25" w:rsidP="00BD1B25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>4-6h</w:t>
            </w:r>
          </w:p>
        </w:tc>
        <w:tc>
          <w:tcPr>
            <w:tcW w:w="1980" w:type="dxa"/>
          </w:tcPr>
          <w:p w:rsidR="00BD1B25" w:rsidRPr="00A674E7" w:rsidRDefault="00BD1B25" w:rsidP="00BD1B25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>1-2jrs</w:t>
            </w:r>
          </w:p>
        </w:tc>
        <w:tc>
          <w:tcPr>
            <w:tcW w:w="900" w:type="dxa"/>
          </w:tcPr>
          <w:p w:rsidR="00BD1B25" w:rsidRPr="00A674E7" w:rsidRDefault="00BD1B25" w:rsidP="00BD1B25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>+</w:t>
            </w:r>
          </w:p>
        </w:tc>
        <w:tc>
          <w:tcPr>
            <w:tcW w:w="828" w:type="dxa"/>
          </w:tcPr>
          <w:p w:rsidR="00BD1B25" w:rsidRPr="00A674E7" w:rsidRDefault="00BD1B25" w:rsidP="00BD1B25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>+</w:t>
            </w:r>
          </w:p>
        </w:tc>
      </w:tr>
      <w:tr w:rsidR="00BD1B25" w:rsidRPr="00A674E7" w:rsidTr="00BD1B25">
        <w:tc>
          <w:tcPr>
            <w:tcW w:w="10656" w:type="dxa"/>
            <w:gridSpan w:val="6"/>
          </w:tcPr>
          <w:p w:rsidR="00BD1B25" w:rsidRPr="00A674E7" w:rsidRDefault="00BD1B25" w:rsidP="00BD1B25">
            <w:pPr>
              <w:rPr>
                <w:rFonts w:asciiTheme="minorHAnsi" w:hAnsiTheme="minorHAnsi"/>
                <w:sz w:val="22"/>
                <w:szCs w:val="22"/>
              </w:rPr>
            </w:pPr>
            <w:r w:rsidRPr="00A674E7">
              <w:rPr>
                <w:rFonts w:asciiTheme="minorHAnsi" w:hAnsiTheme="minorHAnsi"/>
                <w:sz w:val="22"/>
                <w:szCs w:val="22"/>
              </w:rPr>
              <w:t xml:space="preserve">GB élevés, inflammation CRP, VS élevées, lipidémie et glycémie perturbés </w:t>
            </w:r>
          </w:p>
        </w:tc>
      </w:tr>
    </w:tbl>
    <w:p w:rsidR="005613D9" w:rsidRPr="00A674E7" w:rsidRDefault="005613D9" w:rsidP="003C5A4D">
      <w:p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 xml:space="preserve"> </w:t>
      </w:r>
    </w:p>
    <w:p w:rsidR="005613D9" w:rsidRPr="00A674E7" w:rsidRDefault="005613D9" w:rsidP="003C5A4D">
      <w:pPr>
        <w:rPr>
          <w:rFonts w:asciiTheme="minorHAnsi" w:hAnsiTheme="minorHAnsi"/>
          <w:b/>
          <w:color w:val="FF0000"/>
          <w:sz w:val="22"/>
          <w:szCs w:val="22"/>
        </w:rPr>
      </w:pPr>
      <w:r w:rsidRPr="00A674E7">
        <w:rPr>
          <w:rFonts w:asciiTheme="minorHAnsi" w:hAnsiTheme="minorHAnsi"/>
          <w:b/>
          <w:color w:val="FF0000"/>
          <w:sz w:val="22"/>
          <w:szCs w:val="22"/>
        </w:rPr>
        <w:t>Traitement</w:t>
      </w:r>
    </w:p>
    <w:p w:rsidR="003C5A4D" w:rsidRPr="00A674E7" w:rsidRDefault="005613D9" w:rsidP="003C5A4D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Hospitalisation en USIC</w:t>
      </w:r>
    </w:p>
    <w:p w:rsidR="003C5A4D" w:rsidRPr="00A674E7" w:rsidRDefault="005613D9" w:rsidP="003C5A4D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Revascularisation i</w:t>
      </w:r>
      <w:r w:rsidR="00857326">
        <w:rPr>
          <w:rFonts w:asciiTheme="minorHAnsi" w:hAnsiTheme="minorHAnsi"/>
          <w:sz w:val="22"/>
          <w:szCs w:val="22"/>
        </w:rPr>
        <w:t>n</w:t>
      </w:r>
      <w:r w:rsidRPr="00A674E7">
        <w:rPr>
          <w:rFonts w:asciiTheme="minorHAnsi" w:hAnsiTheme="minorHAnsi"/>
          <w:sz w:val="22"/>
          <w:szCs w:val="22"/>
        </w:rPr>
        <w:t xml:space="preserve">diquée dans les 12h suivant le début des douleurs </w:t>
      </w:r>
    </w:p>
    <w:p w:rsidR="003C5A4D" w:rsidRPr="00A674E7" w:rsidRDefault="005613D9" w:rsidP="005613D9">
      <w:pPr>
        <w:numPr>
          <w:ilvl w:val="0"/>
          <w:numId w:val="2"/>
        </w:numPr>
        <w:rPr>
          <w:rFonts w:asciiTheme="minorHAnsi" w:hAnsiTheme="minorHAnsi"/>
          <w:b/>
          <w:sz w:val="22"/>
          <w:szCs w:val="22"/>
        </w:rPr>
      </w:pPr>
      <w:r w:rsidRPr="00A674E7">
        <w:rPr>
          <w:rFonts w:asciiTheme="minorHAnsi" w:hAnsiTheme="minorHAnsi"/>
          <w:b/>
          <w:sz w:val="22"/>
          <w:szCs w:val="22"/>
        </w:rPr>
        <w:t>moyen</w:t>
      </w:r>
      <w:r w:rsidR="00857326">
        <w:rPr>
          <w:rFonts w:asciiTheme="minorHAnsi" w:hAnsiTheme="minorHAnsi"/>
          <w:b/>
          <w:sz w:val="22"/>
          <w:szCs w:val="22"/>
        </w:rPr>
        <w:t>s</w:t>
      </w:r>
    </w:p>
    <w:p w:rsidR="005613D9" w:rsidRPr="00A674E7" w:rsidRDefault="005613D9" w:rsidP="002E3405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  <w:u w:val="single"/>
        </w:rPr>
        <w:t>angioplastie primaire</w:t>
      </w:r>
      <w:r w:rsidRPr="00A674E7">
        <w:rPr>
          <w:rFonts w:asciiTheme="minorHAnsi" w:hAnsiTheme="minorHAnsi"/>
          <w:sz w:val="22"/>
          <w:szCs w:val="22"/>
        </w:rPr>
        <w:t xml:space="preserve"> </w:t>
      </w:r>
      <w:r w:rsidR="002E3405" w:rsidRPr="00A674E7">
        <w:rPr>
          <w:rFonts w:asciiTheme="minorHAnsi" w:hAnsiTheme="minorHAnsi"/>
          <w:sz w:val="22"/>
          <w:szCs w:val="22"/>
        </w:rPr>
        <w:t>+</w:t>
      </w:r>
      <w:r w:rsidRPr="00A674E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A674E7">
        <w:rPr>
          <w:rFonts w:asciiTheme="minorHAnsi" w:hAnsiTheme="minorHAnsi"/>
          <w:sz w:val="22"/>
          <w:szCs w:val="22"/>
        </w:rPr>
        <w:t>stent</w:t>
      </w:r>
      <w:proofErr w:type="spellEnd"/>
      <w:r w:rsidR="002E3405" w:rsidRPr="00A674E7">
        <w:rPr>
          <w:rFonts w:asciiTheme="minorHAnsi" w:hAnsiTheme="minorHAnsi"/>
          <w:sz w:val="22"/>
          <w:szCs w:val="22"/>
        </w:rPr>
        <w:t xml:space="preserve"> + (aspirine </w:t>
      </w:r>
      <w:r w:rsidR="002E3405" w:rsidRPr="00A674E7">
        <w:rPr>
          <w:rFonts w:asciiTheme="minorHAnsi" w:hAnsiTheme="minorHAnsi"/>
          <w:sz w:val="22"/>
          <w:szCs w:val="22"/>
          <w:vertAlign w:val="subscript"/>
        </w:rPr>
        <w:t>+</w:t>
      </w:r>
      <w:r w:rsidRPr="00A674E7">
        <w:rPr>
          <w:rFonts w:asciiTheme="minorHAnsi" w:hAnsiTheme="minorHAnsi"/>
          <w:sz w:val="22"/>
          <w:szCs w:val="22"/>
        </w:rPr>
        <w:t xml:space="preserve"> clopidogrel</w:t>
      </w:r>
      <w:r w:rsidR="002E3405" w:rsidRPr="00A674E7">
        <w:rPr>
          <w:rFonts w:asciiTheme="minorHAnsi" w:hAnsiTheme="minorHAnsi"/>
          <w:sz w:val="22"/>
          <w:szCs w:val="22"/>
        </w:rPr>
        <w:t xml:space="preserve"> </w:t>
      </w:r>
      <w:r w:rsidR="002E3405" w:rsidRPr="00A674E7">
        <w:rPr>
          <w:rFonts w:asciiTheme="minorHAnsi" w:hAnsiTheme="minorHAnsi"/>
          <w:sz w:val="22"/>
          <w:szCs w:val="22"/>
          <w:vertAlign w:val="subscript"/>
        </w:rPr>
        <w:t>+</w:t>
      </w:r>
      <w:r w:rsidRPr="00A674E7">
        <w:rPr>
          <w:rFonts w:asciiTheme="minorHAnsi" w:hAnsiTheme="minorHAnsi"/>
          <w:sz w:val="22"/>
          <w:szCs w:val="22"/>
        </w:rPr>
        <w:t xml:space="preserve"> </w:t>
      </w:r>
      <w:r w:rsidR="002E3405" w:rsidRPr="00A674E7">
        <w:rPr>
          <w:rFonts w:asciiTheme="minorHAnsi" w:hAnsiTheme="minorHAnsi"/>
          <w:sz w:val="22"/>
          <w:szCs w:val="22"/>
        </w:rPr>
        <w:t xml:space="preserve">héparine </w:t>
      </w:r>
      <w:r w:rsidR="002E3405" w:rsidRPr="00A674E7">
        <w:rPr>
          <w:rFonts w:asciiTheme="minorHAnsi" w:hAnsiTheme="minorHAnsi"/>
          <w:sz w:val="22"/>
          <w:szCs w:val="22"/>
          <w:vertAlign w:val="subscript"/>
        </w:rPr>
        <w:t>+</w:t>
      </w:r>
      <w:r w:rsidR="002E3405" w:rsidRPr="00A674E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2E3405" w:rsidRPr="00A674E7">
        <w:rPr>
          <w:rFonts w:asciiTheme="minorHAnsi" w:hAnsiTheme="minorHAnsi"/>
          <w:sz w:val="22"/>
          <w:szCs w:val="22"/>
        </w:rPr>
        <w:t>antiGPIIbIIIa</w:t>
      </w:r>
      <w:proofErr w:type="spellEnd"/>
      <w:r w:rsidR="002E3405" w:rsidRPr="00A674E7">
        <w:rPr>
          <w:rFonts w:asciiTheme="minorHAnsi" w:hAnsiTheme="minorHAnsi"/>
          <w:sz w:val="22"/>
          <w:szCs w:val="22"/>
        </w:rPr>
        <w:t>)</w:t>
      </w:r>
      <w:r w:rsidRPr="00A674E7">
        <w:rPr>
          <w:rFonts w:asciiTheme="minorHAnsi" w:hAnsiTheme="minorHAnsi"/>
          <w:sz w:val="22"/>
          <w:szCs w:val="22"/>
        </w:rPr>
        <w:t xml:space="preserve"> </w:t>
      </w:r>
    </w:p>
    <w:p w:rsidR="008C62DD" w:rsidRDefault="008C62DD" w:rsidP="002E3405">
      <w:pPr>
        <w:ind w:left="720"/>
        <w:rPr>
          <w:rFonts w:asciiTheme="minorHAnsi" w:hAnsiTheme="minorHAnsi"/>
          <w:sz w:val="22"/>
          <w:szCs w:val="22"/>
        </w:rPr>
      </w:pPr>
      <w:proofErr w:type="gramStart"/>
      <w:r>
        <w:rPr>
          <w:rFonts w:asciiTheme="minorHAnsi" w:hAnsiTheme="minorHAnsi"/>
          <w:sz w:val="22"/>
          <w:szCs w:val="22"/>
        </w:rPr>
        <w:t>angioplastie</w:t>
      </w:r>
      <w:proofErr w:type="gramEnd"/>
      <w:r>
        <w:rPr>
          <w:rFonts w:asciiTheme="minorHAnsi" w:hAnsiTheme="minorHAnsi"/>
          <w:sz w:val="22"/>
          <w:szCs w:val="22"/>
        </w:rPr>
        <w:t xml:space="preserve"> indiquée : </w:t>
      </w:r>
    </w:p>
    <w:p w:rsidR="008C62DD" w:rsidRDefault="008C62DD" w:rsidP="008C62DD">
      <w:pPr>
        <w:pStyle w:val="Paragraphedeliste"/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8C62DD">
        <w:rPr>
          <w:rFonts w:asciiTheme="minorHAnsi" w:hAnsiTheme="minorHAnsi"/>
          <w:sz w:val="22"/>
          <w:szCs w:val="22"/>
        </w:rPr>
        <w:t xml:space="preserve">si elle est </w:t>
      </w:r>
      <w:r w:rsidR="002E3405" w:rsidRPr="008C62DD">
        <w:rPr>
          <w:rFonts w:asciiTheme="minorHAnsi" w:hAnsiTheme="minorHAnsi"/>
          <w:sz w:val="22"/>
          <w:szCs w:val="22"/>
        </w:rPr>
        <w:t xml:space="preserve">réalisable dans les 90min, </w:t>
      </w:r>
    </w:p>
    <w:p w:rsidR="002E3405" w:rsidRPr="008C62DD" w:rsidRDefault="002E3405" w:rsidP="008C62DD">
      <w:pPr>
        <w:pStyle w:val="Paragraphedeliste"/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8C62DD">
        <w:rPr>
          <w:rFonts w:asciiTheme="minorHAnsi" w:hAnsiTheme="minorHAnsi"/>
          <w:sz w:val="22"/>
          <w:szCs w:val="22"/>
        </w:rPr>
        <w:t>si CI à la thrombolyse</w:t>
      </w:r>
      <w:r w:rsidR="00D0142A" w:rsidRPr="008C62DD">
        <w:rPr>
          <w:rFonts w:asciiTheme="minorHAnsi" w:hAnsiTheme="minorHAnsi"/>
          <w:sz w:val="22"/>
          <w:szCs w:val="22"/>
        </w:rPr>
        <w:t xml:space="preserve">, échec a la thrombolyse </w:t>
      </w:r>
    </w:p>
    <w:p w:rsidR="002E3405" w:rsidRPr="00A674E7" w:rsidRDefault="002E3405" w:rsidP="003C5A4D">
      <w:pPr>
        <w:numPr>
          <w:ilvl w:val="0"/>
          <w:numId w:val="1"/>
        </w:numPr>
        <w:rPr>
          <w:rFonts w:asciiTheme="minorHAnsi" w:hAnsiTheme="minorHAnsi"/>
          <w:sz w:val="22"/>
          <w:szCs w:val="22"/>
          <w:u w:val="single"/>
        </w:rPr>
      </w:pPr>
      <w:r w:rsidRPr="00A674E7">
        <w:rPr>
          <w:rFonts w:asciiTheme="minorHAnsi" w:hAnsiTheme="minorHAnsi"/>
          <w:sz w:val="22"/>
          <w:szCs w:val="22"/>
          <w:u w:val="single"/>
        </w:rPr>
        <w:t xml:space="preserve">fibrinolyse </w:t>
      </w:r>
    </w:p>
    <w:p w:rsidR="003C5A4D" w:rsidRPr="00A674E7" w:rsidRDefault="00D0142A" w:rsidP="00D0142A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proofErr w:type="spellStart"/>
      <w:r w:rsidRPr="00A674E7">
        <w:rPr>
          <w:rFonts w:asciiTheme="minorHAnsi" w:hAnsiTheme="minorHAnsi"/>
          <w:sz w:val="22"/>
          <w:szCs w:val="22"/>
        </w:rPr>
        <w:t>s</w:t>
      </w:r>
      <w:r w:rsidR="002E3405" w:rsidRPr="00A674E7">
        <w:rPr>
          <w:rFonts w:asciiTheme="minorHAnsi" w:hAnsiTheme="minorHAnsi"/>
          <w:sz w:val="22"/>
          <w:szCs w:val="22"/>
        </w:rPr>
        <w:t>treptokinase</w:t>
      </w:r>
      <w:proofErr w:type="spellEnd"/>
      <w:r w:rsidR="002E3405" w:rsidRPr="00A674E7">
        <w:rPr>
          <w:rFonts w:asciiTheme="minorHAnsi" w:hAnsiTheme="minorHAnsi"/>
          <w:sz w:val="22"/>
          <w:szCs w:val="22"/>
        </w:rPr>
        <w:t xml:space="preserve"> (non spécifique, allergisante) + (aspirine </w:t>
      </w:r>
      <w:r w:rsidR="002E3405" w:rsidRPr="00A674E7">
        <w:rPr>
          <w:rFonts w:asciiTheme="minorHAnsi" w:hAnsiTheme="minorHAnsi"/>
          <w:sz w:val="22"/>
          <w:szCs w:val="22"/>
          <w:vertAlign w:val="subscript"/>
        </w:rPr>
        <w:t>+</w:t>
      </w:r>
      <w:r w:rsidR="002E3405" w:rsidRPr="00A674E7">
        <w:rPr>
          <w:rFonts w:asciiTheme="minorHAnsi" w:hAnsiTheme="minorHAnsi"/>
          <w:sz w:val="22"/>
          <w:szCs w:val="22"/>
        </w:rPr>
        <w:t xml:space="preserve"> HHC </w:t>
      </w:r>
      <w:r w:rsidR="002E3405" w:rsidRPr="00A674E7">
        <w:rPr>
          <w:rFonts w:asciiTheme="minorHAnsi" w:hAnsiTheme="minorHAnsi"/>
          <w:sz w:val="22"/>
          <w:szCs w:val="22"/>
          <w:vertAlign w:val="subscript"/>
        </w:rPr>
        <w:t>+</w:t>
      </w:r>
      <w:r w:rsidR="002E3405" w:rsidRPr="00A674E7">
        <w:rPr>
          <w:rFonts w:asciiTheme="minorHAnsi" w:hAnsiTheme="minorHAnsi"/>
          <w:sz w:val="22"/>
          <w:szCs w:val="22"/>
        </w:rPr>
        <w:t xml:space="preserve"> héparine)</w:t>
      </w:r>
    </w:p>
    <w:p w:rsidR="00D0142A" w:rsidRPr="00A674E7" w:rsidRDefault="002E3405" w:rsidP="00D0142A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proofErr w:type="spellStart"/>
      <w:r w:rsidRPr="00A674E7">
        <w:rPr>
          <w:rFonts w:asciiTheme="minorHAnsi" w:hAnsiTheme="minorHAnsi"/>
          <w:sz w:val="22"/>
          <w:szCs w:val="22"/>
        </w:rPr>
        <w:t>rTPA</w:t>
      </w:r>
      <w:proofErr w:type="spellEnd"/>
      <w:r w:rsidR="00590E2E" w:rsidRPr="00A674E7">
        <w:rPr>
          <w:rFonts w:asciiTheme="minorHAnsi" w:hAnsiTheme="minorHAnsi"/>
          <w:sz w:val="22"/>
          <w:szCs w:val="22"/>
        </w:rPr>
        <w:t xml:space="preserve"> (spécifique non allergisante) </w:t>
      </w:r>
      <w:r w:rsidR="00D0142A" w:rsidRPr="00A674E7">
        <w:rPr>
          <w:rFonts w:asciiTheme="minorHAnsi" w:hAnsiTheme="minorHAnsi"/>
          <w:sz w:val="22"/>
          <w:szCs w:val="22"/>
        </w:rPr>
        <w:t xml:space="preserve">+ (aspirine </w:t>
      </w:r>
      <w:r w:rsidR="00D0142A" w:rsidRPr="00A674E7">
        <w:rPr>
          <w:rFonts w:asciiTheme="minorHAnsi" w:hAnsiTheme="minorHAnsi"/>
          <w:sz w:val="22"/>
          <w:szCs w:val="22"/>
          <w:vertAlign w:val="subscript"/>
        </w:rPr>
        <w:t>+</w:t>
      </w:r>
      <w:r w:rsidR="00D0142A" w:rsidRPr="00A674E7">
        <w:rPr>
          <w:rFonts w:asciiTheme="minorHAnsi" w:hAnsiTheme="minorHAnsi"/>
          <w:sz w:val="22"/>
          <w:szCs w:val="22"/>
        </w:rPr>
        <w:t xml:space="preserve"> héparine)</w:t>
      </w:r>
    </w:p>
    <w:p w:rsidR="00D0142A" w:rsidRPr="00A674E7" w:rsidRDefault="002E3405" w:rsidP="00D0142A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proofErr w:type="spellStart"/>
      <w:r w:rsidRPr="00A674E7">
        <w:rPr>
          <w:rFonts w:asciiTheme="minorHAnsi" w:hAnsiTheme="minorHAnsi"/>
          <w:sz w:val="22"/>
          <w:szCs w:val="22"/>
        </w:rPr>
        <w:t>tnkTPA</w:t>
      </w:r>
      <w:proofErr w:type="spellEnd"/>
      <w:r w:rsidR="00D0142A" w:rsidRPr="00A674E7">
        <w:rPr>
          <w:rFonts w:asciiTheme="minorHAnsi" w:hAnsiTheme="minorHAnsi"/>
          <w:sz w:val="22"/>
          <w:szCs w:val="22"/>
        </w:rPr>
        <w:t xml:space="preserve"> idem </w:t>
      </w:r>
      <w:proofErr w:type="spellStart"/>
      <w:r w:rsidR="00D0142A" w:rsidRPr="00A674E7">
        <w:rPr>
          <w:rFonts w:asciiTheme="minorHAnsi" w:hAnsiTheme="minorHAnsi"/>
          <w:sz w:val="22"/>
          <w:szCs w:val="22"/>
        </w:rPr>
        <w:t>rTPA</w:t>
      </w:r>
      <w:proofErr w:type="spellEnd"/>
    </w:p>
    <w:p w:rsidR="00D0142A" w:rsidRPr="00A674E7" w:rsidRDefault="00D0142A" w:rsidP="00D0142A">
      <w:pPr>
        <w:numPr>
          <w:ilvl w:val="1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 xml:space="preserve">CI : </w:t>
      </w:r>
    </w:p>
    <w:p w:rsidR="00D0142A" w:rsidRPr="00A674E7" w:rsidRDefault="00D0142A" w:rsidP="00D0142A">
      <w:pPr>
        <w:numPr>
          <w:ilvl w:val="2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ATCD AVC hémorragique, chirurgie cérébrale</w:t>
      </w:r>
    </w:p>
    <w:p w:rsidR="00D0142A" w:rsidRPr="00A674E7" w:rsidRDefault="00D0142A" w:rsidP="00D0142A">
      <w:pPr>
        <w:numPr>
          <w:ilvl w:val="2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AVC ischémique de moins de 6mois</w:t>
      </w:r>
    </w:p>
    <w:p w:rsidR="00D0142A" w:rsidRPr="00A674E7" w:rsidRDefault="00D0142A" w:rsidP="00D0142A">
      <w:pPr>
        <w:numPr>
          <w:ilvl w:val="2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Dissection aortique, endocardite aigue, péricardite aigue</w:t>
      </w:r>
    </w:p>
    <w:p w:rsidR="00D0142A" w:rsidRPr="00A674E7" w:rsidRDefault="00D0142A" w:rsidP="00D0142A">
      <w:pPr>
        <w:numPr>
          <w:ilvl w:val="2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 xml:space="preserve">Chirurgie, traumatisme sévère ou accouchement de mois de 10 jrs </w:t>
      </w:r>
    </w:p>
    <w:p w:rsidR="00D0142A" w:rsidRPr="00A674E7" w:rsidRDefault="00D0142A" w:rsidP="00D0142A">
      <w:pPr>
        <w:numPr>
          <w:ilvl w:val="2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 xml:space="preserve">Rétinopathie hémorragique, UGD en évolution </w:t>
      </w:r>
    </w:p>
    <w:p w:rsidR="00D0142A" w:rsidRPr="00A674E7" w:rsidRDefault="00D0142A" w:rsidP="00D0142A">
      <w:pPr>
        <w:rPr>
          <w:rFonts w:asciiTheme="minorHAnsi" w:hAnsiTheme="minorHAnsi"/>
          <w:sz w:val="22"/>
          <w:szCs w:val="22"/>
        </w:rPr>
      </w:pPr>
    </w:p>
    <w:p w:rsidR="00D0142A" w:rsidRPr="00A674E7" w:rsidRDefault="00D0142A" w:rsidP="00D0142A">
      <w:pPr>
        <w:numPr>
          <w:ilvl w:val="1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 xml:space="preserve">Critères de </w:t>
      </w:r>
      <w:proofErr w:type="spellStart"/>
      <w:r w:rsidRPr="00A674E7">
        <w:rPr>
          <w:rFonts w:asciiTheme="minorHAnsi" w:hAnsiTheme="minorHAnsi"/>
          <w:sz w:val="22"/>
          <w:szCs w:val="22"/>
        </w:rPr>
        <w:t>reperfusion</w:t>
      </w:r>
      <w:proofErr w:type="spellEnd"/>
      <w:r w:rsidRPr="00A674E7">
        <w:rPr>
          <w:rFonts w:asciiTheme="minorHAnsi" w:hAnsiTheme="minorHAnsi"/>
          <w:sz w:val="22"/>
          <w:szCs w:val="22"/>
        </w:rPr>
        <w:t> :</w:t>
      </w:r>
    </w:p>
    <w:p w:rsidR="00D0142A" w:rsidRPr="00A674E7" w:rsidRDefault="00D0142A" w:rsidP="00D0142A">
      <w:pPr>
        <w:numPr>
          <w:ilvl w:val="2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 xml:space="preserve"> Sédation ou baisse rapide de la douleur</w:t>
      </w:r>
    </w:p>
    <w:p w:rsidR="00D0142A" w:rsidRPr="00A674E7" w:rsidRDefault="00D0142A" w:rsidP="00D0142A">
      <w:pPr>
        <w:numPr>
          <w:ilvl w:val="2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Diminution rapide du sus-décalage d’au moins 50%, ESV, RIVA</w:t>
      </w:r>
      <w:r w:rsidR="008C62DD">
        <w:rPr>
          <w:rFonts w:asciiTheme="minorHAnsi" w:hAnsiTheme="minorHAnsi"/>
          <w:sz w:val="22"/>
          <w:szCs w:val="22"/>
        </w:rPr>
        <w:t xml:space="preserve"> (rythme idiopathique ventriculaire</w:t>
      </w:r>
    </w:p>
    <w:p w:rsidR="00D0142A" w:rsidRPr="00A674E7" w:rsidRDefault="00D0142A" w:rsidP="00D0142A">
      <w:pPr>
        <w:numPr>
          <w:ilvl w:val="2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 xml:space="preserve">Pic précoce des </w:t>
      </w:r>
      <w:proofErr w:type="spellStart"/>
      <w:r w:rsidRPr="00A674E7">
        <w:rPr>
          <w:rFonts w:asciiTheme="minorHAnsi" w:hAnsiTheme="minorHAnsi"/>
          <w:sz w:val="22"/>
          <w:szCs w:val="22"/>
        </w:rPr>
        <w:t>CKmb</w:t>
      </w:r>
      <w:proofErr w:type="spellEnd"/>
      <w:r w:rsidRPr="00A674E7">
        <w:rPr>
          <w:rFonts w:asciiTheme="minorHAnsi" w:hAnsiTheme="minorHAnsi"/>
          <w:sz w:val="22"/>
          <w:szCs w:val="22"/>
        </w:rPr>
        <w:t xml:space="preserve"> et </w:t>
      </w:r>
      <w:proofErr w:type="spellStart"/>
      <w:r w:rsidRPr="00A674E7">
        <w:rPr>
          <w:rFonts w:asciiTheme="minorHAnsi" w:hAnsiTheme="minorHAnsi"/>
          <w:sz w:val="22"/>
          <w:szCs w:val="22"/>
        </w:rPr>
        <w:t>troponines</w:t>
      </w:r>
      <w:proofErr w:type="spellEnd"/>
      <w:r w:rsidRPr="00A674E7">
        <w:rPr>
          <w:rFonts w:asciiTheme="minorHAnsi" w:hAnsiTheme="minorHAnsi"/>
          <w:sz w:val="22"/>
          <w:szCs w:val="22"/>
        </w:rPr>
        <w:t xml:space="preserve"> </w:t>
      </w:r>
    </w:p>
    <w:p w:rsidR="00D0142A" w:rsidRPr="00A674E7" w:rsidRDefault="00D0142A" w:rsidP="00D0142A">
      <w:pPr>
        <w:numPr>
          <w:ilvl w:val="0"/>
          <w:numId w:val="1"/>
        </w:numPr>
        <w:rPr>
          <w:rFonts w:asciiTheme="minorHAnsi" w:hAnsiTheme="minorHAnsi"/>
          <w:sz w:val="22"/>
          <w:szCs w:val="22"/>
          <w:u w:val="single"/>
        </w:rPr>
      </w:pPr>
      <w:r w:rsidRPr="00A674E7">
        <w:rPr>
          <w:rFonts w:asciiTheme="minorHAnsi" w:hAnsiTheme="minorHAnsi"/>
          <w:sz w:val="22"/>
          <w:szCs w:val="22"/>
          <w:u w:val="single"/>
        </w:rPr>
        <w:t>le reste du traitement :</w:t>
      </w:r>
    </w:p>
    <w:p w:rsidR="00D0142A" w:rsidRPr="00A674E7" w:rsidRDefault="004A40B6" w:rsidP="004A40B6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aspirine à la dose de charge puis 100mg à vie</w:t>
      </w:r>
    </w:p>
    <w:p w:rsidR="004A40B6" w:rsidRPr="00A674E7" w:rsidRDefault="004A40B6" w:rsidP="004A40B6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 xml:space="preserve">clopidogrel dose de (300mg) charge puis 75mg durant au moins un mois </w:t>
      </w:r>
    </w:p>
    <w:p w:rsidR="004A40B6" w:rsidRPr="00A674E7" w:rsidRDefault="004A40B6" w:rsidP="004A40B6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héparine : arrêt après 48h (ou prolongée jusqu’à la déambulation) sans relais aux AVK</w:t>
      </w:r>
    </w:p>
    <w:p w:rsidR="004A40B6" w:rsidRPr="00A674E7" w:rsidRDefault="004A40B6" w:rsidP="004A40B6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morphine : 10mg en sous cutanée</w:t>
      </w:r>
    </w:p>
    <w:p w:rsidR="004A40B6" w:rsidRPr="00A674E7" w:rsidRDefault="005E3FDF" w:rsidP="004A40B6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DN : 1MG/h à</w:t>
      </w:r>
      <w:r w:rsidR="004A40B6" w:rsidRPr="00A674E7">
        <w:rPr>
          <w:rFonts w:asciiTheme="minorHAnsi" w:hAnsiTheme="minorHAnsi"/>
          <w:sz w:val="22"/>
          <w:szCs w:val="22"/>
        </w:rPr>
        <w:t xml:space="preserve"> la seringue électrique pdt 48h puis relais per os (sauf CI)</w:t>
      </w:r>
    </w:p>
    <w:p w:rsidR="004A40B6" w:rsidRPr="00A674E7" w:rsidRDefault="004A40B6" w:rsidP="004A40B6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 xml:space="preserve">BB : per os, maintenu à vie </w:t>
      </w:r>
    </w:p>
    <w:p w:rsidR="004A40B6" w:rsidRPr="00A674E7" w:rsidRDefault="004A40B6" w:rsidP="004A40B6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 xml:space="preserve">IEC : per os à débuter le lendemain, à vie  </w:t>
      </w:r>
    </w:p>
    <w:p w:rsidR="004A40B6" w:rsidRPr="00A674E7" w:rsidRDefault="004A40B6" w:rsidP="004A40B6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Statine : à vie</w:t>
      </w:r>
    </w:p>
    <w:p w:rsidR="0048153D" w:rsidRPr="00A674E7" w:rsidRDefault="0048153D" w:rsidP="0048153D">
      <w:pPr>
        <w:ind w:left="720"/>
        <w:rPr>
          <w:rFonts w:asciiTheme="minorHAnsi" w:hAnsiTheme="minorHAnsi"/>
          <w:sz w:val="22"/>
          <w:szCs w:val="22"/>
        </w:rPr>
      </w:pPr>
    </w:p>
    <w:p w:rsidR="004A40B6" w:rsidRPr="00A674E7" w:rsidRDefault="004A40B6" w:rsidP="004A40B6">
      <w:pPr>
        <w:rPr>
          <w:rFonts w:asciiTheme="minorHAnsi" w:hAnsiTheme="minorHAnsi"/>
          <w:sz w:val="22"/>
          <w:szCs w:val="22"/>
        </w:rPr>
      </w:pPr>
    </w:p>
    <w:p w:rsidR="004A40B6" w:rsidRPr="00A674E7" w:rsidRDefault="004A40B6" w:rsidP="004A40B6">
      <w:pPr>
        <w:rPr>
          <w:rFonts w:asciiTheme="minorHAnsi" w:hAnsiTheme="minorHAnsi"/>
          <w:b/>
          <w:color w:val="FF0000"/>
          <w:sz w:val="22"/>
          <w:szCs w:val="22"/>
        </w:rPr>
      </w:pPr>
      <w:r w:rsidRPr="00A674E7">
        <w:rPr>
          <w:rFonts w:asciiTheme="minorHAnsi" w:hAnsiTheme="minorHAnsi"/>
          <w:b/>
          <w:color w:val="FF0000"/>
          <w:sz w:val="22"/>
          <w:szCs w:val="22"/>
        </w:rPr>
        <w:t>Evolution :</w:t>
      </w:r>
    </w:p>
    <w:p w:rsidR="004A40B6" w:rsidRPr="00A674E7" w:rsidRDefault="004A40B6" w:rsidP="004A40B6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disparition de la douleur + fièvre qui apparaît le lendemain pour durer quelque</w:t>
      </w:r>
      <w:r w:rsidR="008C62DD">
        <w:rPr>
          <w:rFonts w:asciiTheme="minorHAnsi" w:hAnsiTheme="minorHAnsi"/>
          <w:sz w:val="22"/>
          <w:szCs w:val="22"/>
        </w:rPr>
        <w:t>s</w:t>
      </w:r>
      <w:r w:rsidRPr="00A674E7">
        <w:rPr>
          <w:rFonts w:asciiTheme="minorHAnsi" w:hAnsiTheme="minorHAnsi"/>
          <w:sz w:val="22"/>
          <w:szCs w:val="22"/>
        </w:rPr>
        <w:t xml:space="preserve"> jours </w:t>
      </w:r>
    </w:p>
    <w:p w:rsidR="004A40B6" w:rsidRPr="00A674E7" w:rsidRDefault="004A40B6" w:rsidP="004A40B6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  <w:u w:val="single"/>
        </w:rPr>
        <w:t>ordonnance de sortie</w:t>
      </w:r>
      <w:r w:rsidRPr="00A674E7">
        <w:rPr>
          <w:rFonts w:asciiTheme="minorHAnsi" w:hAnsiTheme="minorHAnsi"/>
          <w:sz w:val="22"/>
          <w:szCs w:val="22"/>
        </w:rPr>
        <w:t> : BB, Aspirine, Statine, IEC + RHD</w:t>
      </w:r>
    </w:p>
    <w:p w:rsidR="004A40B6" w:rsidRPr="00A674E7" w:rsidRDefault="004A40B6" w:rsidP="004A40B6">
      <w:pPr>
        <w:numPr>
          <w:ilvl w:val="0"/>
          <w:numId w:val="1"/>
        </w:numPr>
        <w:rPr>
          <w:rFonts w:asciiTheme="minorHAnsi" w:hAnsiTheme="minorHAnsi"/>
          <w:sz w:val="22"/>
          <w:szCs w:val="22"/>
          <w:u w:val="single"/>
        </w:rPr>
      </w:pPr>
      <w:r w:rsidRPr="00A674E7">
        <w:rPr>
          <w:rFonts w:asciiTheme="minorHAnsi" w:hAnsiTheme="minorHAnsi"/>
          <w:sz w:val="22"/>
          <w:szCs w:val="22"/>
          <w:u w:val="single"/>
        </w:rPr>
        <w:t>les complications :</w:t>
      </w:r>
    </w:p>
    <w:p w:rsidR="004A40B6" w:rsidRPr="00A674E7" w:rsidRDefault="002A46F1" w:rsidP="002A46F1">
      <w:pPr>
        <w:numPr>
          <w:ilvl w:val="0"/>
          <w:numId w:val="2"/>
        </w:numPr>
        <w:rPr>
          <w:rFonts w:asciiTheme="minorHAnsi" w:hAnsiTheme="minorHAnsi"/>
          <w:b/>
          <w:sz w:val="22"/>
          <w:szCs w:val="22"/>
        </w:rPr>
      </w:pPr>
      <w:r w:rsidRPr="00A674E7">
        <w:rPr>
          <w:rFonts w:asciiTheme="minorHAnsi" w:hAnsiTheme="minorHAnsi"/>
          <w:b/>
          <w:sz w:val="22"/>
          <w:szCs w:val="22"/>
        </w:rPr>
        <w:t>mort subite</w:t>
      </w:r>
    </w:p>
    <w:p w:rsidR="002A46F1" w:rsidRPr="00A674E7" w:rsidRDefault="002A46F1" w:rsidP="002A46F1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b/>
          <w:sz w:val="22"/>
          <w:szCs w:val="22"/>
        </w:rPr>
        <w:t>insuffisance cardiaque </w:t>
      </w:r>
      <w:r w:rsidRPr="00A674E7">
        <w:rPr>
          <w:rFonts w:asciiTheme="minorHAnsi" w:hAnsiTheme="minorHAnsi"/>
          <w:sz w:val="22"/>
          <w:szCs w:val="22"/>
        </w:rPr>
        <w:t>: selon la classification de KILLIP</w:t>
      </w:r>
    </w:p>
    <w:p w:rsidR="002A46F1" w:rsidRPr="00A674E7" w:rsidRDefault="002A46F1" w:rsidP="002A46F1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proofErr w:type="spellStart"/>
      <w:r w:rsidRPr="00A674E7">
        <w:rPr>
          <w:rFonts w:asciiTheme="minorHAnsi" w:hAnsiTheme="minorHAnsi"/>
          <w:b/>
          <w:sz w:val="22"/>
          <w:szCs w:val="22"/>
        </w:rPr>
        <w:t>Killip</w:t>
      </w:r>
      <w:proofErr w:type="spellEnd"/>
      <w:r w:rsidRPr="00A674E7">
        <w:rPr>
          <w:rFonts w:asciiTheme="minorHAnsi" w:hAnsiTheme="minorHAnsi"/>
          <w:b/>
          <w:sz w:val="22"/>
          <w:szCs w:val="22"/>
        </w:rPr>
        <w:t xml:space="preserve"> I :</w:t>
      </w:r>
      <w:r w:rsidRPr="00A674E7">
        <w:rPr>
          <w:rFonts w:asciiTheme="minorHAnsi" w:hAnsiTheme="minorHAnsi"/>
          <w:sz w:val="22"/>
          <w:szCs w:val="22"/>
        </w:rPr>
        <w:t xml:space="preserve"> pas de râles </w:t>
      </w:r>
      <w:proofErr w:type="spellStart"/>
      <w:r w:rsidRPr="00A674E7">
        <w:rPr>
          <w:rFonts w:asciiTheme="minorHAnsi" w:hAnsiTheme="minorHAnsi"/>
          <w:sz w:val="22"/>
          <w:szCs w:val="22"/>
        </w:rPr>
        <w:t>crépitants</w:t>
      </w:r>
      <w:proofErr w:type="spellEnd"/>
      <w:r w:rsidRPr="00A674E7">
        <w:rPr>
          <w:rFonts w:asciiTheme="minorHAnsi" w:hAnsiTheme="minorHAnsi"/>
          <w:sz w:val="22"/>
          <w:szCs w:val="22"/>
        </w:rPr>
        <w:t xml:space="preserve"> </w:t>
      </w:r>
    </w:p>
    <w:p w:rsidR="002A46F1" w:rsidRPr="00A674E7" w:rsidRDefault="002A46F1" w:rsidP="002A46F1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proofErr w:type="spellStart"/>
      <w:r w:rsidRPr="00A674E7">
        <w:rPr>
          <w:rFonts w:asciiTheme="minorHAnsi" w:hAnsiTheme="minorHAnsi"/>
          <w:b/>
          <w:sz w:val="22"/>
          <w:szCs w:val="22"/>
        </w:rPr>
        <w:t>Killip</w:t>
      </w:r>
      <w:proofErr w:type="spellEnd"/>
      <w:r w:rsidRPr="00A674E7">
        <w:rPr>
          <w:rFonts w:asciiTheme="minorHAnsi" w:hAnsiTheme="minorHAnsi"/>
          <w:b/>
          <w:sz w:val="22"/>
          <w:szCs w:val="22"/>
        </w:rPr>
        <w:t xml:space="preserve"> II :</w:t>
      </w:r>
      <w:r w:rsidRPr="00A674E7">
        <w:rPr>
          <w:rFonts w:asciiTheme="minorHAnsi" w:hAnsiTheme="minorHAnsi"/>
          <w:sz w:val="22"/>
          <w:szCs w:val="22"/>
        </w:rPr>
        <w:t xml:space="preserve"> râles </w:t>
      </w:r>
      <w:proofErr w:type="spellStart"/>
      <w:r w:rsidRPr="00A674E7">
        <w:rPr>
          <w:rFonts w:asciiTheme="minorHAnsi" w:hAnsiTheme="minorHAnsi"/>
          <w:sz w:val="22"/>
          <w:szCs w:val="22"/>
        </w:rPr>
        <w:t>crépitants</w:t>
      </w:r>
      <w:proofErr w:type="spellEnd"/>
      <w:r w:rsidR="00580C40" w:rsidRPr="00A674E7">
        <w:rPr>
          <w:rFonts w:asciiTheme="minorHAnsi" w:hAnsiTheme="minorHAnsi"/>
          <w:sz w:val="22"/>
          <w:szCs w:val="22"/>
        </w:rPr>
        <w:t xml:space="preserve"> ne</w:t>
      </w:r>
      <w:r w:rsidRPr="00A674E7">
        <w:rPr>
          <w:rFonts w:asciiTheme="minorHAnsi" w:hAnsiTheme="minorHAnsi"/>
          <w:sz w:val="22"/>
          <w:szCs w:val="22"/>
        </w:rPr>
        <w:t xml:space="preserve"> dépassent </w:t>
      </w:r>
      <w:r w:rsidR="008C62DD">
        <w:rPr>
          <w:rFonts w:asciiTheme="minorHAnsi" w:hAnsiTheme="minorHAnsi"/>
          <w:sz w:val="22"/>
          <w:szCs w:val="22"/>
        </w:rPr>
        <w:t xml:space="preserve">pas </w:t>
      </w:r>
      <w:r w:rsidRPr="00A674E7">
        <w:rPr>
          <w:rFonts w:asciiTheme="minorHAnsi" w:hAnsiTheme="minorHAnsi"/>
          <w:sz w:val="22"/>
          <w:szCs w:val="22"/>
        </w:rPr>
        <w:t>la moitié du champ pulmonaire</w:t>
      </w:r>
    </w:p>
    <w:p w:rsidR="002A46F1" w:rsidRPr="00A674E7" w:rsidRDefault="002A46F1" w:rsidP="00580C40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proofErr w:type="spellStart"/>
      <w:r w:rsidRPr="00A674E7">
        <w:rPr>
          <w:rFonts w:asciiTheme="minorHAnsi" w:hAnsiTheme="minorHAnsi"/>
          <w:b/>
          <w:sz w:val="22"/>
          <w:szCs w:val="22"/>
        </w:rPr>
        <w:t>Killip</w:t>
      </w:r>
      <w:proofErr w:type="spellEnd"/>
      <w:r w:rsidRPr="00A674E7">
        <w:rPr>
          <w:rFonts w:asciiTheme="minorHAnsi" w:hAnsiTheme="minorHAnsi"/>
          <w:b/>
          <w:sz w:val="22"/>
          <w:szCs w:val="22"/>
        </w:rPr>
        <w:t xml:space="preserve"> III :</w:t>
      </w:r>
      <w:r w:rsidRPr="00A674E7">
        <w:rPr>
          <w:rFonts w:asciiTheme="minorHAnsi" w:hAnsiTheme="minorHAnsi"/>
          <w:sz w:val="22"/>
          <w:szCs w:val="22"/>
        </w:rPr>
        <w:t xml:space="preserve"> </w:t>
      </w:r>
      <w:r w:rsidR="00580C40" w:rsidRPr="00A674E7">
        <w:rPr>
          <w:rFonts w:asciiTheme="minorHAnsi" w:hAnsiTheme="minorHAnsi"/>
          <w:sz w:val="22"/>
          <w:szCs w:val="22"/>
        </w:rPr>
        <w:t xml:space="preserve">râles </w:t>
      </w:r>
      <w:proofErr w:type="spellStart"/>
      <w:r w:rsidR="00580C40" w:rsidRPr="00A674E7">
        <w:rPr>
          <w:rFonts w:asciiTheme="minorHAnsi" w:hAnsiTheme="minorHAnsi"/>
          <w:sz w:val="22"/>
          <w:szCs w:val="22"/>
        </w:rPr>
        <w:t>crépitants</w:t>
      </w:r>
      <w:proofErr w:type="spellEnd"/>
      <w:r w:rsidR="00580C40" w:rsidRPr="00A674E7">
        <w:rPr>
          <w:rFonts w:asciiTheme="minorHAnsi" w:hAnsiTheme="minorHAnsi"/>
          <w:sz w:val="22"/>
          <w:szCs w:val="22"/>
        </w:rPr>
        <w:t xml:space="preserve"> dépassent la moitié du champ pulmonaire -&gt; (O2 + </w:t>
      </w:r>
      <w:proofErr w:type="spellStart"/>
      <w:r w:rsidR="00580C40" w:rsidRPr="00A674E7">
        <w:rPr>
          <w:rFonts w:asciiTheme="minorHAnsi" w:hAnsiTheme="minorHAnsi"/>
          <w:sz w:val="22"/>
          <w:szCs w:val="22"/>
        </w:rPr>
        <w:t>lasilix</w:t>
      </w:r>
      <w:proofErr w:type="spellEnd"/>
      <w:r w:rsidR="00580C40" w:rsidRPr="00A674E7">
        <w:rPr>
          <w:rFonts w:asciiTheme="minorHAnsi" w:hAnsiTheme="minorHAnsi"/>
          <w:sz w:val="22"/>
          <w:szCs w:val="22"/>
        </w:rPr>
        <w:t xml:space="preserve"> + DN)</w:t>
      </w:r>
    </w:p>
    <w:p w:rsidR="002A46F1" w:rsidRPr="00A674E7" w:rsidRDefault="002A46F1" w:rsidP="002A46F1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proofErr w:type="spellStart"/>
      <w:r w:rsidRPr="00A674E7">
        <w:rPr>
          <w:rFonts w:asciiTheme="minorHAnsi" w:hAnsiTheme="minorHAnsi"/>
          <w:b/>
          <w:sz w:val="22"/>
          <w:szCs w:val="22"/>
        </w:rPr>
        <w:lastRenderedPageBreak/>
        <w:t>Killip</w:t>
      </w:r>
      <w:proofErr w:type="spellEnd"/>
      <w:r w:rsidRPr="00A674E7">
        <w:rPr>
          <w:rFonts w:asciiTheme="minorHAnsi" w:hAnsiTheme="minorHAnsi"/>
          <w:b/>
          <w:sz w:val="22"/>
          <w:szCs w:val="22"/>
        </w:rPr>
        <w:t xml:space="preserve"> IV</w:t>
      </w:r>
      <w:r w:rsidR="00580C40" w:rsidRPr="00A674E7">
        <w:rPr>
          <w:rFonts w:asciiTheme="minorHAnsi" w:hAnsiTheme="minorHAnsi"/>
          <w:b/>
          <w:sz w:val="22"/>
          <w:szCs w:val="22"/>
        </w:rPr>
        <w:t> :</w:t>
      </w:r>
      <w:r w:rsidR="00580C40" w:rsidRPr="00A674E7">
        <w:rPr>
          <w:rFonts w:asciiTheme="minorHAnsi" w:hAnsiTheme="minorHAnsi"/>
          <w:sz w:val="22"/>
          <w:szCs w:val="22"/>
        </w:rPr>
        <w:t xml:space="preserve"> état de choc </w:t>
      </w:r>
      <w:proofErr w:type="spellStart"/>
      <w:r w:rsidR="00580C40" w:rsidRPr="00A674E7">
        <w:rPr>
          <w:rFonts w:asciiTheme="minorHAnsi" w:hAnsiTheme="minorHAnsi"/>
          <w:sz w:val="22"/>
          <w:szCs w:val="22"/>
        </w:rPr>
        <w:t>cardiogénique</w:t>
      </w:r>
      <w:proofErr w:type="spellEnd"/>
      <w:r w:rsidR="00580C40" w:rsidRPr="00A674E7">
        <w:rPr>
          <w:rFonts w:asciiTheme="minorHAnsi" w:hAnsiTheme="minorHAnsi"/>
          <w:sz w:val="22"/>
          <w:szCs w:val="22"/>
        </w:rPr>
        <w:t xml:space="preserve"> par atteinte d</w:t>
      </w:r>
      <w:r w:rsidR="008C62DD">
        <w:rPr>
          <w:rFonts w:asciiTheme="minorHAnsi" w:hAnsiTheme="minorHAnsi"/>
          <w:sz w:val="22"/>
          <w:szCs w:val="22"/>
        </w:rPr>
        <w:t>e 40% du myocarde -&gt; (inotrope à</w:t>
      </w:r>
      <w:r w:rsidR="00580C40" w:rsidRPr="00A674E7">
        <w:rPr>
          <w:rFonts w:asciiTheme="minorHAnsi" w:hAnsiTheme="minorHAnsi"/>
          <w:sz w:val="22"/>
          <w:szCs w:val="22"/>
        </w:rPr>
        <w:t xml:space="preserve"> la seringue électrique/ sonde de contre pulsion diastolique, «CI : IEC, BB, DN»)   </w:t>
      </w:r>
    </w:p>
    <w:p w:rsidR="00580C40" w:rsidRPr="00A674E7" w:rsidRDefault="002A46F1" w:rsidP="00580C40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b/>
          <w:sz w:val="22"/>
          <w:szCs w:val="22"/>
        </w:rPr>
        <w:t>choc vagal</w:t>
      </w:r>
      <w:r w:rsidR="00580C40" w:rsidRPr="00A674E7">
        <w:rPr>
          <w:rFonts w:asciiTheme="minorHAnsi" w:hAnsiTheme="minorHAnsi"/>
          <w:sz w:val="22"/>
          <w:szCs w:val="22"/>
        </w:rPr>
        <w:t xml:space="preserve"> : surtout dans les infarctus inferieur -&gt; atropine et remplissage si nécessaire </w:t>
      </w:r>
    </w:p>
    <w:p w:rsidR="002A46F1" w:rsidRPr="00A674E7" w:rsidRDefault="002A46F1" w:rsidP="002A46F1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b/>
          <w:sz w:val="22"/>
          <w:szCs w:val="22"/>
        </w:rPr>
        <w:t>extension de l’infarctus au ventricule droit</w:t>
      </w:r>
      <w:r w:rsidR="00580C40" w:rsidRPr="00A674E7">
        <w:rPr>
          <w:rFonts w:asciiTheme="minorHAnsi" w:hAnsiTheme="minorHAnsi"/>
          <w:sz w:val="22"/>
          <w:szCs w:val="22"/>
        </w:rPr>
        <w:t> :</w:t>
      </w:r>
      <w:r w:rsidR="005B3F40" w:rsidRPr="00A674E7">
        <w:rPr>
          <w:rFonts w:asciiTheme="minorHAnsi" w:hAnsiTheme="minorHAnsi"/>
          <w:sz w:val="22"/>
          <w:szCs w:val="22"/>
        </w:rPr>
        <w:t xml:space="preserve"> surtout dans infarctus inferieur associant état de choc par </w:t>
      </w:r>
      <w:proofErr w:type="spellStart"/>
      <w:r w:rsidR="005B3F40" w:rsidRPr="00A674E7">
        <w:rPr>
          <w:rFonts w:asciiTheme="minorHAnsi" w:hAnsiTheme="minorHAnsi"/>
          <w:sz w:val="22"/>
          <w:szCs w:val="22"/>
        </w:rPr>
        <w:t>adiastolie</w:t>
      </w:r>
      <w:proofErr w:type="spellEnd"/>
      <w:r w:rsidR="005B3F40" w:rsidRPr="00A674E7">
        <w:rPr>
          <w:rFonts w:asciiTheme="minorHAnsi" w:hAnsiTheme="minorHAnsi"/>
          <w:sz w:val="22"/>
          <w:szCs w:val="22"/>
        </w:rPr>
        <w:t xml:space="preserve"> et</w:t>
      </w:r>
      <w:r w:rsidR="00580C40" w:rsidRPr="00A674E7">
        <w:rPr>
          <w:rFonts w:asciiTheme="minorHAnsi" w:hAnsiTheme="minorHAnsi"/>
          <w:sz w:val="22"/>
          <w:szCs w:val="22"/>
        </w:rPr>
        <w:t xml:space="preserve"> </w:t>
      </w:r>
      <w:r w:rsidR="008C62DD" w:rsidRPr="00A674E7">
        <w:rPr>
          <w:rFonts w:asciiTheme="minorHAnsi" w:hAnsiTheme="minorHAnsi"/>
          <w:sz w:val="22"/>
          <w:szCs w:val="22"/>
        </w:rPr>
        <w:t>sus</w:t>
      </w:r>
      <w:r w:rsidR="005B3F40" w:rsidRPr="00A674E7">
        <w:rPr>
          <w:rFonts w:asciiTheme="minorHAnsi" w:hAnsiTheme="minorHAnsi"/>
          <w:sz w:val="22"/>
          <w:szCs w:val="22"/>
        </w:rPr>
        <w:t xml:space="preserve"> décalage sur les dérivations droites (CI : IEC, BB, DN)   </w:t>
      </w:r>
    </w:p>
    <w:p w:rsidR="002A46F1" w:rsidRPr="00A674E7" w:rsidRDefault="002A46F1" w:rsidP="002A46F1">
      <w:pPr>
        <w:numPr>
          <w:ilvl w:val="0"/>
          <w:numId w:val="2"/>
        </w:numPr>
        <w:rPr>
          <w:rFonts w:asciiTheme="minorHAnsi" w:hAnsiTheme="minorHAnsi"/>
          <w:b/>
          <w:sz w:val="22"/>
          <w:szCs w:val="22"/>
        </w:rPr>
      </w:pPr>
      <w:r w:rsidRPr="00A674E7">
        <w:rPr>
          <w:rFonts w:asciiTheme="minorHAnsi" w:hAnsiTheme="minorHAnsi"/>
          <w:b/>
          <w:sz w:val="22"/>
          <w:szCs w:val="22"/>
        </w:rPr>
        <w:t>troubles du rythme</w:t>
      </w:r>
      <w:r w:rsidR="005B3F40" w:rsidRPr="00A674E7">
        <w:rPr>
          <w:rFonts w:asciiTheme="minorHAnsi" w:hAnsiTheme="minorHAnsi"/>
          <w:b/>
          <w:sz w:val="22"/>
          <w:szCs w:val="22"/>
        </w:rPr>
        <w:t> </w:t>
      </w:r>
    </w:p>
    <w:p w:rsidR="002A46F1" w:rsidRPr="00A674E7" w:rsidRDefault="002A46F1" w:rsidP="002A46F1">
      <w:pPr>
        <w:numPr>
          <w:ilvl w:val="0"/>
          <w:numId w:val="2"/>
        </w:numPr>
        <w:rPr>
          <w:rFonts w:asciiTheme="minorHAnsi" w:hAnsiTheme="minorHAnsi"/>
          <w:b/>
          <w:sz w:val="22"/>
          <w:szCs w:val="22"/>
        </w:rPr>
      </w:pPr>
      <w:r w:rsidRPr="00A674E7">
        <w:rPr>
          <w:rFonts w:asciiTheme="minorHAnsi" w:hAnsiTheme="minorHAnsi"/>
          <w:b/>
          <w:sz w:val="22"/>
          <w:szCs w:val="22"/>
        </w:rPr>
        <w:t>troubles de la conduction</w:t>
      </w:r>
    </w:p>
    <w:p w:rsidR="002A46F1" w:rsidRPr="00A674E7" w:rsidRDefault="002A46F1" w:rsidP="002A46F1">
      <w:pPr>
        <w:numPr>
          <w:ilvl w:val="0"/>
          <w:numId w:val="2"/>
        </w:numPr>
        <w:rPr>
          <w:rFonts w:asciiTheme="minorHAnsi" w:hAnsiTheme="minorHAnsi"/>
          <w:b/>
          <w:sz w:val="22"/>
          <w:szCs w:val="22"/>
        </w:rPr>
      </w:pPr>
      <w:r w:rsidRPr="00A674E7">
        <w:rPr>
          <w:rFonts w:asciiTheme="minorHAnsi" w:hAnsiTheme="minorHAnsi"/>
          <w:b/>
          <w:sz w:val="22"/>
          <w:szCs w:val="22"/>
        </w:rPr>
        <w:t>complications mécaniques</w:t>
      </w:r>
    </w:p>
    <w:p w:rsidR="005B3F40" w:rsidRPr="00A674E7" w:rsidRDefault="005B3F40" w:rsidP="005B3F40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dilatation remodelage cavitaire</w:t>
      </w:r>
    </w:p>
    <w:p w:rsidR="005B3F40" w:rsidRPr="00A674E7" w:rsidRDefault="005B3F40" w:rsidP="005B3F40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rupture d’une paroi libre</w:t>
      </w:r>
    </w:p>
    <w:p w:rsidR="005B3F40" w:rsidRPr="00A674E7" w:rsidRDefault="005B3F40" w:rsidP="005B3F40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rupture du septum interventriculaire</w:t>
      </w:r>
    </w:p>
    <w:p w:rsidR="005B3F40" w:rsidRPr="00A674E7" w:rsidRDefault="005B3F40" w:rsidP="005B3F40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rupture de pilier</w:t>
      </w:r>
    </w:p>
    <w:p w:rsidR="002A46F1" w:rsidRPr="00A674E7" w:rsidRDefault="002A46F1" w:rsidP="002A46F1">
      <w:pPr>
        <w:numPr>
          <w:ilvl w:val="0"/>
          <w:numId w:val="2"/>
        </w:numPr>
        <w:rPr>
          <w:rFonts w:asciiTheme="minorHAnsi" w:hAnsiTheme="minorHAnsi"/>
          <w:b/>
          <w:sz w:val="22"/>
          <w:szCs w:val="22"/>
        </w:rPr>
      </w:pPr>
      <w:r w:rsidRPr="00A674E7">
        <w:rPr>
          <w:rFonts w:asciiTheme="minorHAnsi" w:hAnsiTheme="minorHAnsi"/>
          <w:b/>
          <w:sz w:val="22"/>
          <w:szCs w:val="22"/>
        </w:rPr>
        <w:t>complication thromboembolique</w:t>
      </w:r>
    </w:p>
    <w:p w:rsidR="005B3F40" w:rsidRPr="00A674E7" w:rsidRDefault="005B3F40" w:rsidP="005B3F40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proofErr w:type="spellStart"/>
      <w:r w:rsidRPr="00A674E7">
        <w:rPr>
          <w:rFonts w:asciiTheme="minorHAnsi" w:hAnsiTheme="minorHAnsi"/>
          <w:sz w:val="22"/>
          <w:szCs w:val="22"/>
        </w:rPr>
        <w:t>intracavitaire</w:t>
      </w:r>
      <w:proofErr w:type="spellEnd"/>
      <w:r w:rsidRPr="00A674E7">
        <w:rPr>
          <w:rFonts w:asciiTheme="minorHAnsi" w:hAnsiTheme="minorHAnsi"/>
          <w:sz w:val="22"/>
          <w:szCs w:val="22"/>
        </w:rPr>
        <w:t xml:space="preserve"> (akinésie)</w:t>
      </w:r>
    </w:p>
    <w:p w:rsidR="005B3F40" w:rsidRPr="00A674E7" w:rsidRDefault="005B3F40" w:rsidP="005B3F40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à distance (alitement et stase sanguine)</w:t>
      </w:r>
    </w:p>
    <w:p w:rsidR="002A46F1" w:rsidRPr="00A674E7" w:rsidRDefault="002A46F1" w:rsidP="002A46F1">
      <w:pPr>
        <w:numPr>
          <w:ilvl w:val="0"/>
          <w:numId w:val="2"/>
        </w:numPr>
        <w:rPr>
          <w:rFonts w:asciiTheme="minorHAnsi" w:hAnsiTheme="minorHAnsi"/>
          <w:b/>
          <w:sz w:val="22"/>
          <w:szCs w:val="22"/>
        </w:rPr>
      </w:pPr>
      <w:r w:rsidRPr="00A674E7">
        <w:rPr>
          <w:rFonts w:asciiTheme="minorHAnsi" w:hAnsiTheme="minorHAnsi"/>
          <w:b/>
          <w:sz w:val="22"/>
          <w:szCs w:val="22"/>
        </w:rPr>
        <w:t>péricardite</w:t>
      </w:r>
    </w:p>
    <w:p w:rsidR="005B3F40" w:rsidRPr="00A674E7" w:rsidRDefault="005B3F40" w:rsidP="005B3F40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précoce : surveillance</w:t>
      </w:r>
    </w:p>
    <w:p w:rsidR="005B3F40" w:rsidRPr="00A674E7" w:rsidRDefault="005B3F40" w:rsidP="005B3F40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tardive : dans le cadre d’un syndrome inflammatoire -&gt; AINS</w:t>
      </w:r>
    </w:p>
    <w:p w:rsidR="002A46F1" w:rsidRPr="00A674E7" w:rsidRDefault="002A46F1" w:rsidP="002A46F1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b/>
          <w:sz w:val="22"/>
          <w:szCs w:val="22"/>
        </w:rPr>
        <w:t>complications inflammatoires tardives</w:t>
      </w:r>
      <w:r w:rsidR="005B3F40" w:rsidRPr="00A674E7">
        <w:rPr>
          <w:rFonts w:asciiTheme="minorHAnsi" w:hAnsiTheme="minorHAnsi"/>
          <w:sz w:val="22"/>
          <w:szCs w:val="22"/>
        </w:rPr>
        <w:t xml:space="preserve"> (3 à 5 semaines)</w:t>
      </w:r>
    </w:p>
    <w:p w:rsidR="005B3F40" w:rsidRPr="00A674E7" w:rsidRDefault="005B3F40" w:rsidP="005B3F40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 xml:space="preserve">syndrome de </w:t>
      </w:r>
      <w:proofErr w:type="spellStart"/>
      <w:r w:rsidRPr="00A674E7">
        <w:rPr>
          <w:rFonts w:asciiTheme="minorHAnsi" w:hAnsiTheme="minorHAnsi"/>
          <w:sz w:val="22"/>
          <w:szCs w:val="22"/>
        </w:rPr>
        <w:t>Dressler</w:t>
      </w:r>
      <w:proofErr w:type="spellEnd"/>
    </w:p>
    <w:p w:rsidR="005B3F40" w:rsidRPr="00A674E7" w:rsidRDefault="005B3F40" w:rsidP="005B3F40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674E7">
        <w:rPr>
          <w:rFonts w:asciiTheme="minorHAnsi" w:hAnsiTheme="minorHAnsi"/>
          <w:sz w:val="22"/>
          <w:szCs w:val="22"/>
        </w:rPr>
        <w:t>syndrome épaule main : périarthrite scapulo-humérale -&gt; AINS</w:t>
      </w:r>
    </w:p>
    <w:p w:rsidR="002A46F1" w:rsidRDefault="002A46F1" w:rsidP="002A46F1">
      <w:pPr>
        <w:ind w:left="360"/>
        <w:rPr>
          <w:rFonts w:asciiTheme="minorHAnsi" w:hAnsiTheme="minorHAnsi"/>
          <w:sz w:val="22"/>
          <w:szCs w:val="22"/>
        </w:rPr>
      </w:pPr>
    </w:p>
    <w:p w:rsidR="002F77E5" w:rsidRPr="002F77E5" w:rsidRDefault="002F77E5" w:rsidP="002A46F1">
      <w:pPr>
        <w:ind w:left="360"/>
        <w:rPr>
          <w:rFonts w:asciiTheme="minorHAnsi" w:hAnsiTheme="minorHAnsi"/>
          <w:b/>
          <w:bCs/>
          <w:color w:val="FF0000"/>
          <w:sz w:val="22"/>
          <w:szCs w:val="22"/>
        </w:rPr>
      </w:pPr>
      <w:r w:rsidRPr="002F77E5">
        <w:rPr>
          <w:rFonts w:asciiTheme="minorHAnsi" w:hAnsiTheme="minorHAnsi"/>
          <w:b/>
          <w:bCs/>
          <w:color w:val="FF0000"/>
          <w:sz w:val="22"/>
          <w:szCs w:val="22"/>
        </w:rPr>
        <w:t xml:space="preserve">Angor de </w:t>
      </w:r>
      <w:proofErr w:type="spellStart"/>
      <w:r w:rsidRPr="002F77E5">
        <w:rPr>
          <w:rFonts w:asciiTheme="minorHAnsi" w:hAnsiTheme="minorHAnsi"/>
          <w:b/>
          <w:bCs/>
          <w:color w:val="FF0000"/>
          <w:sz w:val="22"/>
          <w:szCs w:val="22"/>
        </w:rPr>
        <w:t>Printzmetal</w:t>
      </w:r>
      <w:proofErr w:type="spellEnd"/>
      <w:r w:rsidRPr="002F77E5">
        <w:rPr>
          <w:rFonts w:asciiTheme="minorHAnsi" w:hAnsiTheme="minorHAnsi"/>
          <w:b/>
          <w:bCs/>
          <w:color w:val="FF0000"/>
          <w:sz w:val="22"/>
          <w:szCs w:val="22"/>
        </w:rPr>
        <w:t xml:space="preserve"> : </w:t>
      </w:r>
    </w:p>
    <w:p w:rsidR="002F77E5" w:rsidRDefault="002F77E5" w:rsidP="002A46F1">
      <w:pPr>
        <w:ind w:left="360"/>
        <w:rPr>
          <w:rFonts w:asciiTheme="minorHAnsi" w:hAnsiTheme="minorHAnsi"/>
          <w:sz w:val="22"/>
          <w:szCs w:val="22"/>
        </w:rPr>
      </w:pPr>
    </w:p>
    <w:p w:rsidR="002F77E5" w:rsidRDefault="002F77E5" w:rsidP="002F77E5">
      <w:pPr>
        <w:pStyle w:val="Paragraphedeliste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douleur spontanée allant crescendo et decrescendo + palpitations + syncopes</w:t>
      </w:r>
    </w:p>
    <w:p w:rsidR="002F77E5" w:rsidRDefault="002F77E5" w:rsidP="002F77E5">
      <w:pPr>
        <w:pStyle w:val="Paragraphedeliste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survenue le plus souvent nocturne</w:t>
      </w:r>
    </w:p>
    <w:p w:rsidR="002F77E5" w:rsidRDefault="002F77E5" w:rsidP="002F77E5">
      <w:pPr>
        <w:pStyle w:val="Paragraphedeliste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ECG sus décalage important et transitoire ST + troubles du rythme et de la conduction</w:t>
      </w:r>
    </w:p>
    <w:p w:rsidR="002F77E5" w:rsidRDefault="002F77E5" w:rsidP="002F77E5">
      <w:pPr>
        <w:pStyle w:val="Paragraphedeliste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Touche plus la femme</w:t>
      </w:r>
    </w:p>
    <w:p w:rsidR="002F77E5" w:rsidRDefault="002F77E5" w:rsidP="002F77E5">
      <w:pPr>
        <w:pStyle w:val="Paragraphedeliste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Provoqué par l’épreuve </w:t>
      </w:r>
      <w:proofErr w:type="spellStart"/>
      <w:r>
        <w:rPr>
          <w:rFonts w:asciiTheme="minorHAnsi" w:hAnsiTheme="minorHAnsi"/>
          <w:sz w:val="22"/>
          <w:szCs w:val="22"/>
        </w:rPr>
        <w:t>Methergin</w:t>
      </w:r>
      <w:proofErr w:type="spellEnd"/>
      <w:r>
        <w:rPr>
          <w:rFonts w:asciiTheme="minorHAnsi" w:hAnsiTheme="minorHAnsi"/>
          <w:sz w:val="22"/>
          <w:szCs w:val="22"/>
        </w:rPr>
        <w:t>, immersion dans l’eau glacée, hyperventilation (alcalose)</w:t>
      </w:r>
    </w:p>
    <w:p w:rsidR="002F77E5" w:rsidRDefault="002F77E5" w:rsidP="002F77E5">
      <w:pPr>
        <w:pStyle w:val="Paragraphedeliste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Coronarographie révèle le spasme coronarien </w:t>
      </w:r>
    </w:p>
    <w:p w:rsidR="002F77E5" w:rsidRPr="002F77E5" w:rsidRDefault="002F77E5" w:rsidP="002F77E5">
      <w:pPr>
        <w:pStyle w:val="Paragraphedeliste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TRT : </w:t>
      </w:r>
      <w:proofErr w:type="spellStart"/>
      <w:r>
        <w:rPr>
          <w:rFonts w:asciiTheme="minorHAnsi" w:hAnsiTheme="minorHAnsi"/>
          <w:sz w:val="22"/>
          <w:szCs w:val="22"/>
        </w:rPr>
        <w:t>ICa</w:t>
      </w:r>
      <w:proofErr w:type="spellEnd"/>
      <w:r>
        <w:rPr>
          <w:rFonts w:asciiTheme="minorHAnsi" w:hAnsiTheme="minorHAnsi"/>
          <w:sz w:val="22"/>
          <w:szCs w:val="22"/>
        </w:rPr>
        <w:t>+</w:t>
      </w:r>
      <w:r w:rsidR="00B00D0B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="00B00D0B">
        <w:rPr>
          <w:rFonts w:asciiTheme="minorHAnsi" w:hAnsiTheme="minorHAnsi"/>
          <w:sz w:val="22"/>
          <w:szCs w:val="22"/>
        </w:rPr>
        <w:t>Amiodarone</w:t>
      </w:r>
      <w:proofErr w:type="spellEnd"/>
      <w:r w:rsidR="00B00D0B">
        <w:rPr>
          <w:rFonts w:asciiTheme="minorHAnsi" w:hAnsiTheme="minorHAnsi"/>
          <w:sz w:val="22"/>
          <w:szCs w:val="22"/>
        </w:rPr>
        <w:t xml:space="preserve"> si troubles du rythme</w:t>
      </w:r>
    </w:p>
    <w:sectPr w:rsidR="002F77E5" w:rsidRPr="002F77E5" w:rsidSect="00174655">
      <w:pgSz w:w="11906" w:h="16838"/>
      <w:pgMar w:top="1079" w:right="746" w:bottom="719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E51AB"/>
    <w:multiLevelType w:val="hybridMultilevel"/>
    <w:tmpl w:val="C9EE29BC"/>
    <w:lvl w:ilvl="0" w:tplc="4460A62E">
      <w:start w:val="1"/>
      <w:numFmt w:val="upp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7544E2"/>
    <w:multiLevelType w:val="multilevel"/>
    <w:tmpl w:val="06CE7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5D39F7"/>
    <w:multiLevelType w:val="hybridMultilevel"/>
    <w:tmpl w:val="97A6572A"/>
    <w:lvl w:ilvl="0" w:tplc="B89E37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A490C38"/>
    <w:multiLevelType w:val="hybridMultilevel"/>
    <w:tmpl w:val="06CE756E"/>
    <w:lvl w:ilvl="0" w:tplc="040C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B577F6B"/>
    <w:multiLevelType w:val="hybridMultilevel"/>
    <w:tmpl w:val="73EA3CF4"/>
    <w:lvl w:ilvl="0" w:tplc="CEFC2AEA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color w:val="auto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96E6375"/>
    <w:multiLevelType w:val="hybridMultilevel"/>
    <w:tmpl w:val="189EADBE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3111DD9"/>
    <w:multiLevelType w:val="hybridMultilevel"/>
    <w:tmpl w:val="C518DAF4"/>
    <w:lvl w:ilvl="0" w:tplc="5E7AFD9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7E7749"/>
    <w:rsid w:val="00052103"/>
    <w:rsid w:val="000B4952"/>
    <w:rsid w:val="000C2B6E"/>
    <w:rsid w:val="000E3D92"/>
    <w:rsid w:val="00112D43"/>
    <w:rsid w:val="001475CC"/>
    <w:rsid w:val="00174655"/>
    <w:rsid w:val="001C5168"/>
    <w:rsid w:val="002A46F1"/>
    <w:rsid w:val="002D6F32"/>
    <w:rsid w:val="002E3405"/>
    <w:rsid w:val="002F77E5"/>
    <w:rsid w:val="00311F46"/>
    <w:rsid w:val="003B31A0"/>
    <w:rsid w:val="003C4C30"/>
    <w:rsid w:val="003C56D3"/>
    <w:rsid w:val="003C5A4D"/>
    <w:rsid w:val="004163BD"/>
    <w:rsid w:val="0047080B"/>
    <w:rsid w:val="0048153D"/>
    <w:rsid w:val="00486DD4"/>
    <w:rsid w:val="004A40B6"/>
    <w:rsid w:val="005613D9"/>
    <w:rsid w:val="00580C40"/>
    <w:rsid w:val="00590E2E"/>
    <w:rsid w:val="005B3F40"/>
    <w:rsid w:val="005C146E"/>
    <w:rsid w:val="005E3FDF"/>
    <w:rsid w:val="006719C8"/>
    <w:rsid w:val="006B4FE1"/>
    <w:rsid w:val="00745A10"/>
    <w:rsid w:val="00765597"/>
    <w:rsid w:val="007B14B3"/>
    <w:rsid w:val="007E7749"/>
    <w:rsid w:val="0081531F"/>
    <w:rsid w:val="00835789"/>
    <w:rsid w:val="008426E7"/>
    <w:rsid w:val="00857326"/>
    <w:rsid w:val="008C62DD"/>
    <w:rsid w:val="00915CC8"/>
    <w:rsid w:val="00A20B26"/>
    <w:rsid w:val="00A6590B"/>
    <w:rsid w:val="00A674E7"/>
    <w:rsid w:val="00AA46E4"/>
    <w:rsid w:val="00AC111A"/>
    <w:rsid w:val="00AF7C9C"/>
    <w:rsid w:val="00B00D0B"/>
    <w:rsid w:val="00B96796"/>
    <w:rsid w:val="00BD1B25"/>
    <w:rsid w:val="00BF51F9"/>
    <w:rsid w:val="00CB76F8"/>
    <w:rsid w:val="00D0142A"/>
    <w:rsid w:val="00D0712A"/>
    <w:rsid w:val="00D75E23"/>
    <w:rsid w:val="00E16AAC"/>
    <w:rsid w:val="00E933F0"/>
    <w:rsid w:val="00E94014"/>
    <w:rsid w:val="00EC7F7F"/>
    <w:rsid w:val="00ED548A"/>
    <w:rsid w:val="00FE45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C5A4D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E933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8C62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1719</Words>
  <Characters>9460</Characters>
  <Application>Microsoft Office Word</Application>
  <DocSecurity>0</DocSecurity>
  <Lines>78</Lines>
  <Paragraphs>22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L’insuffisance coronarienne</vt:lpstr>
    </vt:vector>
  </TitlesOfParts>
  <Company/>
  <LinksUpToDate>false</LinksUpToDate>
  <CharactersWithSpaces>11157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L’insuffisance coronarienne</dc:title>
  <dc:creator>megh</dc:creator>
  <cp:lastModifiedBy>Lebane</cp:lastModifiedBy>
  <cp:revision>7</cp:revision>
  <dcterms:created xsi:type="dcterms:W3CDTF">2010-02-23T16:28:00Z</dcterms:created>
  <dcterms:modified xsi:type="dcterms:W3CDTF">2010-02-24T16:48:00Z</dcterms:modified>
</cp:coreProperties>
</file>