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A23" w:rsidRDefault="005F578F" w:rsidP="00D87A23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DEFINITION :</w:t>
      </w:r>
    </w:p>
    <w:p w:rsidR="00EA794C" w:rsidRDefault="007B7CDA" w:rsidP="00EA794C">
      <w:pPr>
        <w:spacing w:after="0"/>
      </w:pPr>
      <w:r w:rsidRPr="00B75627">
        <w:rPr>
          <w:highlight w:val="yellow"/>
        </w:rPr>
        <w:t>Absence de grossesse après 2 ans de rapports normaux</w:t>
      </w:r>
    </w:p>
    <w:p w:rsidR="003E1535" w:rsidRDefault="003E1535" w:rsidP="00D87A23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1905</wp:posOffset>
                </wp:positionH>
                <wp:positionV relativeFrom="paragraph">
                  <wp:posOffset>69011</wp:posOffset>
                </wp:positionV>
                <wp:extent cx="1889184" cy="1403985"/>
                <wp:effectExtent l="0" t="0" r="15875" b="1587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8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1535" w:rsidRPr="003E1535" w:rsidRDefault="003E1535" w:rsidP="003E1535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- </w:t>
                            </w:r>
                            <w:r w:rsidRPr="003E1535">
                              <w:rPr>
                                <w:b/>
                                <w:bCs/>
                              </w:rPr>
                              <w:t>40 %  d’origine féminine</w:t>
                            </w:r>
                          </w:p>
                          <w:p w:rsidR="003E1535" w:rsidRPr="003E1535" w:rsidRDefault="003E1535" w:rsidP="003E1535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- </w:t>
                            </w:r>
                            <w:r w:rsidRPr="003E1535">
                              <w:rPr>
                                <w:b/>
                                <w:bCs/>
                              </w:rPr>
                              <w:t>40 % d’origine masculine</w:t>
                            </w:r>
                          </w:p>
                          <w:p w:rsidR="003E1535" w:rsidRPr="003E1535" w:rsidRDefault="003E1535" w:rsidP="003E1535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- </w:t>
                            </w:r>
                            <w:r w:rsidRPr="003E1535">
                              <w:rPr>
                                <w:b/>
                                <w:bCs/>
                              </w:rPr>
                              <w:t>20 % d’origine mixte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.15pt;margin-top:5.45pt;width:148.7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">
                <v:textbox style="mso-fit-shape-to-text:t">
                  <w:txbxContent>
                    <w:p w:rsidR="003E1535" w:rsidRPr="003E1535" w:rsidRDefault="003E1535" w:rsidP="003E1535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- </w:t>
                      </w:r>
                      <w:r w:rsidRPr="003E1535">
                        <w:rPr>
                          <w:b/>
                          <w:bCs/>
                        </w:rPr>
                        <w:t>40 %  d’origine féminine</w:t>
                      </w:r>
                    </w:p>
                    <w:p w:rsidR="003E1535" w:rsidRPr="003E1535" w:rsidRDefault="003E1535" w:rsidP="003E1535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- </w:t>
                      </w:r>
                      <w:r w:rsidRPr="003E1535">
                        <w:rPr>
                          <w:b/>
                          <w:bCs/>
                        </w:rPr>
                        <w:t>40 % d’origine masculine</w:t>
                      </w:r>
                    </w:p>
                    <w:p w:rsidR="003E1535" w:rsidRPr="003E1535" w:rsidRDefault="003E1535" w:rsidP="003E1535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- </w:t>
                      </w:r>
                      <w:r w:rsidRPr="003E1535">
                        <w:rPr>
                          <w:b/>
                          <w:bCs/>
                        </w:rPr>
                        <w:t>20 % d’origine mixte</w:t>
                      </w:r>
                    </w:p>
                  </w:txbxContent>
                </v:textbox>
              </v:shape>
            </w:pict>
          </mc:Fallback>
        </mc:AlternateContent>
      </w:r>
    </w:p>
    <w:p w:rsidR="00E579A1" w:rsidRDefault="00E579A1" w:rsidP="00D87A23">
      <w:pPr>
        <w:spacing w:after="0"/>
      </w:pPr>
    </w:p>
    <w:p w:rsidR="003E1535" w:rsidRDefault="003E1535" w:rsidP="00D87A23">
      <w:pPr>
        <w:spacing w:after="0"/>
      </w:pPr>
    </w:p>
    <w:p w:rsidR="003E1535" w:rsidRDefault="003E1535" w:rsidP="00D87A23">
      <w:pPr>
        <w:spacing w:after="0"/>
      </w:pPr>
    </w:p>
    <w:p w:rsidR="00EA794C" w:rsidRDefault="00EA794C" w:rsidP="00D87A23">
      <w:pPr>
        <w:spacing w:after="0"/>
        <w:rPr>
          <w:b/>
          <w:bCs/>
          <w:sz w:val="28"/>
          <w:szCs w:val="28"/>
          <w:u w:val="single"/>
        </w:rPr>
      </w:pPr>
    </w:p>
    <w:p w:rsidR="005804A2" w:rsidRPr="005F578F" w:rsidRDefault="007B7CDA" w:rsidP="00D87A23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BILAN DE 1</w:t>
      </w:r>
      <w:r w:rsidRPr="007B7CDA">
        <w:rPr>
          <w:b/>
          <w:bCs/>
          <w:sz w:val="28"/>
          <w:szCs w:val="28"/>
          <w:u w:val="single"/>
          <w:vertAlign w:val="superscript"/>
        </w:rPr>
        <w:t>ERE</w:t>
      </w:r>
      <w:r>
        <w:rPr>
          <w:b/>
          <w:bCs/>
          <w:sz w:val="28"/>
          <w:szCs w:val="28"/>
          <w:u w:val="single"/>
        </w:rPr>
        <w:t xml:space="preserve"> INTENSION</w:t>
      </w:r>
      <w:r w:rsidRPr="005F578F">
        <w:rPr>
          <w:b/>
          <w:bCs/>
          <w:sz w:val="28"/>
          <w:szCs w:val="28"/>
          <w:u w:val="single"/>
        </w:rPr>
        <w:t> :</w:t>
      </w:r>
    </w:p>
    <w:p w:rsidR="005F3616" w:rsidRPr="005F3616" w:rsidRDefault="005F3616" w:rsidP="007B7CDA">
      <w:pPr>
        <w:spacing w:after="0"/>
        <w:rPr>
          <w:b/>
          <w:bCs/>
          <w:sz w:val="24"/>
          <w:szCs w:val="24"/>
          <w:u w:val="single"/>
        </w:rPr>
      </w:pPr>
      <w:r w:rsidRPr="005F3616">
        <w:rPr>
          <w:b/>
          <w:bCs/>
          <w:sz w:val="24"/>
          <w:szCs w:val="24"/>
          <w:u w:val="single"/>
        </w:rPr>
        <w:t>Bilan féminin :</w:t>
      </w:r>
    </w:p>
    <w:p w:rsidR="00B66E99" w:rsidRDefault="002E6000" w:rsidP="007B7CDA">
      <w:pPr>
        <w:spacing w:after="0"/>
        <w:rPr>
          <w:b/>
          <w:bCs/>
        </w:rPr>
      </w:pPr>
      <w:r w:rsidRPr="00406A62">
        <w:rPr>
          <w:b/>
          <w:bCs/>
        </w:rPr>
        <w:t xml:space="preserve">   </w:t>
      </w:r>
      <w:r w:rsidR="007B7CDA" w:rsidRPr="00406A62">
        <w:rPr>
          <w:b/>
          <w:bCs/>
        </w:rPr>
        <w:t>Courbe de température</w:t>
      </w:r>
      <w:r w:rsidR="00AD25CA">
        <w:rPr>
          <w:b/>
          <w:bCs/>
        </w:rPr>
        <w:t> :</w:t>
      </w:r>
    </w:p>
    <w:p w:rsidR="00AD25CA" w:rsidRPr="00AD25CA" w:rsidRDefault="00AD25CA" w:rsidP="007B7CDA">
      <w:pPr>
        <w:spacing w:after="0"/>
      </w:pPr>
      <w:r w:rsidRPr="00AD25CA">
        <w:t xml:space="preserve">   - Cycle ovulatoire ou non</w:t>
      </w:r>
    </w:p>
    <w:p w:rsidR="003A3495" w:rsidRPr="00406A62" w:rsidRDefault="002E6000" w:rsidP="007B7CDA">
      <w:pPr>
        <w:spacing w:after="0"/>
        <w:rPr>
          <w:b/>
          <w:bCs/>
        </w:rPr>
      </w:pPr>
      <w:r w:rsidRPr="00406A62">
        <w:rPr>
          <w:b/>
          <w:bCs/>
        </w:rPr>
        <w:t xml:space="preserve">   </w:t>
      </w:r>
      <w:r w:rsidR="003A3495" w:rsidRPr="00406A62">
        <w:rPr>
          <w:b/>
          <w:bCs/>
        </w:rPr>
        <w:t>Bilan hormonal de base : FST, LH, Œstradiol</w:t>
      </w:r>
    </w:p>
    <w:p w:rsidR="003A3495" w:rsidRDefault="002E6000" w:rsidP="007B7CDA">
      <w:pPr>
        <w:spacing w:after="0"/>
        <w:rPr>
          <w:b/>
          <w:bCs/>
        </w:rPr>
      </w:pPr>
      <w:r w:rsidRPr="00406A62">
        <w:rPr>
          <w:b/>
          <w:bCs/>
        </w:rPr>
        <w:t xml:space="preserve">   </w:t>
      </w:r>
      <w:r w:rsidR="003A3495" w:rsidRPr="00406A62">
        <w:rPr>
          <w:b/>
          <w:bCs/>
        </w:rPr>
        <w:t>Echographie pelvienne</w:t>
      </w:r>
    </w:p>
    <w:p w:rsidR="00EA794C" w:rsidRPr="00EA794C" w:rsidRDefault="00EA794C" w:rsidP="007B7CDA">
      <w:pPr>
        <w:spacing w:after="0"/>
      </w:pPr>
      <w:r w:rsidRPr="00EA794C">
        <w:t xml:space="preserve">   - Réserve folliculaire</w:t>
      </w:r>
    </w:p>
    <w:p w:rsidR="003A3495" w:rsidRDefault="002E6000" w:rsidP="007B7CDA">
      <w:pPr>
        <w:spacing w:after="0"/>
        <w:rPr>
          <w:b/>
          <w:bCs/>
        </w:rPr>
      </w:pPr>
      <w:r w:rsidRPr="00406A62">
        <w:rPr>
          <w:b/>
          <w:bCs/>
        </w:rPr>
        <w:t xml:space="preserve">   </w:t>
      </w:r>
      <w:r w:rsidR="003A3495" w:rsidRPr="00406A62">
        <w:rPr>
          <w:b/>
          <w:bCs/>
        </w:rPr>
        <w:t>Hystérosalpingographie</w:t>
      </w:r>
    </w:p>
    <w:p w:rsidR="00AD25CA" w:rsidRPr="00AD25CA" w:rsidRDefault="00AD25CA" w:rsidP="00AD25CA">
      <w:pPr>
        <w:spacing w:after="0"/>
      </w:pPr>
      <w:r w:rsidRPr="00AD25CA">
        <w:t xml:space="preserve">   - Malformations utérines</w:t>
      </w:r>
    </w:p>
    <w:p w:rsidR="00AD25CA" w:rsidRPr="00AD25CA" w:rsidRDefault="00AD25CA" w:rsidP="00AD25CA">
      <w:pPr>
        <w:spacing w:after="0"/>
      </w:pPr>
      <w:r w:rsidRPr="00AD25CA">
        <w:t xml:space="preserve">   - Perméabilité tubaire</w:t>
      </w:r>
    </w:p>
    <w:p w:rsidR="005F3616" w:rsidRPr="005F3616" w:rsidRDefault="005F3616" w:rsidP="007B7CDA">
      <w:pPr>
        <w:spacing w:after="0"/>
        <w:rPr>
          <w:b/>
          <w:bCs/>
          <w:sz w:val="24"/>
          <w:szCs w:val="24"/>
          <w:u w:val="single"/>
        </w:rPr>
      </w:pPr>
      <w:r w:rsidRPr="005F3616">
        <w:rPr>
          <w:b/>
          <w:bCs/>
          <w:sz w:val="24"/>
          <w:szCs w:val="24"/>
          <w:u w:val="single"/>
        </w:rPr>
        <w:t>Bilan masculin :</w:t>
      </w:r>
    </w:p>
    <w:p w:rsidR="003A3495" w:rsidRDefault="002E6000" w:rsidP="007B7CDA">
      <w:pPr>
        <w:spacing w:after="0"/>
      </w:pPr>
      <w:r>
        <w:t xml:space="preserve">   </w:t>
      </w:r>
      <w:r w:rsidR="003A3495">
        <w:t>Spermogramme</w:t>
      </w:r>
    </w:p>
    <w:p w:rsidR="003A3495" w:rsidRPr="00EF4B3B" w:rsidRDefault="005F3616" w:rsidP="00EF4B3B">
      <w:pPr>
        <w:spacing w:after="0"/>
        <w:rPr>
          <w:b/>
          <w:bCs/>
          <w:sz w:val="24"/>
          <w:szCs w:val="24"/>
          <w:u w:val="single"/>
        </w:rPr>
      </w:pPr>
      <w:r w:rsidRPr="005F3616">
        <w:rPr>
          <w:b/>
          <w:bCs/>
          <w:sz w:val="24"/>
          <w:szCs w:val="24"/>
          <w:u w:val="single"/>
        </w:rPr>
        <w:t>Bilan du couple :</w:t>
      </w:r>
      <w:r w:rsidR="00EF4B3B">
        <w:rPr>
          <w:b/>
          <w:bCs/>
          <w:sz w:val="24"/>
          <w:szCs w:val="24"/>
        </w:rPr>
        <w:t xml:space="preserve"> </w:t>
      </w:r>
      <w:r w:rsidR="003A3495" w:rsidRPr="00EF4B3B">
        <w:rPr>
          <w:b/>
          <w:bCs/>
          <w:sz w:val="24"/>
          <w:szCs w:val="24"/>
        </w:rPr>
        <w:t>Test de HUNTER (test post-coïtal)</w:t>
      </w:r>
    </w:p>
    <w:p w:rsidR="002E6000" w:rsidRDefault="001B7D0C" w:rsidP="007B7CDA">
      <w:pPr>
        <w:spacing w:after="0"/>
      </w:pPr>
      <w:r>
        <w:t xml:space="preserve">   - Un rapport le 12</w:t>
      </w:r>
      <w:r w:rsidRPr="001B7D0C">
        <w:rPr>
          <w:vertAlign w:val="superscript"/>
        </w:rPr>
        <w:t>ème</w:t>
      </w:r>
      <w:r>
        <w:t xml:space="preserve"> jour du cycle, après 3 jours d’abstinence</w:t>
      </w:r>
    </w:p>
    <w:p w:rsidR="001B7D0C" w:rsidRDefault="001B7D0C" w:rsidP="007B7CDA">
      <w:pPr>
        <w:spacing w:after="0"/>
      </w:pPr>
      <w:r>
        <w:t xml:space="preserve">   - </w:t>
      </w:r>
      <w:r w:rsidR="00EF4B3B">
        <w:t>Pas de toilette vaginale après le rapport</w:t>
      </w:r>
    </w:p>
    <w:p w:rsidR="00EF4B3B" w:rsidRDefault="00EF4B3B" w:rsidP="007B7CDA">
      <w:pPr>
        <w:spacing w:after="0"/>
      </w:pPr>
      <w:r>
        <w:t xml:space="preserve">   - 8</w:t>
      </w:r>
      <w:r w:rsidR="006B7538">
        <w:t xml:space="preserve"> – 12H après le rapport : prélèvement de glaire au niveau de l’endocol</w:t>
      </w:r>
    </w:p>
    <w:p w:rsidR="006B7538" w:rsidRDefault="006B7538" w:rsidP="007B7CDA">
      <w:pPr>
        <w:spacing w:after="0"/>
      </w:pPr>
      <w:r>
        <w:t xml:space="preserve">   </w:t>
      </w:r>
      <w:r w:rsidRPr="00401A37">
        <w:rPr>
          <w:b/>
          <w:bCs/>
          <w:highlight w:val="yellow"/>
        </w:rPr>
        <w:t xml:space="preserve">- Analyse de la qualité de la glaire : </w:t>
      </w:r>
      <w:r w:rsidR="002A45A7" w:rsidRPr="00401A37">
        <w:rPr>
          <w:highlight w:val="yellow"/>
        </w:rPr>
        <w:t>doit être abondante, transparente, filante</w:t>
      </w:r>
    </w:p>
    <w:p w:rsidR="002A45A7" w:rsidRPr="006B7538" w:rsidRDefault="002A45A7" w:rsidP="001B42F6">
      <w:pPr>
        <w:spacing w:after="0"/>
      </w:pPr>
      <w:r>
        <w:t xml:space="preserve">   </w:t>
      </w:r>
      <w:r w:rsidRPr="004E754C">
        <w:rPr>
          <w:b/>
          <w:bCs/>
        </w:rPr>
        <w:t>- Recherche de spermatozoïdes </w:t>
      </w:r>
      <w:r w:rsidRPr="00401A37">
        <w:rPr>
          <w:b/>
          <w:bCs/>
          <w:highlight w:val="yellow"/>
        </w:rPr>
        <w:t>:</w:t>
      </w:r>
      <w:r w:rsidR="001B42F6" w:rsidRPr="00401A37">
        <w:rPr>
          <w:highlight w:val="yellow"/>
        </w:rPr>
        <w:t xml:space="preserve"> test positif si au moins 5 – 10 spermatozoïdes mobiles par champ</w:t>
      </w:r>
      <w:bookmarkStart w:id="0" w:name="_GoBack"/>
      <w:bookmarkEnd w:id="0"/>
    </w:p>
    <w:p w:rsidR="00EF4B3B" w:rsidRDefault="00EF4B3B" w:rsidP="007B7CDA">
      <w:pPr>
        <w:spacing w:after="0"/>
      </w:pPr>
    </w:p>
    <w:p w:rsidR="002E6000" w:rsidRPr="00AF5792" w:rsidRDefault="002E6000" w:rsidP="007B7CDA">
      <w:pPr>
        <w:spacing w:after="0"/>
        <w:rPr>
          <w:b/>
          <w:bCs/>
          <w:sz w:val="24"/>
          <w:szCs w:val="24"/>
        </w:rPr>
      </w:pPr>
      <w:r w:rsidRPr="002E6000">
        <w:rPr>
          <w:b/>
          <w:bCs/>
          <w:sz w:val="28"/>
          <w:szCs w:val="28"/>
          <w:u w:val="single"/>
        </w:rPr>
        <w:t>BILAN DE 2</w:t>
      </w:r>
      <w:r w:rsidRPr="002E6000">
        <w:rPr>
          <w:b/>
          <w:bCs/>
          <w:sz w:val="28"/>
          <w:szCs w:val="28"/>
          <w:u w:val="single"/>
          <w:vertAlign w:val="superscript"/>
        </w:rPr>
        <w:t>EME</w:t>
      </w:r>
      <w:r w:rsidRPr="002E6000">
        <w:rPr>
          <w:b/>
          <w:bCs/>
          <w:sz w:val="28"/>
          <w:szCs w:val="28"/>
          <w:u w:val="single"/>
        </w:rPr>
        <w:t xml:space="preserve"> INTENSION :</w:t>
      </w:r>
      <w:r w:rsidR="00AF5792">
        <w:rPr>
          <w:b/>
          <w:bCs/>
        </w:rPr>
        <w:t xml:space="preserve"> </w:t>
      </w:r>
      <w:r w:rsidR="00AF5792">
        <w:rPr>
          <w:b/>
          <w:bCs/>
          <w:sz w:val="24"/>
          <w:szCs w:val="24"/>
        </w:rPr>
        <w:t>selon l’orientation</w:t>
      </w:r>
    </w:p>
    <w:p w:rsidR="002E6000" w:rsidRDefault="00564F60" w:rsidP="007B7CDA">
      <w:pPr>
        <w:spacing w:after="0"/>
      </w:pPr>
      <w:r>
        <w:t xml:space="preserve">- </w:t>
      </w:r>
      <w:r w:rsidR="002E6000">
        <w:t>Prélèvements bactériologiques</w:t>
      </w:r>
    </w:p>
    <w:p w:rsidR="00FC2578" w:rsidRDefault="00564F60" w:rsidP="007B7CDA">
      <w:pPr>
        <w:spacing w:after="0"/>
      </w:pPr>
      <w:r>
        <w:t xml:space="preserve">- </w:t>
      </w:r>
      <w:r w:rsidR="00FC2578">
        <w:t>Cœlioscopie</w:t>
      </w:r>
    </w:p>
    <w:p w:rsidR="00564F60" w:rsidRDefault="00564F60" w:rsidP="007B7CDA">
      <w:pPr>
        <w:spacing w:after="0"/>
      </w:pPr>
      <w:r>
        <w:t>- Bilan hormonal</w:t>
      </w:r>
    </w:p>
    <w:p w:rsidR="007951E6" w:rsidRPr="00E579A1" w:rsidRDefault="00564F60" w:rsidP="007951E6">
      <w:pPr>
        <w:spacing w:after="0"/>
      </w:pPr>
      <w:r>
        <w:t>- Caryotype …</w:t>
      </w:r>
    </w:p>
    <w:sectPr w:rsidR="007951E6" w:rsidRPr="00E579A1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82C" w:rsidRDefault="0032182C" w:rsidP="00A86459">
      <w:pPr>
        <w:spacing w:after="0" w:line="240" w:lineRule="auto"/>
      </w:pPr>
      <w:r>
        <w:separator/>
      </w:r>
    </w:p>
  </w:endnote>
  <w:endnote w:type="continuationSeparator" w:id="0">
    <w:p w:rsidR="0032182C" w:rsidRDefault="0032182C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82C" w:rsidRDefault="0032182C" w:rsidP="00A86459">
      <w:pPr>
        <w:spacing w:after="0" w:line="240" w:lineRule="auto"/>
      </w:pPr>
      <w:r>
        <w:separator/>
      </w:r>
    </w:p>
  </w:footnote>
  <w:footnote w:type="continuationSeparator" w:id="0">
    <w:p w:rsidR="0032182C" w:rsidRDefault="0032182C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20B43"/>
    <w:rsid w:val="00023BFD"/>
    <w:rsid w:val="000255A6"/>
    <w:rsid w:val="00026624"/>
    <w:rsid w:val="00027213"/>
    <w:rsid w:val="00030128"/>
    <w:rsid w:val="00031461"/>
    <w:rsid w:val="00032503"/>
    <w:rsid w:val="00034E92"/>
    <w:rsid w:val="00040523"/>
    <w:rsid w:val="00043848"/>
    <w:rsid w:val="00047C8F"/>
    <w:rsid w:val="00050A7A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3138"/>
    <w:rsid w:val="0019785D"/>
    <w:rsid w:val="001A3B78"/>
    <w:rsid w:val="001B121E"/>
    <w:rsid w:val="001B162C"/>
    <w:rsid w:val="001B1E38"/>
    <w:rsid w:val="001B27E5"/>
    <w:rsid w:val="001B2EF2"/>
    <w:rsid w:val="001B42F6"/>
    <w:rsid w:val="001B604C"/>
    <w:rsid w:val="001B6B40"/>
    <w:rsid w:val="001B78AD"/>
    <w:rsid w:val="001B7D0C"/>
    <w:rsid w:val="001C105A"/>
    <w:rsid w:val="001C1B23"/>
    <w:rsid w:val="001C2E10"/>
    <w:rsid w:val="001C4015"/>
    <w:rsid w:val="001C6DB9"/>
    <w:rsid w:val="001D056A"/>
    <w:rsid w:val="001D0573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496C"/>
    <w:rsid w:val="001F58FA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45A7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4AB"/>
    <w:rsid w:val="002E3D9E"/>
    <w:rsid w:val="002E533F"/>
    <w:rsid w:val="002E5D62"/>
    <w:rsid w:val="002E6000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182C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48B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64AD"/>
    <w:rsid w:val="003866DD"/>
    <w:rsid w:val="003877E4"/>
    <w:rsid w:val="00392255"/>
    <w:rsid w:val="00394206"/>
    <w:rsid w:val="003951C5"/>
    <w:rsid w:val="0039662E"/>
    <w:rsid w:val="00397862"/>
    <w:rsid w:val="003A1DF6"/>
    <w:rsid w:val="003A28D9"/>
    <w:rsid w:val="003A3495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1535"/>
    <w:rsid w:val="003E304A"/>
    <w:rsid w:val="003E39C8"/>
    <w:rsid w:val="003E3FBB"/>
    <w:rsid w:val="003E6290"/>
    <w:rsid w:val="003E7609"/>
    <w:rsid w:val="003E7921"/>
    <w:rsid w:val="003E7CB6"/>
    <w:rsid w:val="003F0707"/>
    <w:rsid w:val="003F1F99"/>
    <w:rsid w:val="003F48F9"/>
    <w:rsid w:val="003F57FA"/>
    <w:rsid w:val="003F678A"/>
    <w:rsid w:val="003F6A19"/>
    <w:rsid w:val="00401A37"/>
    <w:rsid w:val="00404286"/>
    <w:rsid w:val="00405F91"/>
    <w:rsid w:val="00406A62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DCA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91A6A"/>
    <w:rsid w:val="00495012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2B3A"/>
    <w:rsid w:val="004C4156"/>
    <w:rsid w:val="004C5FCD"/>
    <w:rsid w:val="004D1A48"/>
    <w:rsid w:val="004D637E"/>
    <w:rsid w:val="004D721C"/>
    <w:rsid w:val="004E30F3"/>
    <w:rsid w:val="004E585F"/>
    <w:rsid w:val="004E754C"/>
    <w:rsid w:val="004F00AB"/>
    <w:rsid w:val="004F010A"/>
    <w:rsid w:val="004F1718"/>
    <w:rsid w:val="004F367B"/>
    <w:rsid w:val="004F3B1A"/>
    <w:rsid w:val="004F5F44"/>
    <w:rsid w:val="00502F9A"/>
    <w:rsid w:val="005033A2"/>
    <w:rsid w:val="00503DEC"/>
    <w:rsid w:val="005044DA"/>
    <w:rsid w:val="005108FC"/>
    <w:rsid w:val="00512FA0"/>
    <w:rsid w:val="005162AA"/>
    <w:rsid w:val="00517C7D"/>
    <w:rsid w:val="00522E7D"/>
    <w:rsid w:val="0052388F"/>
    <w:rsid w:val="00525DCA"/>
    <w:rsid w:val="00525FE8"/>
    <w:rsid w:val="0052796F"/>
    <w:rsid w:val="00530792"/>
    <w:rsid w:val="00530EBA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4F60"/>
    <w:rsid w:val="00566360"/>
    <w:rsid w:val="005666BE"/>
    <w:rsid w:val="005702B6"/>
    <w:rsid w:val="00571655"/>
    <w:rsid w:val="00572A4F"/>
    <w:rsid w:val="00577BD4"/>
    <w:rsid w:val="005804A2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6267"/>
    <w:rsid w:val="005B02ED"/>
    <w:rsid w:val="005B1603"/>
    <w:rsid w:val="005B426E"/>
    <w:rsid w:val="005B55DA"/>
    <w:rsid w:val="005B5AEB"/>
    <w:rsid w:val="005C0F0C"/>
    <w:rsid w:val="005C1395"/>
    <w:rsid w:val="005C3A59"/>
    <w:rsid w:val="005C6672"/>
    <w:rsid w:val="005C7C00"/>
    <w:rsid w:val="005D384B"/>
    <w:rsid w:val="005D534C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3616"/>
    <w:rsid w:val="005F578F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708BA"/>
    <w:rsid w:val="00671239"/>
    <w:rsid w:val="006726A5"/>
    <w:rsid w:val="006739B6"/>
    <w:rsid w:val="00675714"/>
    <w:rsid w:val="00676AB4"/>
    <w:rsid w:val="00677388"/>
    <w:rsid w:val="00677A7D"/>
    <w:rsid w:val="006810D5"/>
    <w:rsid w:val="00681BB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4DF9"/>
    <w:rsid w:val="006B7538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5CC9"/>
    <w:rsid w:val="00706009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591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1E6"/>
    <w:rsid w:val="00795B28"/>
    <w:rsid w:val="007A36E3"/>
    <w:rsid w:val="007A382E"/>
    <w:rsid w:val="007B0263"/>
    <w:rsid w:val="007B6144"/>
    <w:rsid w:val="007B7CDA"/>
    <w:rsid w:val="007C1E80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0ED"/>
    <w:rsid w:val="008438CB"/>
    <w:rsid w:val="00843F52"/>
    <w:rsid w:val="00844E81"/>
    <w:rsid w:val="0084600B"/>
    <w:rsid w:val="00846A02"/>
    <w:rsid w:val="00846D3E"/>
    <w:rsid w:val="0085055B"/>
    <w:rsid w:val="008530B8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62B5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1293"/>
    <w:rsid w:val="00931BCB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9AE"/>
    <w:rsid w:val="009810F4"/>
    <w:rsid w:val="00981FCD"/>
    <w:rsid w:val="00983573"/>
    <w:rsid w:val="00983894"/>
    <w:rsid w:val="009839C3"/>
    <w:rsid w:val="00986BFA"/>
    <w:rsid w:val="0098704F"/>
    <w:rsid w:val="00991CDE"/>
    <w:rsid w:val="00992D0B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513F4"/>
    <w:rsid w:val="00A53F07"/>
    <w:rsid w:val="00A54629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25CA"/>
    <w:rsid w:val="00AD29C6"/>
    <w:rsid w:val="00AD39E8"/>
    <w:rsid w:val="00AD43A9"/>
    <w:rsid w:val="00AD453E"/>
    <w:rsid w:val="00AD5E0B"/>
    <w:rsid w:val="00AD766E"/>
    <w:rsid w:val="00AE0AD0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AF5792"/>
    <w:rsid w:val="00B11B60"/>
    <w:rsid w:val="00B123D4"/>
    <w:rsid w:val="00B12697"/>
    <w:rsid w:val="00B12DF0"/>
    <w:rsid w:val="00B132A6"/>
    <w:rsid w:val="00B17F37"/>
    <w:rsid w:val="00B218B6"/>
    <w:rsid w:val="00B2563A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CE1"/>
    <w:rsid w:val="00B75627"/>
    <w:rsid w:val="00B84295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0D87"/>
    <w:rsid w:val="00BC2279"/>
    <w:rsid w:val="00BC2D3A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3493"/>
    <w:rsid w:val="00BE4D34"/>
    <w:rsid w:val="00BE60A8"/>
    <w:rsid w:val="00BE6CC4"/>
    <w:rsid w:val="00BF05FF"/>
    <w:rsid w:val="00BF0674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E2D"/>
    <w:rsid w:val="00C26FE3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57F55"/>
    <w:rsid w:val="00C6026E"/>
    <w:rsid w:val="00C61BC5"/>
    <w:rsid w:val="00C61F51"/>
    <w:rsid w:val="00C74A9F"/>
    <w:rsid w:val="00C817B7"/>
    <w:rsid w:val="00C82099"/>
    <w:rsid w:val="00C8247F"/>
    <w:rsid w:val="00C82E65"/>
    <w:rsid w:val="00C84DCA"/>
    <w:rsid w:val="00C9023F"/>
    <w:rsid w:val="00C929E2"/>
    <w:rsid w:val="00C9350B"/>
    <w:rsid w:val="00C95409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6D11"/>
    <w:rsid w:val="00D70F10"/>
    <w:rsid w:val="00D71FB3"/>
    <w:rsid w:val="00D740AF"/>
    <w:rsid w:val="00D751CD"/>
    <w:rsid w:val="00D751F8"/>
    <w:rsid w:val="00D80697"/>
    <w:rsid w:val="00D84D87"/>
    <w:rsid w:val="00D87A23"/>
    <w:rsid w:val="00D907E0"/>
    <w:rsid w:val="00D90816"/>
    <w:rsid w:val="00D92A2D"/>
    <w:rsid w:val="00D9495F"/>
    <w:rsid w:val="00D96F7B"/>
    <w:rsid w:val="00DA53E9"/>
    <w:rsid w:val="00DA54E6"/>
    <w:rsid w:val="00DA6BDE"/>
    <w:rsid w:val="00DA71DC"/>
    <w:rsid w:val="00DB154A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E02C60"/>
    <w:rsid w:val="00E04A63"/>
    <w:rsid w:val="00E07308"/>
    <w:rsid w:val="00E10C76"/>
    <w:rsid w:val="00E152AF"/>
    <w:rsid w:val="00E15FFE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579A1"/>
    <w:rsid w:val="00E6139D"/>
    <w:rsid w:val="00E629D6"/>
    <w:rsid w:val="00E62C6A"/>
    <w:rsid w:val="00E6403C"/>
    <w:rsid w:val="00E67432"/>
    <w:rsid w:val="00E72B29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5B36"/>
    <w:rsid w:val="00E9653F"/>
    <w:rsid w:val="00EA1163"/>
    <w:rsid w:val="00EA301A"/>
    <w:rsid w:val="00EA43E8"/>
    <w:rsid w:val="00EA59EA"/>
    <w:rsid w:val="00EA71BD"/>
    <w:rsid w:val="00EA794C"/>
    <w:rsid w:val="00EB18F5"/>
    <w:rsid w:val="00EB65D9"/>
    <w:rsid w:val="00EC20F1"/>
    <w:rsid w:val="00EC3389"/>
    <w:rsid w:val="00EC417E"/>
    <w:rsid w:val="00EC6389"/>
    <w:rsid w:val="00EC6873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B3B"/>
    <w:rsid w:val="00EF4C60"/>
    <w:rsid w:val="00EF5C73"/>
    <w:rsid w:val="00EF7F74"/>
    <w:rsid w:val="00F0318E"/>
    <w:rsid w:val="00F042EB"/>
    <w:rsid w:val="00F04655"/>
    <w:rsid w:val="00F059B7"/>
    <w:rsid w:val="00F119BC"/>
    <w:rsid w:val="00F11CF2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4870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6C4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59CA"/>
    <w:rsid w:val="00F86CC4"/>
    <w:rsid w:val="00F87750"/>
    <w:rsid w:val="00F900CB"/>
    <w:rsid w:val="00F90CEE"/>
    <w:rsid w:val="00F91B35"/>
    <w:rsid w:val="00FA50C5"/>
    <w:rsid w:val="00FB04C0"/>
    <w:rsid w:val="00FB0D8F"/>
    <w:rsid w:val="00FB0E22"/>
    <w:rsid w:val="00FB295F"/>
    <w:rsid w:val="00FB2E9D"/>
    <w:rsid w:val="00FC2578"/>
    <w:rsid w:val="00FC2DC7"/>
    <w:rsid w:val="00FC59C1"/>
    <w:rsid w:val="00FC7740"/>
    <w:rsid w:val="00FD5C46"/>
    <w:rsid w:val="00FD6497"/>
    <w:rsid w:val="00FE0DF2"/>
    <w:rsid w:val="00FE1469"/>
    <w:rsid w:val="00FE468B"/>
    <w:rsid w:val="00FE7455"/>
    <w:rsid w:val="00FF1682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DFD50-EC72-48C7-9F9B-F2A330549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84E77-A7EB-484A-9308-33C9C7611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3077</TotalTime>
  <Pages>1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281</cp:revision>
  <dcterms:created xsi:type="dcterms:W3CDTF">2014-05-02T20:48:00Z</dcterms:created>
  <dcterms:modified xsi:type="dcterms:W3CDTF">2015-10-07T08:44:00Z</dcterms:modified>
</cp:coreProperties>
</file>