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234111" w:rsidRDefault="0001268F" w:rsidP="0001268F">
      <w:pPr>
        <w:jc w:val="center"/>
        <w:rPr>
          <w:b/>
          <w:bCs/>
          <w:color w:val="FF0000"/>
          <w:sz w:val="24"/>
          <w:szCs w:val="24"/>
        </w:rPr>
      </w:pPr>
      <w:r w:rsidRPr="00234111">
        <w:rPr>
          <w:b/>
          <w:bCs/>
          <w:color w:val="FF0000"/>
          <w:sz w:val="24"/>
          <w:szCs w:val="24"/>
        </w:rPr>
        <w:t>Résumé Choléra</w:t>
      </w:r>
    </w:p>
    <w:p w:rsidR="0001268F" w:rsidRDefault="0001268F" w:rsidP="00234111">
      <w:r>
        <w:t xml:space="preserve">Toxi-infection contagieuse strictement humaine endémo-épidémique à </w:t>
      </w:r>
      <w:r w:rsidRPr="00234111">
        <w:rPr>
          <w:highlight w:val="yellow"/>
        </w:rPr>
        <w:t>déclaration obligatoire</w:t>
      </w:r>
    </w:p>
    <w:p w:rsidR="0001268F" w:rsidRDefault="0001268F" w:rsidP="00234111">
      <w:r>
        <w:t>Vibrion cholérique (BGN mobile), transmission hydrique et mains sales</w:t>
      </w:r>
    </w:p>
    <w:p w:rsidR="00FD5BB1" w:rsidRPr="00FD5BB1" w:rsidRDefault="00FD5BB1" w:rsidP="00FD5BB1">
      <w:pPr>
        <w:rPr>
          <w:b/>
          <w:bCs/>
        </w:rPr>
      </w:pPr>
      <w:r w:rsidRPr="00FD5BB1">
        <w:rPr>
          <w:b/>
          <w:bCs/>
        </w:rPr>
        <w:t xml:space="preserve">Diagnostique positif : </w:t>
      </w:r>
    </w:p>
    <w:p w:rsidR="00FD5BB1" w:rsidRDefault="00FD5BB1" w:rsidP="00FD5BB1">
      <w:r>
        <w:t xml:space="preserve">Notion d’épidémie ou de séjour en zone d’endémie </w:t>
      </w:r>
    </w:p>
    <w:p w:rsidR="00FD5BB1" w:rsidRDefault="00FD5BB1" w:rsidP="00FD5BB1">
      <w:r w:rsidRPr="00461B08">
        <w:rPr>
          <w:highlight w:val="yellow"/>
        </w:rPr>
        <w:t>Diarrhées sans fièvre + vomissements importants</w:t>
      </w:r>
      <w:r>
        <w:t xml:space="preserve"> </w:t>
      </w:r>
    </w:p>
    <w:p w:rsidR="00FD5BB1" w:rsidRDefault="00FD5BB1" w:rsidP="00FD5BB1">
      <w:r w:rsidRPr="00461B08">
        <w:rPr>
          <w:highlight w:val="yellow"/>
        </w:rPr>
        <w:t>Déshydratation sévère</w:t>
      </w:r>
      <w:r>
        <w:t xml:space="preserve"> globale voir </w:t>
      </w:r>
      <w:r w:rsidRPr="00461B08">
        <w:rPr>
          <w:highlight w:val="yellow"/>
        </w:rPr>
        <w:t>collapsus</w:t>
      </w:r>
      <w:r>
        <w:t xml:space="preserve"> + soif intense + crampes douloureuses + troubles conscience </w:t>
      </w:r>
    </w:p>
    <w:p w:rsidR="00FD5BB1" w:rsidRDefault="00FD5BB1" w:rsidP="00FD5BB1">
      <w:pPr>
        <w:pStyle w:val="Paragraphedeliste"/>
        <w:numPr>
          <w:ilvl w:val="0"/>
          <w:numId w:val="1"/>
        </w:numPr>
      </w:pPr>
      <w:r>
        <w:t xml:space="preserve">selles liquides a fécale, </w:t>
      </w:r>
      <w:r w:rsidRPr="00461B08">
        <w:rPr>
          <w:highlight w:val="yellow"/>
        </w:rPr>
        <w:t>eau de riz</w:t>
      </w:r>
      <w:r>
        <w:t xml:space="preserve"> émises en jet, sans ténesme ni épreinte, </w:t>
      </w:r>
    </w:p>
    <w:p w:rsidR="00FD5BB1" w:rsidRDefault="00FD5BB1" w:rsidP="00FD5BB1">
      <w:pPr>
        <w:pStyle w:val="Paragraphedeliste"/>
        <w:numPr>
          <w:ilvl w:val="0"/>
          <w:numId w:val="1"/>
        </w:numPr>
      </w:pPr>
      <w:r>
        <w:t xml:space="preserve">les selles fourmillent de vibrions. </w:t>
      </w:r>
    </w:p>
    <w:p w:rsidR="00FD5BB1" w:rsidRDefault="00FD5BB1" w:rsidP="00FD5BB1">
      <w:pPr>
        <w:pStyle w:val="Paragraphedeliste"/>
        <w:numPr>
          <w:ilvl w:val="0"/>
          <w:numId w:val="1"/>
        </w:numPr>
      </w:pPr>
      <w:r>
        <w:t>Volume des selles 0.5 à 1L/h</w:t>
      </w:r>
      <w:r>
        <w:tab/>
      </w:r>
      <w:r w:rsidRPr="00461B08">
        <w:rPr>
          <w:highlight w:val="yellow"/>
        </w:rPr>
        <w:t>50 à 100 selles/J</w:t>
      </w:r>
    </w:p>
    <w:p w:rsidR="00461B08" w:rsidRPr="00234111" w:rsidRDefault="00461B08" w:rsidP="00461B08">
      <w:pPr>
        <w:rPr>
          <w:b/>
          <w:bCs/>
        </w:rPr>
      </w:pPr>
      <w:r w:rsidRPr="00234111">
        <w:rPr>
          <w:b/>
          <w:bCs/>
        </w:rPr>
        <w:t xml:space="preserve">Biologie : </w:t>
      </w:r>
    </w:p>
    <w:p w:rsidR="00FD5BB1" w:rsidRDefault="00461B08" w:rsidP="00461B08">
      <w:pPr>
        <w:pStyle w:val="Paragraphedeliste"/>
        <w:numPr>
          <w:ilvl w:val="0"/>
          <w:numId w:val="1"/>
        </w:numPr>
      </w:pPr>
      <w:r>
        <w:t>Hyper leucocytose PNN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>
        <w:t xml:space="preserve">Hémoconcentration, Hypo NA+, Hypo K+ 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>
        <w:t>Acidose métabolique</w:t>
      </w:r>
    </w:p>
    <w:p w:rsidR="00461B08" w:rsidRPr="00234111" w:rsidRDefault="00461B08" w:rsidP="00461B08">
      <w:pPr>
        <w:rPr>
          <w:b/>
          <w:bCs/>
        </w:rPr>
      </w:pPr>
      <w:r w:rsidRPr="00234111">
        <w:rPr>
          <w:b/>
          <w:bCs/>
        </w:rPr>
        <w:t xml:space="preserve">Bactériologie : 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 w:rsidRPr="00461B08">
        <w:rPr>
          <w:highlight w:val="yellow"/>
        </w:rPr>
        <w:t>Coproculture</w:t>
      </w:r>
      <w:r>
        <w:t xml:space="preserve"> (Diagnostic de certitude)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>
        <w:t xml:space="preserve">Examen direct des selles : </w:t>
      </w:r>
      <w:r w:rsidRPr="00461B08">
        <w:rPr>
          <w:highlight w:val="yellow"/>
        </w:rPr>
        <w:t>aspect en virgule</w:t>
      </w:r>
      <w:r>
        <w:t xml:space="preserve"> caractéristique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>
        <w:t xml:space="preserve">Culture sur eau </w:t>
      </w:r>
      <w:proofErr w:type="spellStart"/>
      <w:r>
        <w:t>peptonnée</w:t>
      </w:r>
      <w:proofErr w:type="spellEnd"/>
      <w:r>
        <w:t xml:space="preserve"> alcaline salée </w:t>
      </w:r>
    </w:p>
    <w:p w:rsidR="00461B08" w:rsidRDefault="00461B08" w:rsidP="00461B08">
      <w:pPr>
        <w:pStyle w:val="Paragraphedeliste"/>
        <w:numPr>
          <w:ilvl w:val="0"/>
          <w:numId w:val="1"/>
        </w:numPr>
      </w:pPr>
      <w:r>
        <w:t>ATB gramme</w:t>
      </w:r>
    </w:p>
    <w:p w:rsidR="00461B08" w:rsidRPr="00234111" w:rsidRDefault="00957632" w:rsidP="00461B08">
      <w:pPr>
        <w:rPr>
          <w:b/>
          <w:bCs/>
        </w:rPr>
      </w:pPr>
      <w:r w:rsidRPr="00234111">
        <w:rPr>
          <w:b/>
          <w:bCs/>
        </w:rPr>
        <w:t>Traitement :</w:t>
      </w:r>
    </w:p>
    <w:p w:rsidR="00957632" w:rsidRDefault="00957632" w:rsidP="00957632">
      <w:pPr>
        <w:pStyle w:val="Paragraphedeliste"/>
        <w:numPr>
          <w:ilvl w:val="0"/>
          <w:numId w:val="1"/>
        </w:numPr>
      </w:pPr>
      <w:r>
        <w:t xml:space="preserve">Réhydratation (solution </w:t>
      </w:r>
      <w:proofErr w:type="spellStart"/>
      <w:r>
        <w:t>Ringer</w:t>
      </w:r>
      <w:proofErr w:type="spellEnd"/>
      <w:r>
        <w:t xml:space="preserve"> Lactate ou SRH ou 2SSI + 1SSB)</w:t>
      </w:r>
      <w:r w:rsidR="00443DCC">
        <w:t xml:space="preserve"> + KCL</w:t>
      </w:r>
    </w:p>
    <w:p w:rsidR="00957632" w:rsidRDefault="00957632" w:rsidP="00957632">
      <w:pPr>
        <w:pStyle w:val="Paragraphedeliste"/>
        <w:numPr>
          <w:ilvl w:val="0"/>
          <w:numId w:val="1"/>
        </w:numPr>
      </w:pPr>
      <w:r>
        <w:t>ATB tétracycline</w:t>
      </w:r>
    </w:p>
    <w:p w:rsidR="00957632" w:rsidRDefault="00957632" w:rsidP="00461B08"/>
    <w:sectPr w:rsidR="00957632" w:rsidSect="00FD5BB1">
      <w:pgSz w:w="11906" w:h="16838"/>
      <w:pgMar w:top="1440" w:right="1558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E4195"/>
    <w:multiLevelType w:val="hybridMultilevel"/>
    <w:tmpl w:val="67FA559C"/>
    <w:lvl w:ilvl="0" w:tplc="3B92D4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1268F"/>
    <w:rsid w:val="0001268F"/>
    <w:rsid w:val="000269D5"/>
    <w:rsid w:val="00234111"/>
    <w:rsid w:val="00443DCC"/>
    <w:rsid w:val="00461B08"/>
    <w:rsid w:val="004830B4"/>
    <w:rsid w:val="005214E5"/>
    <w:rsid w:val="00547338"/>
    <w:rsid w:val="006C7D41"/>
    <w:rsid w:val="00957632"/>
    <w:rsid w:val="00DC741B"/>
    <w:rsid w:val="00FD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26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2010-01-16T16:50:00Z</dcterms:created>
  <dcterms:modified xsi:type="dcterms:W3CDTF">2010-01-16T17:31:00Z</dcterms:modified>
</cp:coreProperties>
</file>