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990" w:rsidRDefault="009B61D0" w:rsidP="007369BA">
      <w:pPr>
        <w:bidi/>
      </w:pPr>
      <w:r>
        <w:rPr>
          <w:noProof/>
          <w:lang w:eastAsia="fr-FR"/>
        </w:rPr>
        <w:pict>
          <v:rect id="_x0000_s1026" style="position:absolute;left:0;text-align:left;margin-left:-22.3pt;margin-top:-26.6pt;width:498.2pt;height:108pt;z-index:251658240" fillcolor="white [3201]" strokecolor="black [3200]" strokeweight="2.5pt">
            <v:shadow color="#868686"/>
            <v:textbox style="mso-next-textbox:#_x0000_s1026">
              <w:txbxContent>
                <w:p w:rsidR="00670990" w:rsidRPr="0046067D" w:rsidRDefault="00670990" w:rsidP="0065473F">
                  <w:pPr>
                    <w:jc w:val="right"/>
                    <w:rPr>
                      <w:rtl/>
                    </w:rPr>
                  </w:pPr>
                  <w:r w:rsidRPr="00411CCE">
                    <w:rPr>
                      <w:rFonts w:hint="cs"/>
                      <w:b/>
                      <w:bCs/>
                      <w:rtl/>
                    </w:rPr>
                    <w:t>رقم البطاقة</w:t>
                  </w:r>
                  <w:r w:rsidR="00D331D3">
                    <w:rPr>
                      <w:rFonts w:hint="cs"/>
                      <w:rtl/>
                    </w:rPr>
                    <w:t>:15</w:t>
                  </w:r>
                  <w:r w:rsidR="00C509A9">
                    <w:rPr>
                      <w:rFonts w:hint="cs"/>
                      <w:rtl/>
                    </w:rPr>
                    <w:t xml:space="preserve">   </w:t>
                  </w:r>
                  <w:r w:rsidRPr="0046067D">
                    <w:rPr>
                      <w:rFonts w:hint="cs"/>
                      <w:rtl/>
                    </w:rPr>
                    <w:t xml:space="preserve"> </w:t>
                  </w:r>
                  <w:r w:rsidR="0046067D" w:rsidRPr="0046067D">
                    <w:rPr>
                      <w:rFonts w:hint="cs"/>
                      <w:rtl/>
                    </w:rPr>
                    <w:t xml:space="preserve">       </w:t>
                  </w:r>
                  <w:r w:rsidRPr="0046067D">
                    <w:rPr>
                      <w:rFonts w:hint="cs"/>
                      <w:rtl/>
                    </w:rPr>
                    <w:t xml:space="preserve">                             </w:t>
                  </w:r>
                  <w:r w:rsidR="0046067D" w:rsidRPr="0046067D">
                    <w:rPr>
                      <w:rFonts w:hint="cs"/>
                      <w:rtl/>
                    </w:rPr>
                    <w:t xml:space="preserve">                      </w:t>
                  </w:r>
                  <w:r w:rsidRPr="0046067D">
                    <w:rPr>
                      <w:rFonts w:hint="cs"/>
                      <w:rtl/>
                    </w:rPr>
                    <w:t xml:space="preserve">      </w:t>
                  </w:r>
                  <w:r w:rsidR="0046067D" w:rsidRPr="0046067D">
                    <w:rPr>
                      <w:rFonts w:hint="cs"/>
                      <w:rtl/>
                    </w:rPr>
                    <w:t xml:space="preserve"> </w:t>
                  </w:r>
                  <w:r w:rsidRPr="0046067D">
                    <w:rPr>
                      <w:rFonts w:hint="cs"/>
                      <w:rtl/>
                    </w:rPr>
                    <w:t xml:space="preserve">                    </w:t>
                  </w:r>
                  <w:r w:rsidR="0096073A">
                    <w:rPr>
                      <w:rFonts w:hint="cs"/>
                      <w:rtl/>
                    </w:rPr>
                    <w:t xml:space="preserve"> </w:t>
                  </w:r>
                  <w:r w:rsidRPr="00411CCE">
                    <w:rPr>
                      <w:rFonts w:hint="cs"/>
                      <w:b/>
                      <w:bCs/>
                      <w:rtl/>
                    </w:rPr>
                    <w:t>التاريخ</w:t>
                  </w:r>
                  <w:r w:rsidRPr="0046067D">
                    <w:rPr>
                      <w:rFonts w:hint="cs"/>
                      <w:rtl/>
                    </w:rPr>
                    <w:t>:</w:t>
                  </w:r>
                  <w:r w:rsidR="00D331D3">
                    <w:rPr>
                      <w:rFonts w:hint="cs"/>
                      <w:rtl/>
                    </w:rPr>
                    <w:t>1</w:t>
                  </w:r>
                  <w:r w:rsidR="0065473F">
                    <w:rPr>
                      <w:rFonts w:hint="cs"/>
                      <w:rtl/>
                    </w:rPr>
                    <w:t>5</w:t>
                  </w:r>
                  <w:r w:rsidR="00C509A9" w:rsidRPr="00C509A9">
                    <w:rPr>
                      <w:rFonts w:hint="cs"/>
                      <w:rtl/>
                    </w:rPr>
                    <w:t>/</w:t>
                  </w:r>
                  <w:r w:rsidR="00ED510E">
                    <w:rPr>
                      <w:rFonts w:hint="cs"/>
                      <w:rtl/>
                    </w:rPr>
                    <w:t>1</w:t>
                  </w:r>
                  <w:r w:rsidR="00D331D3">
                    <w:rPr>
                      <w:rFonts w:hint="cs"/>
                      <w:rtl/>
                    </w:rPr>
                    <w:t>2</w:t>
                  </w:r>
                  <w:r w:rsidR="00C509A9" w:rsidRPr="00C509A9">
                    <w:rPr>
                      <w:rFonts w:hint="cs"/>
                      <w:rtl/>
                    </w:rPr>
                    <w:t>/2008</w:t>
                  </w:r>
                  <w:r w:rsidRPr="0046067D">
                    <w:rPr>
                      <w:rFonts w:hint="cs"/>
                      <w:rtl/>
                    </w:rPr>
                    <w:t>.</w:t>
                  </w:r>
                  <w:r w:rsidR="0096073A">
                    <w:rPr>
                      <w:rFonts w:hint="cs"/>
                      <w:rtl/>
                    </w:rPr>
                    <w:t xml:space="preserve">  </w:t>
                  </w:r>
                </w:p>
                <w:p w:rsidR="00670990" w:rsidRPr="0046067D" w:rsidRDefault="00670990" w:rsidP="006D4427">
                  <w:pPr>
                    <w:jc w:val="right"/>
                    <w:rPr>
                      <w:rtl/>
                    </w:rPr>
                  </w:pPr>
                  <w:r w:rsidRPr="00411CCE">
                    <w:rPr>
                      <w:rFonts w:hint="cs"/>
                      <w:b/>
                      <w:bCs/>
                      <w:rtl/>
                    </w:rPr>
                    <w:t>الثانوية</w:t>
                  </w:r>
                  <w:r w:rsidRPr="0046067D">
                    <w:rPr>
                      <w:rFonts w:hint="cs"/>
                      <w:rtl/>
                    </w:rPr>
                    <w:t>:</w:t>
                  </w:r>
                  <w:r w:rsidR="00C509A9">
                    <w:rPr>
                      <w:rFonts w:hint="cs"/>
                      <w:rtl/>
                    </w:rPr>
                    <w:t xml:space="preserve"> </w:t>
                  </w:r>
                  <w:r w:rsidR="00C509A9" w:rsidRPr="00C509A9">
                    <w:rPr>
                      <w:rFonts w:hint="cs"/>
                      <w:rtl/>
                    </w:rPr>
                    <w:t>لعماري محمد الرقاصة</w:t>
                  </w:r>
                  <w:r w:rsidR="00C509A9">
                    <w:rPr>
                      <w:rFonts w:hint="cs"/>
                      <w:rtl/>
                    </w:rPr>
                    <w:t xml:space="preserve">    </w:t>
                  </w:r>
                  <w:r w:rsidRPr="0046067D">
                    <w:rPr>
                      <w:rFonts w:hint="cs"/>
                      <w:rtl/>
                    </w:rPr>
                    <w:t xml:space="preserve">              </w:t>
                  </w:r>
                  <w:r w:rsidR="0046067D" w:rsidRPr="0046067D">
                    <w:rPr>
                      <w:rFonts w:hint="cs"/>
                      <w:rtl/>
                    </w:rPr>
                    <w:t xml:space="preserve">                            </w:t>
                  </w:r>
                  <w:r w:rsidRPr="0046067D">
                    <w:rPr>
                      <w:rFonts w:hint="cs"/>
                      <w:rtl/>
                    </w:rPr>
                    <w:t xml:space="preserve">             </w:t>
                  </w:r>
                  <w:r w:rsidR="006D4427">
                    <w:rPr>
                      <w:rFonts w:hint="cs"/>
                      <w:rtl/>
                    </w:rPr>
                    <w:t xml:space="preserve">  </w:t>
                  </w:r>
                  <w:r w:rsidRPr="0046067D">
                    <w:rPr>
                      <w:rFonts w:hint="cs"/>
                      <w:rtl/>
                    </w:rPr>
                    <w:t xml:space="preserve">        </w:t>
                  </w:r>
                  <w:r w:rsidR="0096073A">
                    <w:rPr>
                      <w:rFonts w:hint="cs"/>
                      <w:rtl/>
                    </w:rPr>
                    <w:t xml:space="preserve"> </w:t>
                  </w:r>
                  <w:r w:rsidRPr="0046067D">
                    <w:rPr>
                      <w:rFonts w:hint="cs"/>
                      <w:rtl/>
                    </w:rPr>
                    <w:t xml:space="preserve">     </w:t>
                  </w:r>
                  <w:r w:rsidRPr="00411CCE">
                    <w:rPr>
                      <w:rFonts w:hint="cs"/>
                      <w:b/>
                      <w:bCs/>
                      <w:rtl/>
                    </w:rPr>
                    <w:t>المقياس</w:t>
                  </w:r>
                  <w:r w:rsidRPr="0046067D">
                    <w:rPr>
                      <w:rFonts w:hint="cs"/>
                      <w:rtl/>
                    </w:rPr>
                    <w:t>:</w:t>
                  </w:r>
                  <w:r w:rsidR="00FC7DE0">
                    <w:rPr>
                      <w:rFonts w:hint="cs"/>
                      <w:rtl/>
                    </w:rPr>
                    <w:t>الاقتصاد</w:t>
                  </w:r>
                  <w:r w:rsidR="001145BE">
                    <w:rPr>
                      <w:rFonts w:hint="cs"/>
                      <w:rtl/>
                    </w:rPr>
                    <w:t xml:space="preserve"> والمناجمنت</w:t>
                  </w:r>
                </w:p>
                <w:p w:rsidR="00670990" w:rsidRPr="001E0C5B" w:rsidRDefault="00670990" w:rsidP="008066ED">
                  <w:pPr>
                    <w:jc w:val="right"/>
                    <w:rPr>
                      <w:sz w:val="32"/>
                      <w:szCs w:val="32"/>
                    </w:rPr>
                  </w:pPr>
                  <w:r w:rsidRPr="0046067D">
                    <w:rPr>
                      <w:rFonts w:hint="cs"/>
                      <w:b/>
                      <w:bCs/>
                      <w:rtl/>
                    </w:rPr>
                    <w:t>المستوى:</w:t>
                  </w:r>
                  <w:r w:rsidR="0046067D" w:rsidRPr="0046067D">
                    <w:rPr>
                      <w:rFonts w:hint="cs"/>
                      <w:b/>
                      <w:bCs/>
                      <w:rtl/>
                    </w:rPr>
                    <w:t xml:space="preserve"> </w:t>
                  </w:r>
                  <w:r w:rsidRPr="0046067D">
                    <w:rPr>
                      <w:rFonts w:hint="cs"/>
                      <w:rtl/>
                    </w:rPr>
                    <w:t xml:space="preserve">ثانية ثانوي                               </w:t>
                  </w:r>
                  <w:r w:rsidR="0046067D">
                    <w:rPr>
                      <w:rFonts w:hint="cs"/>
                      <w:rtl/>
                    </w:rPr>
                    <w:t xml:space="preserve">            </w:t>
                  </w:r>
                  <w:r w:rsidR="006D4427">
                    <w:rPr>
                      <w:rFonts w:hint="cs"/>
                      <w:rtl/>
                    </w:rPr>
                    <w:t xml:space="preserve">    </w:t>
                  </w:r>
                  <w:r w:rsidR="0046067D">
                    <w:rPr>
                      <w:rFonts w:hint="cs"/>
                      <w:rtl/>
                    </w:rPr>
                    <w:t xml:space="preserve">              </w:t>
                  </w:r>
                  <w:r w:rsidR="006D4427">
                    <w:rPr>
                      <w:rFonts w:hint="cs"/>
                      <w:rtl/>
                    </w:rPr>
                    <w:t xml:space="preserve">                  </w:t>
                  </w:r>
                  <w:r w:rsidRPr="0046067D">
                    <w:rPr>
                      <w:rFonts w:hint="cs"/>
                      <w:rtl/>
                    </w:rPr>
                    <w:t xml:space="preserve">      </w:t>
                  </w:r>
                  <w:r w:rsidRPr="0046067D">
                    <w:rPr>
                      <w:rFonts w:hint="cs"/>
                      <w:b/>
                      <w:bCs/>
                      <w:rtl/>
                    </w:rPr>
                    <w:t>الحجم الساعي:</w:t>
                  </w:r>
                  <w:r w:rsidR="0046067D">
                    <w:rPr>
                      <w:rFonts w:hint="cs"/>
                      <w:rtl/>
                    </w:rPr>
                    <w:t xml:space="preserve"> </w:t>
                  </w:r>
                  <w:r w:rsidR="008066ED">
                    <w:rPr>
                      <w:rFonts w:hint="cs"/>
                      <w:rtl/>
                    </w:rPr>
                    <w:t>3ساعات</w:t>
                  </w:r>
                  <w:r w:rsidRPr="0046067D">
                    <w:rPr>
                      <w:rFonts w:hint="cs"/>
                      <w:rtl/>
                    </w:rPr>
                    <w:t>.</w:t>
                  </w:r>
                </w:p>
              </w:txbxContent>
            </v:textbox>
          </v:rect>
        </w:pict>
      </w:r>
    </w:p>
    <w:p w:rsidR="00426767" w:rsidRDefault="00426767" w:rsidP="00426767">
      <w:pPr>
        <w:bidi/>
      </w:pPr>
    </w:p>
    <w:p w:rsidR="00426767" w:rsidRDefault="0048345D" w:rsidP="00426767">
      <w:pPr>
        <w:bidi/>
        <w:rPr>
          <w:rtl/>
        </w:rPr>
      </w:pPr>
      <w:r>
        <w:pict>
          <v:rect id="_x0000_s1029" style="position:absolute;left:0;text-align:left;margin-left:66.4pt;margin-top:29.6pt;width:315pt;height:84pt;z-index:251660288" fillcolor="white [3201]" strokecolor="black [3200]" strokeweight="5pt">
            <v:stroke linestyle="thickThin"/>
            <v:shadow color="#868686"/>
            <v:textbox style="mso-next-textbox:#_x0000_s1029">
              <w:txbxContent>
                <w:p w:rsidR="00426767" w:rsidRDefault="00426767" w:rsidP="00426767">
                  <w:pPr>
                    <w:bidi/>
                    <w:spacing w:after="0"/>
                  </w:pPr>
                  <w:r>
                    <w:rPr>
                      <w:rFonts w:hint="cs"/>
                      <w:b/>
                      <w:bCs/>
                      <w:rtl/>
                    </w:rPr>
                    <w:t>المجال ألمفاهيمي:</w:t>
                  </w:r>
                  <w:r w:rsidR="00BF4D1D">
                    <w:rPr>
                      <w:rFonts w:hint="cs"/>
                      <w:b/>
                      <w:bCs/>
                      <w:rtl/>
                    </w:rPr>
                    <w:t>المؤسسة الإقتصادية</w:t>
                  </w:r>
                  <w:r>
                    <w:rPr>
                      <w:rFonts w:hint="cs"/>
                      <w:rtl/>
                    </w:rPr>
                    <w:t xml:space="preserve">.                            </w:t>
                  </w:r>
                  <w:r w:rsidR="00BF4D1D">
                    <w:rPr>
                      <w:rFonts w:hint="cs"/>
                      <w:rtl/>
                    </w:rPr>
                    <w:t xml:space="preserve">  </w:t>
                  </w:r>
                  <w:r>
                    <w:rPr>
                      <w:rFonts w:hint="cs"/>
                      <w:rtl/>
                    </w:rPr>
                    <w:t xml:space="preserve">       </w:t>
                  </w:r>
                  <w:r>
                    <w:rPr>
                      <w:rFonts w:hint="cs"/>
                      <w:b/>
                      <w:bCs/>
                      <w:rtl/>
                    </w:rPr>
                    <w:t xml:space="preserve">الموضوع: </w:t>
                  </w:r>
                  <w:r w:rsidR="00BF4D1D">
                    <w:rPr>
                      <w:rFonts w:hint="cs"/>
                      <w:b/>
                      <w:bCs/>
                      <w:rtl/>
                    </w:rPr>
                    <w:t>مدخل إلى المؤسسة الإقتصادية.</w:t>
                  </w:r>
                </w:p>
                <w:p w:rsidR="00426767" w:rsidRDefault="00426767" w:rsidP="00426767">
                  <w:pPr>
                    <w:bidi/>
                    <w:rPr>
                      <w:rtl/>
                    </w:rPr>
                  </w:pPr>
                  <w:r>
                    <w:rPr>
                      <w:rFonts w:hint="cs"/>
                      <w:b/>
                      <w:bCs/>
                      <w:rtl/>
                    </w:rPr>
                    <w:t>الكفاءة المستهدفة:</w:t>
                  </w:r>
                  <w:r w:rsidR="005E5CFB">
                    <w:rPr>
                      <w:rFonts w:hint="cs"/>
                      <w:b/>
                      <w:bCs/>
                      <w:rtl/>
                    </w:rPr>
                    <w:t xml:space="preserve"> </w:t>
                  </w:r>
                  <w:r w:rsidR="008066ED">
                    <w:rPr>
                      <w:rFonts w:hint="cs"/>
                      <w:b/>
                      <w:bCs/>
                      <w:rtl/>
                    </w:rPr>
                    <w:t>يبين العلاقة بين المؤسسة ومحيطها</w:t>
                  </w:r>
                  <w:r>
                    <w:rPr>
                      <w:rFonts w:hint="cs"/>
                      <w:b/>
                      <w:bCs/>
                      <w:rtl/>
                    </w:rPr>
                    <w:t xml:space="preserve">. </w:t>
                  </w:r>
                </w:p>
              </w:txbxContent>
            </v:textbox>
          </v:rect>
        </w:pict>
      </w:r>
    </w:p>
    <w:p w:rsidR="00426767" w:rsidRDefault="00426767" w:rsidP="00426767">
      <w:pPr>
        <w:bidi/>
        <w:rPr>
          <w:rtl/>
        </w:rPr>
      </w:pPr>
    </w:p>
    <w:tbl>
      <w:tblPr>
        <w:tblStyle w:val="Grilledutableau"/>
        <w:tblpPr w:leftFromText="141" w:rightFromText="141" w:vertAnchor="text" w:horzAnchor="margin" w:tblpXSpec="center" w:tblpY="1106"/>
        <w:bidiVisual/>
        <w:tblW w:w="9942" w:type="dxa"/>
        <w:tblLook w:val="04A0"/>
      </w:tblPr>
      <w:tblGrid>
        <w:gridCol w:w="1295"/>
        <w:gridCol w:w="3827"/>
        <w:gridCol w:w="3000"/>
        <w:gridCol w:w="1169"/>
        <w:gridCol w:w="651"/>
      </w:tblGrid>
      <w:tr w:rsidR="0048345D" w:rsidTr="0048345D">
        <w:trPr>
          <w:trHeight w:val="416"/>
        </w:trPr>
        <w:tc>
          <w:tcPr>
            <w:tcW w:w="12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8345D" w:rsidRDefault="0048345D" w:rsidP="0048345D">
            <w:pPr>
              <w:bidi/>
              <w:rPr>
                <w:rFonts w:ascii="Arial" w:hAnsi="Arial" w:cs="Arial"/>
                <w:b/>
                <w:bCs/>
              </w:rPr>
            </w:pPr>
            <w:r>
              <w:rPr>
                <w:rFonts w:ascii="Arial" w:hAnsi="Arial" w:cs="Arial"/>
                <w:b/>
                <w:bCs/>
                <w:rtl/>
              </w:rPr>
              <w:t>مراحل الدرس</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8345D" w:rsidRDefault="0048345D" w:rsidP="0048345D">
            <w:pPr>
              <w:bidi/>
              <w:rPr>
                <w:rFonts w:ascii="Arial" w:hAnsi="Arial" w:cs="Arial"/>
                <w:b/>
                <w:bCs/>
              </w:rPr>
            </w:pPr>
            <w:r>
              <w:rPr>
                <w:rFonts w:ascii="Arial" w:hAnsi="Arial" w:cs="Arial"/>
                <w:b/>
                <w:bCs/>
                <w:rtl/>
              </w:rPr>
              <w:t>نشاط الأستاذ</w:t>
            </w:r>
          </w:p>
        </w:tc>
        <w:tc>
          <w:tcPr>
            <w:tcW w:w="30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8345D" w:rsidRDefault="0048345D" w:rsidP="0048345D">
            <w:pPr>
              <w:bidi/>
              <w:rPr>
                <w:rFonts w:ascii="Arial" w:hAnsi="Arial" w:cs="Arial"/>
                <w:b/>
                <w:bCs/>
              </w:rPr>
            </w:pPr>
            <w:r>
              <w:rPr>
                <w:rFonts w:ascii="Arial" w:hAnsi="Arial" w:cs="Arial"/>
                <w:b/>
                <w:bCs/>
                <w:rtl/>
              </w:rPr>
              <w:t>نشاط التلميذ</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8345D" w:rsidRDefault="0048345D" w:rsidP="0048345D">
            <w:pPr>
              <w:bidi/>
              <w:rPr>
                <w:rFonts w:ascii="Arial" w:hAnsi="Arial" w:cs="Arial"/>
                <w:b/>
                <w:bCs/>
              </w:rPr>
            </w:pPr>
            <w:r>
              <w:rPr>
                <w:rFonts w:ascii="Arial" w:hAnsi="Arial" w:cs="Arial"/>
                <w:b/>
                <w:bCs/>
                <w:rtl/>
              </w:rPr>
              <w:t>الوسائل</w:t>
            </w:r>
          </w:p>
        </w:tc>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8345D" w:rsidRDefault="0048345D" w:rsidP="0048345D">
            <w:pPr>
              <w:bidi/>
              <w:rPr>
                <w:rFonts w:ascii="Arial" w:hAnsi="Arial" w:cs="Arial"/>
                <w:b/>
                <w:bCs/>
              </w:rPr>
            </w:pPr>
            <w:r>
              <w:rPr>
                <w:rFonts w:ascii="Arial" w:hAnsi="Arial" w:cs="Arial"/>
                <w:b/>
                <w:bCs/>
                <w:rtl/>
              </w:rPr>
              <w:t>المدة</w:t>
            </w:r>
          </w:p>
        </w:tc>
      </w:tr>
      <w:tr w:rsidR="0048345D" w:rsidTr="0048345D">
        <w:trPr>
          <w:trHeight w:val="70"/>
        </w:trPr>
        <w:tc>
          <w:tcPr>
            <w:tcW w:w="1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345D" w:rsidRDefault="0048345D" w:rsidP="0048345D">
            <w:pPr>
              <w:bidi/>
              <w:rPr>
                <w:rFonts w:ascii="Arial" w:hAnsi="Arial" w:cs="Arial"/>
                <w:b/>
                <w:bCs/>
                <w:rtl/>
              </w:rPr>
            </w:pPr>
          </w:p>
          <w:p w:rsidR="0048345D" w:rsidRDefault="0048345D" w:rsidP="0048345D">
            <w:pPr>
              <w:bidi/>
              <w:rPr>
                <w:rFonts w:ascii="Arial" w:hAnsi="Arial" w:cs="Arial"/>
                <w:b/>
                <w:bCs/>
                <w:rtl/>
              </w:rPr>
            </w:pPr>
            <w:r>
              <w:rPr>
                <w:rFonts w:ascii="Arial" w:hAnsi="Arial" w:cs="Arial"/>
                <w:b/>
                <w:bCs/>
                <w:rtl/>
              </w:rPr>
              <w:t>التقويم التشخيصي</w:t>
            </w:r>
          </w:p>
          <w:p w:rsidR="0048345D" w:rsidRDefault="0048345D" w:rsidP="0048345D">
            <w:pPr>
              <w:bidi/>
              <w:rPr>
                <w:rFonts w:ascii="Arial" w:hAnsi="Arial" w:cs="Arial"/>
                <w:b/>
                <w:bCs/>
                <w:rtl/>
              </w:rPr>
            </w:pPr>
          </w:p>
          <w:p w:rsidR="0048345D" w:rsidRDefault="0048345D" w:rsidP="0048345D">
            <w:pPr>
              <w:bidi/>
              <w:rPr>
                <w:rFonts w:ascii="Arial" w:hAnsi="Arial" w:cs="Arial"/>
                <w:b/>
                <w:bCs/>
                <w:rtl/>
              </w:rPr>
            </w:pPr>
          </w:p>
          <w:p w:rsidR="0048345D" w:rsidRDefault="0048345D" w:rsidP="0048345D">
            <w:pPr>
              <w:bidi/>
              <w:rPr>
                <w:rFonts w:ascii="Arial" w:hAnsi="Arial" w:cs="Arial"/>
                <w:b/>
                <w:bCs/>
                <w:rtl/>
              </w:rPr>
            </w:pPr>
          </w:p>
          <w:p w:rsidR="0048345D" w:rsidRDefault="0048345D" w:rsidP="0048345D">
            <w:pPr>
              <w:bidi/>
              <w:rPr>
                <w:rFonts w:ascii="Arial" w:hAnsi="Arial" w:cs="Arial"/>
                <w:b/>
                <w:bCs/>
                <w:rtl/>
              </w:rPr>
            </w:pPr>
            <w:r>
              <w:rPr>
                <w:rFonts w:ascii="Arial" w:hAnsi="Arial" w:cs="Arial"/>
                <w:b/>
                <w:bCs/>
                <w:rtl/>
              </w:rPr>
              <w:t>التقويم التكويني</w:t>
            </w:r>
          </w:p>
          <w:p w:rsidR="0048345D" w:rsidRDefault="0048345D" w:rsidP="0048345D">
            <w:pPr>
              <w:bidi/>
              <w:rPr>
                <w:rFonts w:ascii="Arial" w:hAnsi="Arial" w:cs="Arial"/>
                <w:b/>
                <w:bCs/>
                <w:rtl/>
              </w:rPr>
            </w:pPr>
          </w:p>
          <w:p w:rsidR="0048345D" w:rsidRDefault="0048345D" w:rsidP="0048345D">
            <w:pPr>
              <w:bidi/>
              <w:rPr>
                <w:rFonts w:ascii="Arial" w:hAnsi="Arial" w:cs="Arial"/>
                <w:b/>
                <w:bCs/>
                <w:rtl/>
              </w:rPr>
            </w:pPr>
          </w:p>
          <w:p w:rsidR="0048345D" w:rsidRDefault="0048345D" w:rsidP="0048345D">
            <w:pPr>
              <w:bidi/>
              <w:rPr>
                <w:rFonts w:ascii="Arial" w:hAnsi="Arial" w:cs="Arial"/>
                <w:b/>
                <w:bCs/>
                <w:rtl/>
              </w:rPr>
            </w:pPr>
          </w:p>
          <w:p w:rsidR="0048345D" w:rsidRDefault="0048345D" w:rsidP="0048345D">
            <w:pPr>
              <w:bidi/>
              <w:rPr>
                <w:rFonts w:ascii="Arial" w:hAnsi="Arial" w:cs="Arial"/>
                <w:b/>
                <w:bCs/>
                <w:rtl/>
              </w:rPr>
            </w:pPr>
          </w:p>
          <w:p w:rsidR="0048345D" w:rsidRDefault="0048345D" w:rsidP="0048345D">
            <w:pPr>
              <w:bidi/>
              <w:rPr>
                <w:rFonts w:ascii="Arial" w:hAnsi="Arial" w:cs="Arial"/>
                <w:b/>
                <w:bCs/>
                <w:rtl/>
              </w:rPr>
            </w:pPr>
          </w:p>
          <w:p w:rsidR="0048345D" w:rsidRDefault="0048345D" w:rsidP="0048345D">
            <w:pPr>
              <w:bidi/>
              <w:rPr>
                <w:rFonts w:ascii="Arial" w:hAnsi="Arial" w:cs="Arial"/>
                <w:b/>
                <w:bCs/>
                <w:rtl/>
              </w:rPr>
            </w:pPr>
          </w:p>
          <w:p w:rsidR="0048345D" w:rsidRDefault="0048345D" w:rsidP="0048345D">
            <w:pPr>
              <w:bidi/>
              <w:rPr>
                <w:rFonts w:ascii="Arial" w:hAnsi="Arial" w:cs="Arial"/>
                <w:b/>
                <w:bCs/>
                <w:rtl/>
              </w:rPr>
            </w:pPr>
          </w:p>
          <w:p w:rsidR="0048345D" w:rsidRDefault="0048345D" w:rsidP="0048345D">
            <w:pPr>
              <w:bidi/>
              <w:rPr>
                <w:rFonts w:ascii="Arial" w:hAnsi="Arial" w:cs="Arial"/>
                <w:b/>
                <w:bCs/>
                <w:rtl/>
              </w:rPr>
            </w:pPr>
          </w:p>
          <w:p w:rsidR="0048345D" w:rsidRDefault="0048345D" w:rsidP="0048345D">
            <w:pPr>
              <w:bidi/>
              <w:rPr>
                <w:rFonts w:ascii="Arial" w:hAnsi="Arial" w:cs="Arial"/>
                <w:b/>
                <w:bCs/>
                <w:rtl/>
              </w:rPr>
            </w:pPr>
          </w:p>
          <w:p w:rsidR="0048345D" w:rsidRDefault="0048345D" w:rsidP="0048345D">
            <w:pPr>
              <w:bidi/>
              <w:rPr>
                <w:rFonts w:ascii="Arial" w:hAnsi="Arial" w:cs="Arial"/>
                <w:b/>
                <w:bCs/>
                <w:rtl/>
              </w:rPr>
            </w:pPr>
          </w:p>
          <w:p w:rsidR="0048345D" w:rsidRDefault="0048345D" w:rsidP="0048345D">
            <w:pPr>
              <w:bidi/>
              <w:rPr>
                <w:rFonts w:ascii="Arial" w:hAnsi="Arial" w:cs="Arial"/>
                <w:b/>
                <w:bCs/>
                <w:rtl/>
              </w:rPr>
            </w:pPr>
          </w:p>
          <w:p w:rsidR="0048345D" w:rsidRDefault="0048345D" w:rsidP="0048345D">
            <w:pPr>
              <w:bidi/>
              <w:rPr>
                <w:rFonts w:ascii="Arial" w:hAnsi="Arial" w:cs="Arial"/>
                <w:b/>
                <w:bCs/>
                <w:rtl/>
              </w:rPr>
            </w:pPr>
          </w:p>
          <w:p w:rsidR="0048345D" w:rsidRDefault="0048345D" w:rsidP="0048345D">
            <w:pPr>
              <w:bidi/>
              <w:rPr>
                <w:rFonts w:ascii="Arial" w:hAnsi="Arial" w:cs="Arial"/>
                <w:b/>
                <w:bCs/>
                <w:rtl/>
              </w:rPr>
            </w:pPr>
          </w:p>
          <w:p w:rsidR="0048345D" w:rsidRDefault="0048345D" w:rsidP="0048345D">
            <w:pPr>
              <w:bidi/>
              <w:rPr>
                <w:rFonts w:ascii="Arial" w:hAnsi="Arial" w:cs="Arial"/>
                <w:b/>
                <w:bCs/>
                <w:rtl/>
              </w:rPr>
            </w:pPr>
          </w:p>
          <w:p w:rsidR="0048345D" w:rsidRDefault="0048345D" w:rsidP="0048345D">
            <w:pPr>
              <w:bidi/>
              <w:rPr>
                <w:rFonts w:ascii="Arial" w:hAnsi="Arial" w:cs="Arial"/>
                <w:b/>
                <w:bCs/>
                <w:rtl/>
              </w:rPr>
            </w:pPr>
          </w:p>
          <w:p w:rsidR="0048345D" w:rsidRDefault="0048345D" w:rsidP="0048345D">
            <w:pPr>
              <w:bidi/>
              <w:rPr>
                <w:rFonts w:ascii="Arial" w:hAnsi="Arial" w:cs="Arial"/>
                <w:b/>
                <w:bCs/>
                <w:rtl/>
              </w:rPr>
            </w:pPr>
          </w:p>
          <w:p w:rsidR="0048345D" w:rsidRDefault="0048345D" w:rsidP="0048345D">
            <w:pPr>
              <w:bidi/>
              <w:rPr>
                <w:rFonts w:ascii="Arial" w:hAnsi="Arial" w:cs="Arial"/>
                <w:b/>
                <w:bCs/>
                <w:rtl/>
              </w:rPr>
            </w:pPr>
          </w:p>
          <w:p w:rsidR="0048345D" w:rsidRDefault="0048345D" w:rsidP="0048345D">
            <w:pPr>
              <w:bidi/>
              <w:rPr>
                <w:rFonts w:ascii="Arial" w:hAnsi="Arial" w:cs="Arial"/>
              </w:rPr>
            </w:pPr>
            <w:r>
              <w:rPr>
                <w:rFonts w:ascii="Arial" w:hAnsi="Arial" w:cs="Arial"/>
                <w:b/>
                <w:bCs/>
                <w:rtl/>
              </w:rPr>
              <w:t>التقويم التحصيلي</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345D" w:rsidRDefault="0048345D" w:rsidP="0048345D">
            <w:pPr>
              <w:jc w:val="right"/>
              <w:rPr>
                <w:rFonts w:ascii="Arial" w:hAnsi="Arial" w:cs="Arial"/>
                <w:b/>
                <w:bCs/>
                <w:rtl/>
              </w:rPr>
            </w:pPr>
          </w:p>
          <w:p w:rsidR="0048345D" w:rsidRDefault="0048345D" w:rsidP="0048345D">
            <w:pPr>
              <w:jc w:val="right"/>
              <w:rPr>
                <w:rFonts w:ascii="Arial" w:hAnsi="Arial" w:cs="Arial"/>
                <w:rtl/>
              </w:rPr>
            </w:pPr>
            <w:r>
              <w:rPr>
                <w:rFonts w:ascii="Arial" w:hAnsi="Arial" w:cs="Arial"/>
                <w:b/>
                <w:bCs/>
                <w:rtl/>
              </w:rPr>
              <w:t>الوضعية</w:t>
            </w:r>
            <w:r>
              <w:rPr>
                <w:rFonts w:ascii="Arial" w:hAnsi="Arial" w:cs="Arial"/>
                <w:rtl/>
              </w:rPr>
              <w:t>:...</w:t>
            </w:r>
          </w:p>
          <w:p w:rsidR="0048345D" w:rsidRDefault="0048345D" w:rsidP="0048345D">
            <w:pPr>
              <w:jc w:val="right"/>
              <w:rPr>
                <w:rFonts w:ascii="Arial" w:hAnsi="Arial" w:cs="Arial"/>
                <w:rtl/>
              </w:rPr>
            </w:pPr>
            <w:r>
              <w:rPr>
                <w:rFonts w:ascii="Arial" w:hAnsi="Arial" w:cs="Arial" w:hint="cs"/>
                <w:rtl/>
              </w:rPr>
              <w:t>اذكر مختلف أعوان النشاط الإقتصادي؟</w:t>
            </w:r>
          </w:p>
          <w:p w:rsidR="0048345D" w:rsidRDefault="0048345D" w:rsidP="0048345D">
            <w:pPr>
              <w:jc w:val="right"/>
              <w:rPr>
                <w:rFonts w:ascii="Arial" w:hAnsi="Arial" w:cs="Arial"/>
                <w:rtl/>
              </w:rPr>
            </w:pPr>
            <w:r>
              <w:rPr>
                <w:rFonts w:ascii="Arial" w:hAnsi="Arial" w:cs="Arial" w:hint="cs"/>
                <w:rtl/>
              </w:rPr>
              <w:t>عرف المؤسسات الإقتصادية من خلال دورها؟فما هي المؤسسة الإقتصادية؟ وما هو دورها؟ما هي علاقة المؤسسة بالمحيط؟</w:t>
            </w:r>
          </w:p>
          <w:p w:rsidR="0048345D" w:rsidRPr="00345945" w:rsidRDefault="0048345D" w:rsidP="0048345D">
            <w:pPr>
              <w:pStyle w:val="Paragraphedeliste"/>
              <w:numPr>
                <w:ilvl w:val="0"/>
                <w:numId w:val="18"/>
              </w:numPr>
              <w:bidi/>
              <w:jc w:val="left"/>
              <w:rPr>
                <w:rFonts w:asciiTheme="majorBidi" w:hAnsiTheme="majorBidi" w:cstheme="majorBidi"/>
                <w:b/>
                <w:bCs/>
                <w:rtl/>
              </w:rPr>
            </w:pPr>
            <w:r w:rsidRPr="00345945">
              <w:rPr>
                <w:rFonts w:asciiTheme="majorBidi" w:hAnsiTheme="majorBidi" w:cstheme="majorBidi"/>
                <w:b/>
                <w:bCs/>
                <w:rtl/>
              </w:rPr>
              <w:t>مدخل للمؤسسة الإقتصادية:</w:t>
            </w:r>
          </w:p>
          <w:p w:rsidR="0048345D" w:rsidRPr="00345945" w:rsidRDefault="0048345D" w:rsidP="0048345D">
            <w:pPr>
              <w:pStyle w:val="Paragraphedeliste"/>
              <w:numPr>
                <w:ilvl w:val="0"/>
                <w:numId w:val="18"/>
              </w:numPr>
              <w:bidi/>
              <w:jc w:val="left"/>
              <w:rPr>
                <w:rFonts w:asciiTheme="majorBidi" w:hAnsiTheme="majorBidi" w:cstheme="majorBidi" w:hint="cs"/>
                <w:b/>
                <w:bCs/>
                <w:rtl/>
              </w:rPr>
            </w:pPr>
            <w:r w:rsidRPr="00345945">
              <w:rPr>
                <w:rFonts w:asciiTheme="majorBidi" w:hAnsiTheme="majorBidi" w:cstheme="majorBidi"/>
                <w:b/>
                <w:bCs/>
                <w:rtl/>
              </w:rPr>
              <w:t>تعريف المؤسسة:</w:t>
            </w:r>
            <w:r w:rsidRPr="00345945">
              <w:rPr>
                <w:rFonts w:asciiTheme="majorBidi" w:hAnsiTheme="majorBidi" w:cstheme="majorBidi" w:hint="cs"/>
                <w:b/>
                <w:bCs/>
                <w:rtl/>
              </w:rPr>
              <w:t xml:space="preserve">  </w:t>
            </w:r>
          </w:p>
          <w:p w:rsidR="0048345D" w:rsidRPr="00345945" w:rsidRDefault="0048345D" w:rsidP="0048345D">
            <w:pPr>
              <w:pStyle w:val="Paragraphedeliste"/>
              <w:numPr>
                <w:ilvl w:val="0"/>
                <w:numId w:val="18"/>
              </w:numPr>
              <w:bidi/>
              <w:jc w:val="left"/>
              <w:rPr>
                <w:rFonts w:asciiTheme="majorBidi" w:hAnsiTheme="majorBidi" w:cstheme="majorBidi" w:hint="cs"/>
                <w:b/>
                <w:bCs/>
                <w:rtl/>
              </w:rPr>
            </w:pPr>
            <w:r w:rsidRPr="00345945">
              <w:rPr>
                <w:rFonts w:asciiTheme="majorBidi" w:hAnsiTheme="majorBidi" w:cstheme="majorBidi" w:hint="cs"/>
                <w:b/>
                <w:bCs/>
                <w:rtl/>
              </w:rPr>
              <w:t>خصائص المؤسسات:</w:t>
            </w:r>
          </w:p>
          <w:p w:rsidR="0048345D" w:rsidRPr="00AC5FCD" w:rsidRDefault="0048345D" w:rsidP="0048345D">
            <w:pPr>
              <w:bidi/>
              <w:ind w:left="360"/>
              <w:jc w:val="left"/>
              <w:rPr>
                <w:rFonts w:asciiTheme="majorBidi" w:hAnsiTheme="majorBidi" w:cstheme="majorBidi"/>
                <w:b/>
                <w:bCs/>
                <w:rtl/>
              </w:rPr>
            </w:pPr>
            <w:r w:rsidRPr="00AC5FCD">
              <w:rPr>
                <w:rFonts w:asciiTheme="majorBidi" w:hAnsiTheme="majorBidi" w:cstheme="majorBidi" w:hint="cs"/>
                <w:b/>
                <w:bCs/>
                <w:rtl/>
              </w:rPr>
              <w:t>دور المؤسسة:</w:t>
            </w:r>
          </w:p>
          <w:p w:rsidR="0048345D" w:rsidRDefault="0048345D" w:rsidP="0048345D">
            <w:pPr>
              <w:pStyle w:val="Paragraphedeliste"/>
              <w:numPr>
                <w:ilvl w:val="0"/>
                <w:numId w:val="11"/>
              </w:numPr>
              <w:bidi/>
              <w:jc w:val="left"/>
              <w:rPr>
                <w:rFonts w:asciiTheme="majorBidi" w:hAnsiTheme="majorBidi" w:cstheme="majorBidi"/>
                <w:b/>
                <w:bCs/>
              </w:rPr>
            </w:pPr>
            <w:r w:rsidRPr="0095437D">
              <w:rPr>
                <w:rFonts w:asciiTheme="majorBidi" w:hAnsiTheme="majorBidi" w:cstheme="majorBidi" w:hint="cs"/>
                <w:b/>
                <w:bCs/>
                <w:rtl/>
              </w:rPr>
              <w:t xml:space="preserve">الدور الإقتصادي </w:t>
            </w:r>
          </w:p>
          <w:p w:rsidR="0048345D" w:rsidRPr="00345945" w:rsidRDefault="0048345D" w:rsidP="0048345D">
            <w:pPr>
              <w:pStyle w:val="Paragraphedeliste"/>
              <w:numPr>
                <w:ilvl w:val="0"/>
                <w:numId w:val="11"/>
              </w:numPr>
              <w:bidi/>
              <w:jc w:val="left"/>
              <w:rPr>
                <w:rFonts w:asciiTheme="majorBidi" w:hAnsiTheme="majorBidi" w:cstheme="majorBidi"/>
                <w:b/>
                <w:bCs/>
                <w:rtl/>
              </w:rPr>
            </w:pPr>
            <w:r w:rsidRPr="00345945">
              <w:rPr>
                <w:rFonts w:asciiTheme="majorBidi" w:hAnsiTheme="majorBidi" w:cstheme="majorBidi" w:hint="cs"/>
                <w:b/>
                <w:bCs/>
                <w:rtl/>
              </w:rPr>
              <w:t>الدور الإجتماعي:</w:t>
            </w:r>
          </w:p>
          <w:p w:rsidR="0048345D" w:rsidRPr="00345945" w:rsidRDefault="0048345D" w:rsidP="0048345D">
            <w:pPr>
              <w:pStyle w:val="Paragraphedeliste"/>
              <w:numPr>
                <w:ilvl w:val="0"/>
                <w:numId w:val="18"/>
              </w:numPr>
              <w:bidi/>
              <w:jc w:val="left"/>
              <w:rPr>
                <w:rFonts w:asciiTheme="majorBidi" w:hAnsiTheme="majorBidi" w:cstheme="majorBidi"/>
                <w:rtl/>
              </w:rPr>
            </w:pPr>
            <w:r w:rsidRPr="00345945">
              <w:rPr>
                <w:rFonts w:asciiTheme="majorBidi" w:hAnsiTheme="majorBidi" w:cstheme="majorBidi" w:hint="cs"/>
                <w:b/>
                <w:bCs/>
                <w:rtl/>
              </w:rPr>
              <w:t>تصنيف المؤسسات</w:t>
            </w:r>
            <w:r w:rsidRPr="00345945">
              <w:rPr>
                <w:rFonts w:asciiTheme="majorBidi" w:hAnsiTheme="majorBidi" w:cstheme="majorBidi" w:hint="cs"/>
                <w:rtl/>
              </w:rPr>
              <w:t xml:space="preserve">: </w:t>
            </w:r>
          </w:p>
          <w:p w:rsidR="0048345D" w:rsidRPr="004E26F2" w:rsidRDefault="0048345D" w:rsidP="0048345D">
            <w:pPr>
              <w:pStyle w:val="Paragraphedeliste"/>
              <w:numPr>
                <w:ilvl w:val="0"/>
                <w:numId w:val="14"/>
              </w:numPr>
              <w:bidi/>
              <w:jc w:val="left"/>
              <w:rPr>
                <w:rFonts w:asciiTheme="majorBidi" w:hAnsiTheme="majorBidi" w:cstheme="majorBidi"/>
              </w:rPr>
            </w:pPr>
            <w:r w:rsidRPr="004E26F2">
              <w:rPr>
                <w:rFonts w:asciiTheme="majorBidi" w:hAnsiTheme="majorBidi" w:cstheme="majorBidi" w:hint="cs"/>
                <w:b/>
                <w:bCs/>
                <w:rtl/>
              </w:rPr>
              <w:t>المعيار القانوني</w:t>
            </w:r>
            <w:r w:rsidRPr="004E26F2">
              <w:rPr>
                <w:rFonts w:asciiTheme="majorBidi" w:hAnsiTheme="majorBidi" w:cstheme="majorBidi" w:hint="cs"/>
                <w:rtl/>
              </w:rPr>
              <w:t xml:space="preserve">: </w:t>
            </w:r>
          </w:p>
          <w:p w:rsidR="0048345D" w:rsidRPr="004E26F2" w:rsidRDefault="0048345D" w:rsidP="0048345D">
            <w:pPr>
              <w:pStyle w:val="Paragraphedeliste"/>
              <w:numPr>
                <w:ilvl w:val="0"/>
                <w:numId w:val="14"/>
              </w:numPr>
              <w:bidi/>
              <w:jc w:val="left"/>
              <w:rPr>
                <w:rFonts w:asciiTheme="majorBidi" w:hAnsiTheme="majorBidi" w:cstheme="majorBidi"/>
              </w:rPr>
            </w:pPr>
            <w:r w:rsidRPr="004E26F2">
              <w:rPr>
                <w:rFonts w:asciiTheme="majorBidi" w:hAnsiTheme="majorBidi" w:cstheme="majorBidi" w:hint="cs"/>
                <w:rtl/>
              </w:rPr>
              <w:t xml:space="preserve"> </w:t>
            </w:r>
            <w:r w:rsidRPr="004E26F2">
              <w:rPr>
                <w:rFonts w:asciiTheme="majorBidi" w:hAnsiTheme="majorBidi" w:cstheme="majorBidi" w:hint="cs"/>
                <w:b/>
                <w:bCs/>
                <w:rtl/>
              </w:rPr>
              <w:t>معيار النشاط</w:t>
            </w:r>
            <w:r w:rsidRPr="004E26F2">
              <w:rPr>
                <w:rFonts w:asciiTheme="majorBidi" w:hAnsiTheme="majorBidi" w:cstheme="majorBidi" w:hint="cs"/>
                <w:rtl/>
              </w:rPr>
              <w:t xml:space="preserve">: </w:t>
            </w:r>
          </w:p>
          <w:p w:rsidR="0048345D" w:rsidRPr="00345945" w:rsidRDefault="0048345D" w:rsidP="0048345D">
            <w:pPr>
              <w:pStyle w:val="Paragraphedeliste"/>
              <w:numPr>
                <w:ilvl w:val="0"/>
                <w:numId w:val="14"/>
              </w:numPr>
              <w:bidi/>
              <w:jc w:val="left"/>
              <w:rPr>
                <w:rFonts w:asciiTheme="majorBidi" w:hAnsiTheme="majorBidi" w:cstheme="majorBidi"/>
              </w:rPr>
            </w:pPr>
            <w:r w:rsidRPr="004E26F2">
              <w:rPr>
                <w:rFonts w:asciiTheme="majorBidi" w:hAnsiTheme="majorBidi" w:cstheme="majorBidi" w:hint="cs"/>
                <w:rtl/>
              </w:rPr>
              <w:t xml:space="preserve"> </w:t>
            </w:r>
            <w:r w:rsidRPr="004E26F2">
              <w:rPr>
                <w:rFonts w:asciiTheme="majorBidi" w:hAnsiTheme="majorBidi" w:cstheme="majorBidi" w:hint="cs"/>
                <w:b/>
                <w:bCs/>
                <w:rtl/>
              </w:rPr>
              <w:t>معيار الحجم</w:t>
            </w:r>
            <w:r w:rsidRPr="004E26F2">
              <w:rPr>
                <w:rFonts w:asciiTheme="majorBidi" w:hAnsiTheme="majorBidi" w:cstheme="majorBidi" w:hint="cs"/>
                <w:rtl/>
              </w:rPr>
              <w:t>:.</w:t>
            </w:r>
          </w:p>
          <w:p w:rsidR="0048345D" w:rsidRPr="00AC5FCD" w:rsidRDefault="0048345D" w:rsidP="0048345D">
            <w:pPr>
              <w:bidi/>
              <w:jc w:val="left"/>
              <w:rPr>
                <w:rFonts w:asciiTheme="majorBidi" w:hAnsiTheme="majorBidi" w:cstheme="majorBidi"/>
                <w:b/>
                <w:bCs/>
                <w:rtl/>
              </w:rPr>
            </w:pPr>
            <w:r w:rsidRPr="00AC5FCD">
              <w:rPr>
                <w:rFonts w:asciiTheme="majorBidi" w:hAnsiTheme="majorBidi" w:cstheme="majorBidi" w:hint="cs"/>
                <w:b/>
                <w:bCs/>
                <w:rtl/>
              </w:rPr>
              <w:t xml:space="preserve">كيان المؤسسة الإقتصادي: </w:t>
            </w:r>
          </w:p>
          <w:p w:rsidR="0048345D" w:rsidRPr="00AC5FCD" w:rsidRDefault="0048345D" w:rsidP="0048345D">
            <w:pPr>
              <w:bidi/>
              <w:jc w:val="left"/>
              <w:rPr>
                <w:rFonts w:asciiTheme="majorBidi" w:hAnsiTheme="majorBidi" w:cstheme="majorBidi"/>
                <w:b/>
                <w:bCs/>
                <w:rtl/>
              </w:rPr>
            </w:pPr>
            <w:r w:rsidRPr="00AC5FCD">
              <w:rPr>
                <w:rFonts w:asciiTheme="majorBidi" w:hAnsiTheme="majorBidi" w:cstheme="majorBidi" w:hint="cs"/>
                <w:b/>
                <w:bCs/>
                <w:rtl/>
              </w:rPr>
              <w:t>هيكلة المؤسسة:</w:t>
            </w:r>
          </w:p>
          <w:p w:rsidR="0048345D" w:rsidRDefault="0048345D" w:rsidP="0048345D">
            <w:pPr>
              <w:pStyle w:val="Paragraphedeliste"/>
              <w:numPr>
                <w:ilvl w:val="0"/>
                <w:numId w:val="18"/>
              </w:numPr>
              <w:bidi/>
              <w:jc w:val="left"/>
              <w:rPr>
                <w:rFonts w:ascii="Arial" w:hAnsi="Arial" w:cs="Arial" w:hint="cs"/>
                <w:b/>
                <w:bCs/>
              </w:rPr>
            </w:pPr>
            <w:r>
              <w:rPr>
                <w:rFonts w:ascii="Arial" w:hAnsi="Arial" w:cs="Arial" w:hint="cs"/>
                <w:b/>
                <w:bCs/>
                <w:rtl/>
              </w:rPr>
              <w:t>المؤسسة ومحيطها</w:t>
            </w:r>
          </w:p>
          <w:p w:rsidR="0048345D" w:rsidRDefault="0048345D" w:rsidP="0048345D">
            <w:pPr>
              <w:bidi/>
              <w:spacing w:line="360" w:lineRule="auto"/>
              <w:jc w:val="left"/>
              <w:rPr>
                <w:rFonts w:ascii="Arial" w:hAnsi="Arial" w:cs="Arial" w:hint="cs"/>
                <w:b/>
                <w:bCs/>
                <w:rtl/>
              </w:rPr>
            </w:pPr>
            <w:r>
              <w:rPr>
                <w:rFonts w:ascii="Arial" w:hAnsi="Arial" w:cs="Arial" w:hint="cs"/>
                <w:b/>
                <w:bCs/>
                <w:rtl/>
              </w:rPr>
              <w:t xml:space="preserve">محيط المؤسسة: </w:t>
            </w:r>
          </w:p>
          <w:p w:rsidR="0048345D" w:rsidRDefault="0048345D" w:rsidP="0048345D">
            <w:pPr>
              <w:bidi/>
              <w:spacing w:line="360" w:lineRule="auto"/>
              <w:jc w:val="left"/>
              <w:rPr>
                <w:rFonts w:ascii="Arial" w:hAnsi="Arial" w:cs="Arial" w:hint="cs"/>
                <w:b/>
                <w:bCs/>
                <w:rtl/>
              </w:rPr>
            </w:pPr>
            <w:r w:rsidRPr="00ED01D6">
              <w:rPr>
                <w:rFonts w:ascii="Arial" w:hAnsi="Arial" w:cs="Arial" w:hint="cs"/>
                <w:b/>
                <w:bCs/>
                <w:rtl/>
              </w:rPr>
              <w:t>1.5. المحيط الإقتصادي:</w:t>
            </w:r>
          </w:p>
          <w:p w:rsidR="0048345D" w:rsidRDefault="0048345D" w:rsidP="0048345D">
            <w:pPr>
              <w:bidi/>
              <w:spacing w:line="360" w:lineRule="auto"/>
              <w:jc w:val="left"/>
              <w:rPr>
                <w:rFonts w:ascii="Arial" w:hAnsi="Arial" w:cs="Arial" w:hint="cs"/>
                <w:b/>
                <w:bCs/>
                <w:rtl/>
              </w:rPr>
            </w:pPr>
            <w:r w:rsidRPr="00ED01D6">
              <w:rPr>
                <w:rFonts w:ascii="Arial" w:hAnsi="Arial" w:cs="Arial" w:hint="cs"/>
                <w:b/>
                <w:bCs/>
                <w:rtl/>
              </w:rPr>
              <w:t>2.5. المحيط القانوني:</w:t>
            </w:r>
          </w:p>
          <w:p w:rsidR="0048345D" w:rsidRDefault="0048345D" w:rsidP="0048345D">
            <w:pPr>
              <w:bidi/>
              <w:spacing w:line="360" w:lineRule="auto"/>
              <w:jc w:val="left"/>
              <w:rPr>
                <w:rFonts w:ascii="Arial" w:hAnsi="Arial" w:cs="Arial" w:hint="cs"/>
                <w:b/>
                <w:bCs/>
                <w:rtl/>
              </w:rPr>
            </w:pPr>
            <w:r w:rsidRPr="00ED01D6">
              <w:rPr>
                <w:rFonts w:ascii="Arial" w:hAnsi="Arial" w:cs="Arial" w:hint="cs"/>
                <w:b/>
                <w:bCs/>
                <w:rtl/>
              </w:rPr>
              <w:t>3.5. المحيط السياسي:</w:t>
            </w:r>
          </w:p>
          <w:p w:rsidR="0048345D" w:rsidRDefault="0048345D" w:rsidP="0048345D">
            <w:pPr>
              <w:bidi/>
              <w:spacing w:line="360" w:lineRule="auto"/>
              <w:jc w:val="left"/>
              <w:rPr>
                <w:rFonts w:ascii="Arial" w:hAnsi="Arial" w:cs="Arial" w:hint="cs"/>
                <w:b/>
                <w:bCs/>
                <w:rtl/>
              </w:rPr>
            </w:pPr>
            <w:r w:rsidRPr="00ED01D6">
              <w:rPr>
                <w:rFonts w:ascii="Arial" w:hAnsi="Arial" w:cs="Arial" w:hint="cs"/>
                <w:b/>
                <w:bCs/>
                <w:rtl/>
              </w:rPr>
              <w:t>4.5. المحيط التكنولوجي:</w:t>
            </w:r>
          </w:p>
          <w:p w:rsidR="0048345D" w:rsidRDefault="0048345D" w:rsidP="0048345D">
            <w:pPr>
              <w:bidi/>
              <w:spacing w:line="360" w:lineRule="auto"/>
              <w:jc w:val="left"/>
              <w:rPr>
                <w:rFonts w:ascii="Arial" w:hAnsi="Arial" w:cs="Arial" w:hint="cs"/>
                <w:b/>
                <w:bCs/>
                <w:rtl/>
              </w:rPr>
            </w:pPr>
            <w:r w:rsidRPr="00ED01D6">
              <w:rPr>
                <w:rFonts w:ascii="Arial" w:hAnsi="Arial" w:cs="Arial" w:hint="cs"/>
                <w:b/>
                <w:bCs/>
                <w:rtl/>
              </w:rPr>
              <w:t>5.5. المحيط الثقافي:</w:t>
            </w:r>
          </w:p>
          <w:p w:rsidR="0048345D" w:rsidRPr="004E26F2" w:rsidRDefault="0048345D" w:rsidP="0048345D">
            <w:pPr>
              <w:bidi/>
              <w:jc w:val="left"/>
              <w:rPr>
                <w:rFonts w:ascii="Arial" w:hAnsi="Arial" w:cs="Arial"/>
                <w:b/>
                <w:bCs/>
              </w:rPr>
            </w:pPr>
            <w:r>
              <w:rPr>
                <w:rFonts w:ascii="Arial" w:hAnsi="Arial" w:cs="Arial"/>
                <w:b/>
                <w:bCs/>
                <w:rtl/>
              </w:rPr>
              <w:t>تطبيق:</w:t>
            </w:r>
          </w:p>
        </w:tc>
        <w:tc>
          <w:tcPr>
            <w:tcW w:w="30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345D" w:rsidRDefault="0048345D" w:rsidP="0048345D">
            <w:pPr>
              <w:bidi/>
              <w:jc w:val="left"/>
              <w:rPr>
                <w:rFonts w:ascii="Arial" w:hAnsi="Arial" w:cs="Arial"/>
                <w:rtl/>
              </w:rPr>
            </w:pPr>
          </w:p>
          <w:p w:rsidR="0048345D" w:rsidRDefault="0048345D" w:rsidP="0048345D">
            <w:pPr>
              <w:bidi/>
              <w:jc w:val="left"/>
              <w:rPr>
                <w:rFonts w:ascii="Arial" w:hAnsi="Arial" w:cs="Arial"/>
                <w:rtl/>
              </w:rPr>
            </w:pPr>
            <w:r>
              <w:rPr>
                <w:rFonts w:ascii="Arial" w:hAnsi="Arial" w:cs="Arial"/>
                <w:rtl/>
              </w:rPr>
              <w:t>استرجاع الكفاءات السابقة وتوظيفها</w:t>
            </w:r>
          </w:p>
          <w:p w:rsidR="0048345D" w:rsidRDefault="0048345D" w:rsidP="0048345D">
            <w:pPr>
              <w:bidi/>
              <w:jc w:val="left"/>
              <w:rPr>
                <w:rFonts w:ascii="Arial" w:hAnsi="Arial" w:cs="Arial"/>
                <w:rtl/>
              </w:rPr>
            </w:pPr>
          </w:p>
          <w:p w:rsidR="0048345D" w:rsidRDefault="0048345D" w:rsidP="0048345D">
            <w:pPr>
              <w:bidi/>
              <w:jc w:val="left"/>
              <w:rPr>
                <w:rFonts w:asciiTheme="majorBidi" w:hAnsiTheme="majorBidi" w:cstheme="majorBidi"/>
                <w:b/>
                <w:bCs/>
                <w:rtl/>
              </w:rPr>
            </w:pPr>
          </w:p>
          <w:p w:rsidR="0048345D" w:rsidRDefault="0048345D" w:rsidP="0048345D">
            <w:pPr>
              <w:bidi/>
              <w:jc w:val="left"/>
              <w:rPr>
                <w:rFonts w:asciiTheme="majorBidi" w:hAnsiTheme="majorBidi" w:cstheme="majorBidi"/>
                <w:b/>
                <w:bCs/>
                <w:rtl/>
              </w:rPr>
            </w:pPr>
          </w:p>
          <w:p w:rsidR="0048345D" w:rsidRDefault="0048345D" w:rsidP="0048345D">
            <w:pPr>
              <w:bidi/>
              <w:jc w:val="left"/>
              <w:rPr>
                <w:rFonts w:asciiTheme="majorBidi" w:hAnsiTheme="majorBidi" w:cstheme="majorBidi"/>
                <w:b/>
                <w:bCs/>
                <w:rtl/>
              </w:rPr>
            </w:pPr>
          </w:p>
          <w:p w:rsidR="0048345D" w:rsidRDefault="0048345D" w:rsidP="0048345D">
            <w:pPr>
              <w:bidi/>
              <w:jc w:val="left"/>
              <w:rPr>
                <w:rFonts w:asciiTheme="majorBidi" w:hAnsiTheme="majorBidi" w:cstheme="majorBidi"/>
                <w:b/>
                <w:bCs/>
                <w:rtl/>
              </w:rPr>
            </w:pPr>
            <w:r w:rsidRPr="00AC5FCD">
              <w:rPr>
                <w:rFonts w:asciiTheme="majorBidi" w:hAnsiTheme="majorBidi" w:cstheme="majorBidi" w:hint="cs"/>
                <w:b/>
                <w:bCs/>
                <w:rtl/>
              </w:rPr>
              <w:t xml:space="preserve">ما هي الوسائل المادية؟ </w:t>
            </w:r>
          </w:p>
          <w:p w:rsidR="0048345D" w:rsidRDefault="0048345D" w:rsidP="0048345D">
            <w:pPr>
              <w:bidi/>
              <w:jc w:val="left"/>
              <w:rPr>
                <w:rFonts w:asciiTheme="majorBidi" w:hAnsiTheme="majorBidi" w:cstheme="majorBidi"/>
                <w:rtl/>
              </w:rPr>
            </w:pPr>
            <w:r w:rsidRPr="00AC5FCD">
              <w:rPr>
                <w:rFonts w:asciiTheme="majorBidi" w:hAnsiTheme="majorBidi" w:cstheme="majorBidi" w:hint="cs"/>
                <w:b/>
                <w:bCs/>
                <w:rtl/>
              </w:rPr>
              <w:t>ما هي الوسائل المالية؟</w:t>
            </w:r>
            <w:r>
              <w:rPr>
                <w:rFonts w:asciiTheme="majorBidi" w:hAnsiTheme="majorBidi" w:cstheme="majorBidi" w:hint="cs"/>
                <w:rtl/>
              </w:rPr>
              <w:t xml:space="preserve"> </w:t>
            </w:r>
          </w:p>
          <w:p w:rsidR="0048345D" w:rsidRDefault="0048345D" w:rsidP="0048345D">
            <w:pPr>
              <w:bidi/>
              <w:jc w:val="left"/>
              <w:rPr>
                <w:rFonts w:ascii="Arial" w:hAnsi="Arial" w:cs="Arial"/>
                <w:rtl/>
              </w:rPr>
            </w:pPr>
            <w:r w:rsidRPr="00AC5FCD">
              <w:rPr>
                <w:rFonts w:asciiTheme="majorBidi" w:hAnsiTheme="majorBidi" w:cstheme="majorBidi" w:hint="cs"/>
                <w:b/>
                <w:bCs/>
                <w:rtl/>
              </w:rPr>
              <w:t>ما هي الوسائل البشرية؟</w:t>
            </w:r>
          </w:p>
          <w:p w:rsidR="0048345D" w:rsidRDefault="0048345D" w:rsidP="0048345D">
            <w:pPr>
              <w:bidi/>
              <w:jc w:val="left"/>
              <w:rPr>
                <w:rFonts w:ascii="Arial" w:hAnsi="Arial" w:cs="Arial"/>
                <w:rtl/>
              </w:rPr>
            </w:pPr>
            <w:r>
              <w:rPr>
                <w:rFonts w:ascii="Arial" w:hAnsi="Arial" w:cs="Arial"/>
                <w:rtl/>
              </w:rPr>
              <w:t xml:space="preserve">يحدد مفهوما </w:t>
            </w:r>
            <w:r>
              <w:rPr>
                <w:rFonts w:ascii="Arial" w:hAnsi="Arial" w:cs="Arial" w:hint="cs"/>
                <w:rtl/>
              </w:rPr>
              <w:t xml:space="preserve">للمؤسسة الإقتصادية </w:t>
            </w:r>
            <w:r>
              <w:rPr>
                <w:rFonts w:ascii="Arial" w:hAnsi="Arial" w:cs="Arial"/>
                <w:rtl/>
              </w:rPr>
              <w:t xml:space="preserve">من خلال </w:t>
            </w:r>
            <w:r>
              <w:rPr>
                <w:rFonts w:ascii="Arial" w:hAnsi="Arial" w:cs="Arial" w:hint="cs"/>
                <w:rtl/>
              </w:rPr>
              <w:t>مكوناتها</w:t>
            </w:r>
            <w:r>
              <w:rPr>
                <w:rFonts w:ascii="Arial" w:hAnsi="Arial" w:cs="Arial"/>
                <w:rtl/>
              </w:rPr>
              <w:t>.</w:t>
            </w:r>
          </w:p>
          <w:p w:rsidR="0048345D" w:rsidRDefault="0048345D" w:rsidP="0048345D">
            <w:pPr>
              <w:bidi/>
              <w:jc w:val="left"/>
              <w:rPr>
                <w:rFonts w:ascii="Arial" w:hAnsi="Arial" w:cs="Arial"/>
                <w:rtl/>
              </w:rPr>
            </w:pPr>
          </w:p>
          <w:p w:rsidR="0048345D" w:rsidRDefault="0048345D" w:rsidP="0048345D">
            <w:pPr>
              <w:bidi/>
              <w:jc w:val="left"/>
              <w:rPr>
                <w:rFonts w:ascii="Arial" w:hAnsi="Arial" w:cs="Arial"/>
                <w:rtl/>
              </w:rPr>
            </w:pPr>
          </w:p>
          <w:p w:rsidR="0048345D" w:rsidRDefault="0048345D" w:rsidP="0048345D">
            <w:pPr>
              <w:bidi/>
              <w:jc w:val="left"/>
              <w:rPr>
                <w:rFonts w:ascii="Arial" w:hAnsi="Arial" w:cs="Arial"/>
                <w:rtl/>
              </w:rPr>
            </w:pPr>
            <w:r>
              <w:rPr>
                <w:rFonts w:ascii="Arial" w:hAnsi="Arial" w:cs="Arial" w:hint="cs"/>
                <w:rtl/>
              </w:rPr>
              <w:t>يقوم بتصنيف المؤسسات وتقديم أمثلة واقعية.</w:t>
            </w:r>
          </w:p>
          <w:p w:rsidR="0048345D" w:rsidRDefault="0048345D" w:rsidP="0048345D">
            <w:pPr>
              <w:bidi/>
              <w:jc w:val="left"/>
              <w:rPr>
                <w:rFonts w:ascii="Arial" w:hAnsi="Arial" w:cs="Arial"/>
                <w:rtl/>
              </w:rPr>
            </w:pPr>
          </w:p>
          <w:p w:rsidR="0048345D" w:rsidRDefault="0048345D" w:rsidP="0048345D">
            <w:pPr>
              <w:bidi/>
              <w:jc w:val="left"/>
              <w:rPr>
                <w:rFonts w:ascii="Arial" w:hAnsi="Arial" w:cs="Arial"/>
                <w:rtl/>
              </w:rPr>
            </w:pPr>
            <w:r>
              <w:rPr>
                <w:rFonts w:ascii="Arial" w:hAnsi="Arial" w:cs="Arial"/>
                <w:rtl/>
              </w:rPr>
              <w:t>يفكر، يستنتج، يناقش</w:t>
            </w:r>
          </w:p>
          <w:p w:rsidR="0048345D" w:rsidRDefault="0048345D" w:rsidP="0048345D">
            <w:pPr>
              <w:bidi/>
              <w:jc w:val="left"/>
              <w:rPr>
                <w:rFonts w:ascii="Arial" w:hAnsi="Arial" w:cs="Arial"/>
                <w:rtl/>
              </w:rPr>
            </w:pPr>
          </w:p>
          <w:p w:rsidR="0048345D" w:rsidRDefault="0048345D" w:rsidP="0048345D">
            <w:pPr>
              <w:bidi/>
              <w:jc w:val="left"/>
              <w:rPr>
                <w:rFonts w:ascii="Arial" w:hAnsi="Arial" w:cs="Arial"/>
                <w:rtl/>
              </w:rPr>
            </w:pPr>
          </w:p>
          <w:p w:rsidR="0048345D" w:rsidRDefault="0048345D" w:rsidP="0048345D">
            <w:pPr>
              <w:bidi/>
              <w:jc w:val="left"/>
              <w:rPr>
                <w:rFonts w:ascii="Arial" w:hAnsi="Arial" w:cs="Arial"/>
                <w:rtl/>
              </w:rPr>
            </w:pPr>
          </w:p>
          <w:p w:rsidR="0048345D" w:rsidRDefault="0048345D" w:rsidP="0048345D">
            <w:pPr>
              <w:bidi/>
              <w:jc w:val="left"/>
              <w:rPr>
                <w:rFonts w:ascii="Arial" w:hAnsi="Arial" w:cs="Arial"/>
                <w:rtl/>
              </w:rPr>
            </w:pPr>
          </w:p>
          <w:p w:rsidR="0048345D" w:rsidRDefault="0048345D" w:rsidP="0048345D">
            <w:pPr>
              <w:bidi/>
              <w:jc w:val="left"/>
              <w:rPr>
                <w:rFonts w:ascii="Arial" w:hAnsi="Arial" w:cs="Arial"/>
                <w:rtl/>
              </w:rPr>
            </w:pPr>
          </w:p>
          <w:p w:rsidR="0048345D" w:rsidRDefault="0048345D" w:rsidP="0048345D">
            <w:pPr>
              <w:bidi/>
              <w:jc w:val="left"/>
              <w:rPr>
                <w:rFonts w:ascii="Arial" w:hAnsi="Arial" w:cs="Arial"/>
                <w:rtl/>
              </w:rPr>
            </w:pPr>
          </w:p>
          <w:p w:rsidR="0048345D" w:rsidRDefault="0048345D" w:rsidP="0048345D">
            <w:pPr>
              <w:bidi/>
              <w:jc w:val="left"/>
              <w:rPr>
                <w:rFonts w:ascii="Arial" w:hAnsi="Arial" w:cs="Arial" w:hint="cs"/>
                <w:rtl/>
              </w:rPr>
            </w:pPr>
          </w:p>
          <w:p w:rsidR="0048345D" w:rsidRDefault="0048345D" w:rsidP="0048345D">
            <w:pPr>
              <w:bidi/>
              <w:jc w:val="left"/>
              <w:rPr>
                <w:rFonts w:ascii="Arial" w:hAnsi="Arial" w:cs="Arial" w:hint="cs"/>
                <w:rtl/>
              </w:rPr>
            </w:pPr>
          </w:p>
          <w:p w:rsidR="0048345D" w:rsidRDefault="0048345D" w:rsidP="0048345D">
            <w:pPr>
              <w:bidi/>
              <w:jc w:val="left"/>
              <w:rPr>
                <w:rFonts w:ascii="Arial" w:hAnsi="Arial" w:cs="Arial" w:hint="cs"/>
                <w:rtl/>
              </w:rPr>
            </w:pPr>
          </w:p>
          <w:p w:rsidR="0048345D" w:rsidRDefault="0048345D" w:rsidP="0048345D">
            <w:pPr>
              <w:bidi/>
              <w:jc w:val="left"/>
              <w:rPr>
                <w:rFonts w:ascii="Arial" w:hAnsi="Arial" w:cs="Arial" w:hint="cs"/>
                <w:rtl/>
              </w:rPr>
            </w:pPr>
          </w:p>
          <w:p w:rsidR="0048345D" w:rsidRDefault="0048345D" w:rsidP="0048345D">
            <w:pPr>
              <w:bidi/>
              <w:jc w:val="left"/>
              <w:rPr>
                <w:rFonts w:ascii="Arial" w:hAnsi="Arial" w:cs="Arial"/>
                <w:rtl/>
              </w:rPr>
            </w:pPr>
          </w:p>
          <w:p w:rsidR="0048345D" w:rsidRDefault="0048345D" w:rsidP="0048345D">
            <w:pPr>
              <w:bidi/>
              <w:jc w:val="left"/>
              <w:rPr>
                <w:rFonts w:ascii="Arial" w:hAnsi="Arial" w:cs="Arial"/>
              </w:rPr>
            </w:pPr>
            <w:r>
              <w:rPr>
                <w:rFonts w:ascii="Arial" w:hAnsi="Arial" w:cs="Arial"/>
                <w:rtl/>
              </w:rPr>
              <w:t>حل التطبيق</w:t>
            </w:r>
          </w:p>
        </w:tc>
        <w:tc>
          <w:tcPr>
            <w:tcW w:w="11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345D" w:rsidRDefault="0048345D" w:rsidP="0048345D">
            <w:pPr>
              <w:bidi/>
              <w:rPr>
                <w:rFonts w:ascii="Arial" w:hAnsi="Arial" w:cs="Arial"/>
                <w:rtl/>
              </w:rPr>
            </w:pPr>
          </w:p>
          <w:p w:rsidR="0048345D" w:rsidRDefault="0048345D" w:rsidP="0048345D">
            <w:pPr>
              <w:bidi/>
              <w:rPr>
                <w:rFonts w:ascii="Arial" w:hAnsi="Arial" w:cs="Arial"/>
                <w:rtl/>
              </w:rPr>
            </w:pPr>
          </w:p>
          <w:p w:rsidR="0048345D" w:rsidRDefault="0048345D" w:rsidP="0048345D">
            <w:pPr>
              <w:bidi/>
              <w:rPr>
                <w:rFonts w:ascii="Arial" w:hAnsi="Arial" w:cs="Arial"/>
                <w:rtl/>
              </w:rPr>
            </w:pPr>
          </w:p>
          <w:p w:rsidR="0048345D" w:rsidRDefault="0048345D" w:rsidP="0048345D">
            <w:pPr>
              <w:bidi/>
              <w:rPr>
                <w:rFonts w:ascii="Arial" w:hAnsi="Arial" w:cs="Arial"/>
                <w:rtl/>
              </w:rPr>
            </w:pPr>
          </w:p>
          <w:p w:rsidR="0048345D" w:rsidRDefault="0048345D" w:rsidP="0048345D">
            <w:pPr>
              <w:bidi/>
              <w:rPr>
                <w:rFonts w:ascii="Arial" w:hAnsi="Arial" w:cs="Arial"/>
                <w:rtl/>
              </w:rPr>
            </w:pPr>
          </w:p>
          <w:p w:rsidR="0048345D" w:rsidRDefault="0048345D" w:rsidP="0048345D">
            <w:pPr>
              <w:bidi/>
              <w:rPr>
                <w:rFonts w:ascii="Arial" w:hAnsi="Arial" w:cs="Arial"/>
                <w:rtl/>
              </w:rPr>
            </w:pPr>
          </w:p>
          <w:p w:rsidR="0048345D" w:rsidRDefault="0048345D" w:rsidP="0048345D">
            <w:pPr>
              <w:bidi/>
              <w:rPr>
                <w:rFonts w:ascii="Arial" w:hAnsi="Arial" w:cs="Arial"/>
                <w:rtl/>
              </w:rPr>
            </w:pPr>
          </w:p>
          <w:p w:rsidR="0048345D" w:rsidRDefault="0048345D" w:rsidP="0048345D">
            <w:pPr>
              <w:bidi/>
              <w:rPr>
                <w:rFonts w:ascii="Arial" w:hAnsi="Arial" w:cs="Arial"/>
                <w:rtl/>
              </w:rPr>
            </w:pPr>
          </w:p>
          <w:p w:rsidR="0048345D" w:rsidRDefault="0048345D" w:rsidP="0048345D">
            <w:pPr>
              <w:bidi/>
              <w:rPr>
                <w:rFonts w:ascii="Arial" w:hAnsi="Arial" w:cs="Arial"/>
                <w:rtl/>
              </w:rPr>
            </w:pPr>
          </w:p>
          <w:p w:rsidR="0048345D" w:rsidRDefault="0048345D" w:rsidP="0048345D">
            <w:pPr>
              <w:bidi/>
              <w:rPr>
                <w:rFonts w:ascii="Arial" w:hAnsi="Arial" w:cs="Arial"/>
                <w:rtl/>
              </w:rPr>
            </w:pPr>
          </w:p>
          <w:p w:rsidR="0048345D" w:rsidRDefault="0048345D" w:rsidP="0048345D">
            <w:pPr>
              <w:bidi/>
              <w:rPr>
                <w:rFonts w:ascii="Arial" w:hAnsi="Arial" w:cs="Arial"/>
              </w:rPr>
            </w:pPr>
            <w:r>
              <w:rPr>
                <w:rFonts w:ascii="Arial" w:hAnsi="Arial" w:cs="Arial"/>
                <w:rtl/>
              </w:rPr>
              <w:t>السبورة أمثلة واقعية.</w:t>
            </w:r>
          </w:p>
        </w:tc>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345D" w:rsidRDefault="0048345D" w:rsidP="0048345D">
            <w:pPr>
              <w:bidi/>
              <w:rPr>
                <w:rFonts w:ascii="Arial" w:hAnsi="Arial" w:cs="Arial"/>
                <w:rtl/>
              </w:rPr>
            </w:pPr>
            <w:r>
              <w:rPr>
                <w:rFonts w:ascii="Arial" w:hAnsi="Arial" w:cs="Arial"/>
                <w:rtl/>
              </w:rPr>
              <w:t xml:space="preserve"> </w:t>
            </w:r>
          </w:p>
          <w:p w:rsidR="0048345D" w:rsidRDefault="0048345D" w:rsidP="0048345D">
            <w:pPr>
              <w:bidi/>
              <w:rPr>
                <w:rFonts w:ascii="Arial" w:hAnsi="Arial" w:cs="Arial"/>
                <w:rtl/>
              </w:rPr>
            </w:pPr>
          </w:p>
          <w:p w:rsidR="0048345D" w:rsidRDefault="0048345D" w:rsidP="0048345D">
            <w:pPr>
              <w:bidi/>
              <w:rPr>
                <w:rFonts w:ascii="Arial" w:hAnsi="Arial" w:cs="Arial"/>
                <w:rtl/>
              </w:rPr>
            </w:pPr>
            <w:r>
              <w:rPr>
                <w:rFonts w:ascii="Arial" w:hAnsi="Arial" w:cs="Arial" w:hint="cs"/>
                <w:rtl/>
              </w:rPr>
              <w:t>15'</w:t>
            </w:r>
          </w:p>
          <w:p w:rsidR="0048345D" w:rsidRDefault="0048345D" w:rsidP="0048345D">
            <w:pPr>
              <w:bidi/>
              <w:rPr>
                <w:rFonts w:ascii="Arial" w:hAnsi="Arial" w:cs="Arial" w:hint="cs"/>
                <w:rtl/>
              </w:rPr>
            </w:pPr>
          </w:p>
          <w:p w:rsidR="0048345D" w:rsidRDefault="0048345D" w:rsidP="0048345D">
            <w:pPr>
              <w:bidi/>
              <w:rPr>
                <w:rFonts w:ascii="Arial" w:hAnsi="Arial" w:cs="Arial"/>
                <w:rtl/>
              </w:rPr>
            </w:pPr>
          </w:p>
          <w:p w:rsidR="0048345D" w:rsidRDefault="0048345D" w:rsidP="0048345D">
            <w:pPr>
              <w:bidi/>
              <w:rPr>
                <w:rFonts w:ascii="Arial" w:hAnsi="Arial" w:cs="Arial"/>
                <w:rtl/>
              </w:rPr>
            </w:pPr>
          </w:p>
          <w:p w:rsidR="0048345D" w:rsidRDefault="0048345D" w:rsidP="0048345D">
            <w:pPr>
              <w:bidi/>
              <w:rPr>
                <w:rFonts w:ascii="Arial" w:hAnsi="Arial" w:cs="Arial"/>
                <w:rtl/>
              </w:rPr>
            </w:pPr>
          </w:p>
          <w:p w:rsidR="0048345D" w:rsidRDefault="0048345D" w:rsidP="0048345D">
            <w:pPr>
              <w:bidi/>
              <w:rPr>
                <w:rFonts w:ascii="Arial" w:hAnsi="Arial" w:cs="Arial"/>
                <w:rtl/>
              </w:rPr>
            </w:pPr>
          </w:p>
          <w:p w:rsidR="0048345D" w:rsidRDefault="0048345D" w:rsidP="0048345D">
            <w:pPr>
              <w:bidi/>
              <w:jc w:val="both"/>
              <w:rPr>
                <w:rFonts w:ascii="Arial" w:hAnsi="Arial" w:cs="Arial"/>
                <w:rtl/>
              </w:rPr>
            </w:pPr>
            <w:r>
              <w:rPr>
                <w:rFonts w:ascii="Arial" w:hAnsi="Arial" w:cs="Arial" w:hint="cs"/>
                <w:rtl/>
              </w:rPr>
              <w:t>15'</w:t>
            </w:r>
          </w:p>
          <w:p w:rsidR="0048345D" w:rsidRDefault="0048345D" w:rsidP="0048345D">
            <w:pPr>
              <w:bidi/>
              <w:rPr>
                <w:rFonts w:ascii="Arial" w:hAnsi="Arial" w:cs="Arial"/>
                <w:rtl/>
              </w:rPr>
            </w:pPr>
            <w:r>
              <w:rPr>
                <w:rFonts w:ascii="Arial" w:hAnsi="Arial" w:cs="Arial" w:hint="cs"/>
                <w:rtl/>
              </w:rPr>
              <w:t>20'</w:t>
            </w:r>
          </w:p>
          <w:p w:rsidR="0048345D" w:rsidRDefault="0048345D" w:rsidP="0048345D">
            <w:pPr>
              <w:bidi/>
              <w:rPr>
                <w:rFonts w:ascii="Arial" w:hAnsi="Arial" w:cs="Arial"/>
                <w:rtl/>
              </w:rPr>
            </w:pPr>
          </w:p>
          <w:p w:rsidR="0048345D" w:rsidRDefault="0048345D" w:rsidP="0048345D">
            <w:pPr>
              <w:bidi/>
              <w:rPr>
                <w:rFonts w:ascii="Arial" w:hAnsi="Arial" w:cs="Arial"/>
                <w:rtl/>
              </w:rPr>
            </w:pPr>
            <w:r>
              <w:rPr>
                <w:rFonts w:ascii="Arial" w:hAnsi="Arial" w:cs="Arial" w:hint="cs"/>
                <w:rtl/>
              </w:rPr>
              <w:t>30'</w:t>
            </w:r>
          </w:p>
          <w:p w:rsidR="0048345D" w:rsidRDefault="0048345D" w:rsidP="0048345D">
            <w:pPr>
              <w:bidi/>
              <w:rPr>
                <w:rFonts w:ascii="Arial" w:hAnsi="Arial" w:cs="Arial"/>
                <w:rtl/>
              </w:rPr>
            </w:pPr>
          </w:p>
          <w:p w:rsidR="0048345D" w:rsidRDefault="0048345D" w:rsidP="0048345D">
            <w:pPr>
              <w:bidi/>
              <w:rPr>
                <w:rFonts w:ascii="Arial" w:hAnsi="Arial" w:cs="Arial"/>
                <w:rtl/>
              </w:rPr>
            </w:pPr>
          </w:p>
          <w:p w:rsidR="0048345D" w:rsidRDefault="0048345D" w:rsidP="0048345D">
            <w:pPr>
              <w:bidi/>
              <w:rPr>
                <w:rFonts w:ascii="Arial" w:hAnsi="Arial" w:cs="Arial"/>
                <w:rtl/>
              </w:rPr>
            </w:pPr>
            <w:r>
              <w:rPr>
                <w:rFonts w:ascii="Arial" w:hAnsi="Arial" w:cs="Arial"/>
                <w:rtl/>
              </w:rPr>
              <w:t>4</w:t>
            </w:r>
            <w:r>
              <w:rPr>
                <w:rFonts w:ascii="Arial" w:hAnsi="Arial" w:cs="Arial" w:hint="cs"/>
                <w:rtl/>
              </w:rPr>
              <w:t>0</w:t>
            </w:r>
            <w:r>
              <w:rPr>
                <w:rFonts w:ascii="Arial" w:hAnsi="Arial" w:cs="Arial"/>
                <w:rtl/>
              </w:rPr>
              <w:t>'</w:t>
            </w:r>
          </w:p>
          <w:p w:rsidR="0048345D" w:rsidRDefault="0048345D" w:rsidP="0048345D">
            <w:pPr>
              <w:bidi/>
              <w:rPr>
                <w:rFonts w:ascii="Arial" w:hAnsi="Arial" w:cs="Arial"/>
                <w:rtl/>
              </w:rPr>
            </w:pPr>
          </w:p>
          <w:p w:rsidR="0048345D" w:rsidRDefault="0048345D" w:rsidP="0048345D">
            <w:pPr>
              <w:bidi/>
              <w:rPr>
                <w:rFonts w:ascii="Arial" w:hAnsi="Arial" w:cs="Arial"/>
                <w:rtl/>
              </w:rPr>
            </w:pPr>
          </w:p>
          <w:p w:rsidR="0048345D" w:rsidRDefault="0048345D" w:rsidP="0048345D">
            <w:pPr>
              <w:bidi/>
              <w:jc w:val="both"/>
              <w:rPr>
                <w:rFonts w:ascii="Arial" w:hAnsi="Arial" w:cs="Arial"/>
                <w:rtl/>
              </w:rPr>
            </w:pPr>
            <w:r>
              <w:rPr>
                <w:rFonts w:ascii="Arial" w:hAnsi="Arial" w:cs="Arial" w:hint="cs"/>
                <w:rtl/>
              </w:rPr>
              <w:t>15</w:t>
            </w:r>
            <w:r>
              <w:rPr>
                <w:rFonts w:ascii="Arial" w:hAnsi="Arial" w:cs="Arial" w:hint="cs"/>
                <w:rtl/>
              </w:rPr>
              <w:t>'</w:t>
            </w:r>
          </w:p>
          <w:p w:rsidR="0048345D" w:rsidRDefault="0048345D" w:rsidP="0048345D">
            <w:pPr>
              <w:bidi/>
              <w:rPr>
                <w:rFonts w:ascii="Arial" w:hAnsi="Arial" w:cs="Arial"/>
                <w:rtl/>
              </w:rPr>
            </w:pPr>
          </w:p>
          <w:p w:rsidR="0048345D" w:rsidRDefault="0048345D" w:rsidP="0048345D">
            <w:pPr>
              <w:bidi/>
              <w:rPr>
                <w:rFonts w:ascii="Arial" w:hAnsi="Arial" w:cs="Arial"/>
                <w:rtl/>
              </w:rPr>
            </w:pPr>
            <w:r>
              <w:rPr>
                <w:rFonts w:ascii="Arial" w:hAnsi="Arial" w:cs="Arial" w:hint="cs"/>
                <w:rtl/>
              </w:rPr>
              <w:t>30'</w:t>
            </w:r>
          </w:p>
          <w:p w:rsidR="0048345D" w:rsidRDefault="0048345D" w:rsidP="0048345D">
            <w:pPr>
              <w:bidi/>
              <w:rPr>
                <w:rFonts w:ascii="Arial" w:hAnsi="Arial" w:cs="Arial"/>
                <w:rtl/>
              </w:rPr>
            </w:pPr>
          </w:p>
          <w:p w:rsidR="0048345D" w:rsidRDefault="0048345D" w:rsidP="0048345D">
            <w:pPr>
              <w:bidi/>
              <w:rPr>
                <w:rFonts w:ascii="Arial" w:hAnsi="Arial" w:cs="Arial"/>
                <w:rtl/>
              </w:rPr>
            </w:pPr>
          </w:p>
          <w:p w:rsidR="0048345D" w:rsidRDefault="0048345D" w:rsidP="0048345D">
            <w:pPr>
              <w:bidi/>
              <w:rPr>
                <w:rFonts w:ascii="Arial" w:hAnsi="Arial" w:cs="Arial" w:hint="cs"/>
                <w:rtl/>
              </w:rPr>
            </w:pPr>
          </w:p>
          <w:p w:rsidR="0048345D" w:rsidRDefault="0048345D" w:rsidP="0048345D">
            <w:pPr>
              <w:bidi/>
              <w:rPr>
                <w:rFonts w:ascii="Arial" w:hAnsi="Arial" w:cs="Arial" w:hint="cs"/>
                <w:rtl/>
              </w:rPr>
            </w:pPr>
          </w:p>
          <w:p w:rsidR="0048345D" w:rsidRDefault="0048345D" w:rsidP="0048345D">
            <w:pPr>
              <w:bidi/>
              <w:rPr>
                <w:rFonts w:ascii="Arial" w:hAnsi="Arial" w:cs="Arial" w:hint="cs"/>
                <w:rtl/>
              </w:rPr>
            </w:pPr>
          </w:p>
          <w:p w:rsidR="0048345D" w:rsidRDefault="0048345D" w:rsidP="0048345D">
            <w:pPr>
              <w:bidi/>
              <w:rPr>
                <w:rFonts w:ascii="Arial" w:hAnsi="Arial" w:cs="Arial" w:hint="cs"/>
                <w:rtl/>
              </w:rPr>
            </w:pPr>
          </w:p>
          <w:p w:rsidR="008066ED" w:rsidRDefault="008066ED" w:rsidP="008066ED">
            <w:pPr>
              <w:bidi/>
              <w:rPr>
                <w:rFonts w:ascii="Arial" w:hAnsi="Arial" w:cs="Arial" w:hint="cs"/>
                <w:rtl/>
              </w:rPr>
            </w:pPr>
          </w:p>
          <w:p w:rsidR="008066ED" w:rsidRDefault="008066ED" w:rsidP="008066ED">
            <w:pPr>
              <w:bidi/>
              <w:rPr>
                <w:rFonts w:ascii="Arial" w:hAnsi="Arial" w:cs="Arial" w:hint="cs"/>
                <w:rtl/>
              </w:rPr>
            </w:pPr>
          </w:p>
          <w:p w:rsidR="0048345D" w:rsidRDefault="0048345D" w:rsidP="0048345D">
            <w:pPr>
              <w:bidi/>
              <w:rPr>
                <w:rFonts w:ascii="Arial" w:hAnsi="Arial" w:cs="Arial"/>
                <w:rtl/>
              </w:rPr>
            </w:pPr>
          </w:p>
          <w:p w:rsidR="0048345D" w:rsidRDefault="0048345D" w:rsidP="0048345D">
            <w:pPr>
              <w:bidi/>
              <w:rPr>
                <w:rFonts w:ascii="Arial" w:hAnsi="Arial" w:cs="Arial"/>
              </w:rPr>
            </w:pPr>
            <w:r>
              <w:rPr>
                <w:rFonts w:ascii="Arial" w:hAnsi="Arial" w:cs="Arial" w:hint="cs"/>
                <w:rtl/>
              </w:rPr>
              <w:t>15'</w:t>
            </w:r>
          </w:p>
        </w:tc>
      </w:tr>
    </w:tbl>
    <w:p w:rsidR="00426767" w:rsidRDefault="00426767" w:rsidP="00426767">
      <w:pPr>
        <w:bidi/>
        <w:rPr>
          <w:rtl/>
        </w:rPr>
      </w:pPr>
    </w:p>
    <w:p w:rsidR="00426767" w:rsidRDefault="00426767" w:rsidP="00426767">
      <w:pPr>
        <w:bidi/>
        <w:spacing w:line="360" w:lineRule="auto"/>
        <w:jc w:val="left"/>
        <w:rPr>
          <w:rFonts w:ascii="Arial" w:hAnsi="Arial" w:cs="Arial"/>
          <w:rtl/>
        </w:rPr>
      </w:pPr>
      <w:r>
        <w:rPr>
          <w:rFonts w:ascii="Arial" w:hAnsi="Arial" w:cs="Arial"/>
          <w:b/>
          <w:bCs/>
          <w:rtl/>
        </w:rPr>
        <w:lastRenderedPageBreak/>
        <w:t>الوضعية</w:t>
      </w:r>
      <w:r>
        <w:rPr>
          <w:rFonts w:ascii="Arial" w:hAnsi="Arial" w:cs="Arial"/>
          <w:rtl/>
        </w:rPr>
        <w:t xml:space="preserve">: </w:t>
      </w:r>
    </w:p>
    <w:p w:rsidR="003A0306" w:rsidRDefault="003A0306" w:rsidP="003A0306">
      <w:pPr>
        <w:bidi/>
        <w:spacing w:line="360" w:lineRule="auto"/>
        <w:jc w:val="left"/>
        <w:rPr>
          <w:rFonts w:ascii="Arial" w:hAnsi="Arial" w:cs="Arial"/>
          <w:rtl/>
        </w:rPr>
      </w:pPr>
      <w:r>
        <w:rPr>
          <w:rFonts w:ascii="Arial" w:hAnsi="Arial" w:cs="Arial" w:hint="cs"/>
          <w:rtl/>
        </w:rPr>
        <w:t>إن المحيط الذي نعيش فيه كثير التعقيد لكثرة مكوناته سواء كانت طبيعية أو كانت مصطنعة من قبل الإنسان ومن بين الأشياء المستحدثة نجد المؤسسة الإقتصادية فبطبيعة الحال إن علاقة المؤسسة بهذا المحيط هي علاقة تأثير وتأثر ولذلك وجب دراسة طبيعة ومحتوى محيط المؤسسة لمعرفة مختلف نقاط القوة ونقاط الضعف بالنسبة للمؤسسة والتعامل معها.</w:t>
      </w:r>
    </w:p>
    <w:p w:rsidR="003A0306" w:rsidRDefault="003A0306" w:rsidP="003A0306">
      <w:pPr>
        <w:bidi/>
        <w:spacing w:line="360" w:lineRule="auto"/>
        <w:jc w:val="left"/>
        <w:rPr>
          <w:rFonts w:ascii="Arial" w:hAnsi="Arial" w:cs="Arial"/>
          <w:rtl/>
        </w:rPr>
      </w:pPr>
      <w:r>
        <w:rPr>
          <w:rFonts w:ascii="Arial" w:hAnsi="Arial" w:cs="Arial" w:hint="cs"/>
          <w:rtl/>
        </w:rPr>
        <w:t>فما هي المؤسسة الإقتصادية؟ وما هو دورها؟</w:t>
      </w:r>
    </w:p>
    <w:p w:rsidR="003A0306" w:rsidRDefault="003A0306" w:rsidP="003A0306">
      <w:pPr>
        <w:bidi/>
        <w:spacing w:line="360" w:lineRule="auto"/>
        <w:jc w:val="left"/>
        <w:rPr>
          <w:rFonts w:ascii="Arial" w:hAnsi="Arial" w:cs="Arial"/>
          <w:rtl/>
        </w:rPr>
      </w:pPr>
      <w:r>
        <w:rPr>
          <w:rFonts w:ascii="Arial" w:hAnsi="Arial" w:cs="Arial" w:hint="cs"/>
          <w:rtl/>
        </w:rPr>
        <w:t>ما هي ع</w:t>
      </w:r>
      <w:r w:rsidR="00BC31AF">
        <w:rPr>
          <w:rFonts w:ascii="Arial" w:hAnsi="Arial" w:cs="Arial" w:hint="cs"/>
          <w:rtl/>
        </w:rPr>
        <w:t>لا</w:t>
      </w:r>
      <w:r>
        <w:rPr>
          <w:rFonts w:ascii="Arial" w:hAnsi="Arial" w:cs="Arial" w:hint="cs"/>
          <w:rtl/>
        </w:rPr>
        <w:t>قة المؤسسة بالمحيط؟</w:t>
      </w:r>
    </w:p>
    <w:p w:rsidR="00B61002" w:rsidRPr="00750251" w:rsidRDefault="00B61002" w:rsidP="00750251">
      <w:pPr>
        <w:bidi/>
        <w:jc w:val="left"/>
        <w:rPr>
          <w:rFonts w:asciiTheme="majorBidi" w:hAnsiTheme="majorBidi" w:cstheme="majorBidi"/>
          <w:b/>
          <w:bCs/>
          <w:rtl/>
        </w:rPr>
      </w:pPr>
      <w:r w:rsidRPr="00750251">
        <w:rPr>
          <w:rFonts w:asciiTheme="majorBidi" w:hAnsiTheme="majorBidi" w:cstheme="majorBidi"/>
          <w:b/>
          <w:bCs/>
          <w:rtl/>
        </w:rPr>
        <w:t>مدخل للمؤسسة الإقتصادية:</w:t>
      </w:r>
    </w:p>
    <w:p w:rsidR="00B61002" w:rsidRPr="00750251" w:rsidRDefault="00B61002" w:rsidP="00750251">
      <w:pPr>
        <w:pStyle w:val="Paragraphedeliste"/>
        <w:numPr>
          <w:ilvl w:val="0"/>
          <w:numId w:val="17"/>
        </w:numPr>
        <w:bidi/>
        <w:jc w:val="left"/>
        <w:rPr>
          <w:rFonts w:asciiTheme="majorBidi" w:hAnsiTheme="majorBidi" w:cstheme="majorBidi"/>
          <w:b/>
          <w:bCs/>
          <w:rtl/>
        </w:rPr>
      </w:pPr>
      <w:r w:rsidRPr="00750251">
        <w:rPr>
          <w:rFonts w:asciiTheme="majorBidi" w:hAnsiTheme="majorBidi" w:cstheme="majorBidi"/>
          <w:b/>
          <w:bCs/>
          <w:rtl/>
        </w:rPr>
        <w:t>تعريف المؤسسة:</w:t>
      </w:r>
      <w:r w:rsidRPr="00750251">
        <w:rPr>
          <w:rFonts w:asciiTheme="majorBidi" w:hAnsiTheme="majorBidi" w:cstheme="majorBidi" w:hint="cs"/>
          <w:b/>
          <w:bCs/>
          <w:rtl/>
        </w:rPr>
        <w:t xml:space="preserve"> </w:t>
      </w:r>
    </w:p>
    <w:p w:rsidR="00B61002" w:rsidRDefault="00B61002" w:rsidP="00B61002">
      <w:pPr>
        <w:bidi/>
        <w:jc w:val="left"/>
        <w:rPr>
          <w:rFonts w:asciiTheme="majorBidi" w:hAnsiTheme="majorBidi" w:cstheme="majorBidi"/>
          <w:rtl/>
        </w:rPr>
      </w:pPr>
      <w:r>
        <w:rPr>
          <w:rFonts w:asciiTheme="majorBidi" w:hAnsiTheme="majorBidi" w:cstheme="majorBidi" w:hint="cs"/>
          <w:rtl/>
        </w:rPr>
        <w:t>هي منظمة تقوم بمجز مختلف الوسائل المادية والبشرية والمالية (عوامل الإٌنتاج) بطريقة مثلى وعقلانية بهدف تحقيق الربح الممكن.</w:t>
      </w:r>
    </w:p>
    <w:p w:rsidR="00B61002" w:rsidRDefault="00B61002" w:rsidP="00B61002">
      <w:pPr>
        <w:bidi/>
        <w:jc w:val="left"/>
        <w:rPr>
          <w:rFonts w:asciiTheme="majorBidi" w:hAnsiTheme="majorBidi" w:cstheme="majorBidi"/>
          <w:rtl/>
        </w:rPr>
      </w:pPr>
      <w:r w:rsidRPr="00AC5FCD">
        <w:rPr>
          <w:rFonts w:asciiTheme="majorBidi" w:hAnsiTheme="majorBidi" w:cstheme="majorBidi" w:hint="cs"/>
          <w:b/>
          <w:bCs/>
          <w:rtl/>
        </w:rPr>
        <w:t xml:space="preserve">ما هي الوسائل المادية؟ </w:t>
      </w:r>
      <w:r>
        <w:rPr>
          <w:rFonts w:asciiTheme="majorBidi" w:hAnsiTheme="majorBidi" w:cstheme="majorBidi" w:hint="cs"/>
          <w:rtl/>
        </w:rPr>
        <w:t>هي مختلف التجهيزات والوسائل الدائمة(الإستثمارات) مثل العقارات والمنقولات.</w:t>
      </w:r>
    </w:p>
    <w:p w:rsidR="00B61002" w:rsidRDefault="00B61002" w:rsidP="00B61002">
      <w:pPr>
        <w:bidi/>
        <w:jc w:val="left"/>
        <w:rPr>
          <w:rFonts w:asciiTheme="majorBidi" w:hAnsiTheme="majorBidi" w:cstheme="majorBidi"/>
          <w:rtl/>
        </w:rPr>
      </w:pPr>
      <w:r w:rsidRPr="00AC5FCD">
        <w:rPr>
          <w:rFonts w:asciiTheme="majorBidi" w:hAnsiTheme="majorBidi" w:cstheme="majorBidi" w:hint="cs"/>
          <w:b/>
          <w:bCs/>
          <w:rtl/>
        </w:rPr>
        <w:t>ما هي الوسائل المالية؟</w:t>
      </w:r>
      <w:r>
        <w:rPr>
          <w:rFonts w:asciiTheme="majorBidi" w:hAnsiTheme="majorBidi" w:cstheme="majorBidi" w:hint="cs"/>
          <w:rtl/>
        </w:rPr>
        <w:t xml:space="preserve"> تشمل الأموال التي توضع تحت تصرف المؤسسة (النقديات الموضوعة في الصندوق أو في البنوك)</w:t>
      </w:r>
    </w:p>
    <w:p w:rsidR="00B61002" w:rsidRPr="00AC5FCD" w:rsidRDefault="00B61002" w:rsidP="00B61002">
      <w:pPr>
        <w:bidi/>
        <w:jc w:val="left"/>
        <w:rPr>
          <w:rFonts w:asciiTheme="majorBidi" w:hAnsiTheme="majorBidi" w:cstheme="majorBidi"/>
          <w:b/>
          <w:bCs/>
          <w:rtl/>
        </w:rPr>
      </w:pPr>
      <w:r w:rsidRPr="00AC5FCD">
        <w:rPr>
          <w:rFonts w:asciiTheme="majorBidi" w:hAnsiTheme="majorBidi" w:cstheme="majorBidi" w:hint="cs"/>
          <w:b/>
          <w:bCs/>
          <w:rtl/>
        </w:rPr>
        <w:t>ما هي الوسائل البشرية؟:</w:t>
      </w:r>
    </w:p>
    <w:p w:rsidR="00B61002" w:rsidRDefault="009B61D0" w:rsidP="00B61002">
      <w:pPr>
        <w:bidi/>
        <w:jc w:val="left"/>
        <w:rPr>
          <w:rFonts w:asciiTheme="majorBidi" w:hAnsiTheme="majorBidi" w:cstheme="majorBidi"/>
          <w:rtl/>
        </w:rPr>
      </w:pPr>
      <w:r>
        <w:rPr>
          <w:rFonts w:asciiTheme="majorBidi" w:hAnsiTheme="majorBidi" w:cstheme="majorBidi"/>
          <w:noProof/>
          <w:rtl/>
          <w:lang w:eastAsia="fr-FR"/>
        </w:rPr>
        <w:pict>
          <v:roundrect id="_x0000_s1031" style="position:absolute;left:0;text-align:left;margin-left:153.4pt;margin-top:42.8pt;width:146.25pt;height:30.75pt;z-index:251662336" arcsize="10923f">
            <v:textbox style="mso-next-textbox:#_x0000_s1031">
              <w:txbxContent>
                <w:p w:rsidR="00B61002" w:rsidRPr="00A9747A" w:rsidRDefault="00B61002" w:rsidP="00B61002">
                  <w:pPr>
                    <w:rPr>
                      <w:rFonts w:asciiTheme="majorBidi" w:hAnsiTheme="majorBidi" w:cstheme="majorBidi"/>
                    </w:rPr>
                  </w:pPr>
                  <w:r>
                    <w:rPr>
                      <w:rFonts w:asciiTheme="majorBidi" w:hAnsiTheme="majorBidi" w:cstheme="majorBidi" w:hint="cs"/>
                      <w:rtl/>
                    </w:rPr>
                    <w:t>المؤسسة الاقتصادية</w:t>
                  </w:r>
                </w:p>
              </w:txbxContent>
            </v:textbox>
          </v:roundrect>
        </w:pict>
      </w:r>
      <w:r w:rsidR="00B61002">
        <w:rPr>
          <w:rFonts w:asciiTheme="majorBidi" w:hAnsiTheme="majorBidi" w:cstheme="majorBidi" w:hint="cs"/>
          <w:rtl/>
        </w:rPr>
        <w:t>تشمل الموظفين، والعمال والمسيرين والمؤطرين الذين يعملون داخل المؤسسة المخطط التالي يلخص المكونات الأساسية للمؤسسة:</w:t>
      </w:r>
    </w:p>
    <w:p w:rsidR="00B61002" w:rsidRDefault="00B61002" w:rsidP="00B61002">
      <w:pPr>
        <w:bidi/>
        <w:jc w:val="left"/>
        <w:rPr>
          <w:rFonts w:asciiTheme="majorBidi" w:hAnsiTheme="majorBidi" w:cstheme="majorBidi"/>
        </w:rPr>
      </w:pPr>
    </w:p>
    <w:p w:rsidR="00B61002" w:rsidRPr="000967D9" w:rsidRDefault="009B61D0" w:rsidP="00B61002">
      <w:pPr>
        <w:bidi/>
        <w:jc w:val="left"/>
        <w:rPr>
          <w:rFonts w:asciiTheme="majorBidi" w:hAnsiTheme="majorBidi" w:cstheme="majorBidi"/>
        </w:rPr>
      </w:pPr>
      <w:r>
        <w:rPr>
          <w:rFonts w:asciiTheme="majorBidi" w:hAnsiTheme="majorBidi" w:cstheme="majorBidi"/>
          <w:noProof/>
          <w:lang w:eastAsia="fr-FR"/>
        </w:rPr>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_x0000_s1047" type="#_x0000_t69" style="position:absolute;left:0;text-align:left;margin-left:189.4pt;margin-top:83.5pt;width:1in;height:12.75pt;z-index:251678720" fillcolor="black [3213]"/>
        </w:pict>
      </w:r>
      <w:r>
        <w:rPr>
          <w:rFonts w:asciiTheme="majorBidi" w:hAnsiTheme="majorBidi" w:cstheme="majorBidi"/>
          <w:noProof/>
          <w:lang w:eastAsia="fr-F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4" type="#_x0000_t13" style="position:absolute;left:0;text-align:left;margin-left:379.9pt;margin-top:64pt;width:30.75pt;height:14.25pt;rotation:90;z-index:251675648" fillcolor="black [3213]"/>
        </w:pict>
      </w:r>
      <w:r>
        <w:rPr>
          <w:rFonts w:asciiTheme="majorBidi" w:hAnsiTheme="majorBidi" w:cstheme="majorBidi"/>
          <w:noProof/>
          <w:lang w:eastAsia="fr-FR"/>
        </w:rPr>
        <w:pict>
          <v:shape id="_x0000_s1043" type="#_x0000_t69" style="position:absolute;left:0;text-align:left;margin-left:361.9pt;margin-top:83.5pt;width:1in;height:12.75pt;z-index:251674624" fillcolor="black [3213]"/>
        </w:pict>
      </w:r>
      <w:r>
        <w:rPr>
          <w:rFonts w:asciiTheme="majorBidi" w:hAnsiTheme="majorBidi" w:cstheme="majorBidi"/>
          <w:noProof/>
          <w:lang w:eastAsia="fr-FR"/>
        </w:rPr>
        <w:pict>
          <v:shape id="_x0000_s1042" type="#_x0000_t13" style="position:absolute;left:0;text-align:left;margin-left:421.9pt;margin-top:95.5pt;width:32.25pt;height:14.25pt;rotation:90;z-index:251673600" fillcolor="black [3213]"/>
        </w:pict>
      </w:r>
      <w:r>
        <w:rPr>
          <w:rFonts w:asciiTheme="majorBidi" w:hAnsiTheme="majorBidi" w:cstheme="majorBidi"/>
          <w:noProof/>
          <w:lang w:eastAsia="fr-FR"/>
        </w:rPr>
        <w:pict>
          <v:shape id="_x0000_s1041" type="#_x0000_t13" style="position:absolute;left:0;text-align:left;margin-left:342pt;margin-top:95.15pt;width:32.25pt;height:15pt;rotation:90;z-index:251672576" fillcolor="black [3213]"/>
        </w:pict>
      </w:r>
      <w:r>
        <w:rPr>
          <w:rFonts w:asciiTheme="majorBidi" w:hAnsiTheme="majorBidi" w:cstheme="majorBidi"/>
          <w:noProof/>
          <w:lang w:eastAsia="fr-FR"/>
        </w:rPr>
        <w:pict>
          <v:roundrect id="_x0000_s1032" style="position:absolute;left:0;text-align:left;margin-left:-16.1pt;margin-top:27.25pt;width:146.25pt;height:28.5pt;z-index:251663360" arcsize="10923f">
            <v:textbox style="mso-next-textbox:#_x0000_s1032">
              <w:txbxContent>
                <w:p w:rsidR="00B61002" w:rsidRPr="00A9747A" w:rsidRDefault="00B61002" w:rsidP="00B61002">
                  <w:pPr>
                    <w:rPr>
                      <w:rFonts w:asciiTheme="majorBidi" w:hAnsiTheme="majorBidi" w:cstheme="majorBidi"/>
                    </w:rPr>
                  </w:pPr>
                  <w:r>
                    <w:rPr>
                      <w:rFonts w:asciiTheme="majorBidi" w:hAnsiTheme="majorBidi" w:cstheme="majorBidi" w:hint="cs"/>
                      <w:rtl/>
                    </w:rPr>
                    <w:t>الوسائل البشرية</w:t>
                  </w:r>
                </w:p>
              </w:txbxContent>
            </v:textbox>
          </v:roundrect>
        </w:pict>
      </w:r>
      <w:r>
        <w:rPr>
          <w:rFonts w:asciiTheme="majorBidi" w:hAnsiTheme="majorBidi" w:cstheme="majorBidi"/>
          <w:noProof/>
          <w:lang w:eastAsia="fr-FR"/>
        </w:rPr>
        <w:pict>
          <v:roundrect id="_x0000_s1034" style="position:absolute;left:0;text-align:left;margin-left:153.4pt;margin-top:27.25pt;width:146.25pt;height:28.5pt;z-index:251665408" arcsize="10923f">
            <v:textbox style="mso-next-textbox:#_x0000_s1034">
              <w:txbxContent>
                <w:p w:rsidR="00B61002" w:rsidRPr="00A9747A" w:rsidRDefault="00B61002" w:rsidP="00B61002">
                  <w:pPr>
                    <w:rPr>
                      <w:rFonts w:asciiTheme="majorBidi" w:hAnsiTheme="majorBidi" w:cstheme="majorBidi"/>
                    </w:rPr>
                  </w:pPr>
                  <w:r>
                    <w:rPr>
                      <w:rFonts w:asciiTheme="majorBidi" w:hAnsiTheme="majorBidi" w:cstheme="majorBidi" w:hint="cs"/>
                      <w:rtl/>
                    </w:rPr>
                    <w:t>الوسائل المالية</w:t>
                  </w:r>
                </w:p>
              </w:txbxContent>
            </v:textbox>
          </v:roundrect>
        </w:pict>
      </w:r>
      <w:r>
        <w:rPr>
          <w:rFonts w:asciiTheme="majorBidi" w:hAnsiTheme="majorBidi" w:cstheme="majorBidi"/>
          <w:noProof/>
          <w:lang w:eastAsia="fr-FR"/>
        </w:rPr>
        <w:pict>
          <v:roundrect id="_x0000_s1033" style="position:absolute;left:0;text-align:left;margin-left:322.9pt;margin-top:27.25pt;width:146.25pt;height:28.5pt;z-index:251664384" arcsize="10923f">
            <v:textbox style="mso-next-textbox:#_x0000_s1033">
              <w:txbxContent>
                <w:p w:rsidR="00B61002" w:rsidRPr="00A9747A" w:rsidRDefault="00B61002" w:rsidP="00B61002">
                  <w:pPr>
                    <w:rPr>
                      <w:rFonts w:asciiTheme="majorBidi" w:hAnsiTheme="majorBidi" w:cstheme="majorBidi"/>
                    </w:rPr>
                  </w:pPr>
                  <w:r>
                    <w:rPr>
                      <w:rFonts w:asciiTheme="majorBidi" w:hAnsiTheme="majorBidi" w:cstheme="majorBidi" w:hint="cs"/>
                      <w:rtl/>
                    </w:rPr>
                    <w:t>الوسائل المادية</w:t>
                  </w:r>
                </w:p>
              </w:txbxContent>
            </v:textbox>
          </v:roundrect>
        </w:pict>
      </w:r>
      <w:r>
        <w:rPr>
          <w:rFonts w:asciiTheme="majorBidi" w:hAnsiTheme="majorBidi" w:cstheme="majorBidi"/>
          <w:noProof/>
          <w:lang w:eastAsia="fr-FR"/>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40" type="#_x0000_t67" style="position:absolute;left:0;text-align:left;margin-left:44.65pt;margin-top:55.75pt;width:17.25pt;height:63pt;z-index:251671552" fillcolor="black [3213]"/>
        </w:pict>
      </w:r>
      <w:r>
        <w:rPr>
          <w:rFonts w:asciiTheme="majorBidi" w:hAnsiTheme="majorBidi" w:cstheme="majorBidi"/>
          <w:noProof/>
          <w:lang w:eastAsia="fr-FR"/>
        </w:rPr>
        <w:pict>
          <v:shapetype id="_x0000_t32" coordsize="21600,21600" o:spt="32" o:oned="t" path="m,l21600,21600e" filled="f">
            <v:path arrowok="t" fillok="f" o:connecttype="none"/>
            <o:lock v:ext="edit" shapetype="t"/>
          </v:shapetype>
          <v:shape id="_x0000_s1052" type="#_x0000_t32" style="position:absolute;left:0;text-align:left;margin-left:394.15pt;margin-top:7.75pt;width:0;height:19.5pt;z-index:251683840" o:connectortype="straight" strokecolor="black [3200]" strokeweight="5pt">
            <v:stroke endarrow="block"/>
            <v:shadow color="#868686"/>
          </v:shape>
        </w:pict>
      </w:r>
      <w:r>
        <w:rPr>
          <w:rFonts w:asciiTheme="majorBidi" w:hAnsiTheme="majorBidi" w:cstheme="majorBidi"/>
          <w:noProof/>
          <w:lang w:eastAsia="fr-FR"/>
        </w:rPr>
        <w:pict>
          <v:shape id="_x0000_s1050" type="#_x0000_t32" style="position:absolute;left:0;text-align:left;margin-left:55.15pt;margin-top:7.75pt;width:.05pt;height:19.5pt;z-index:251681792" o:connectortype="straight" strokecolor="black [3200]" strokeweight="5pt">
            <v:stroke endarrow="block"/>
            <v:shadow color="#868686"/>
          </v:shape>
        </w:pict>
      </w:r>
      <w:r>
        <w:rPr>
          <w:rFonts w:asciiTheme="majorBidi" w:hAnsiTheme="majorBidi" w:cstheme="majorBidi"/>
          <w:noProof/>
          <w:lang w:eastAsia="fr-FR"/>
        </w:rPr>
        <w:pict>
          <v:shape id="_x0000_s1049" type="#_x0000_t32" style="position:absolute;left:0;text-align:left;margin-left:52.9pt;margin-top:7.75pt;width:344.25pt;height:.05pt;z-index:251680768" o:connectortype="straight" strokecolor="black [3200]" strokeweight="5pt">
            <v:shadow color="#868686"/>
          </v:shape>
        </w:pict>
      </w:r>
      <w:r>
        <w:rPr>
          <w:rFonts w:asciiTheme="majorBidi" w:hAnsiTheme="majorBidi" w:cstheme="majorBidi"/>
          <w:noProof/>
          <w:lang w:eastAsia="fr-FR"/>
        </w:rPr>
        <w:pict>
          <v:shape id="_x0000_s1051" type="#_x0000_t32" style="position:absolute;left:0;text-align:left;margin-left:223.15pt;margin-top:7.75pt;width:0;height:19.5pt;z-index:251682816" o:connectortype="straight" strokecolor="black [3200]" strokeweight="5pt">
            <v:stroke endarrow="block"/>
            <v:shadow color="#868686"/>
          </v:shape>
        </w:pict>
      </w:r>
      <w:r>
        <w:rPr>
          <w:rFonts w:asciiTheme="majorBidi" w:hAnsiTheme="majorBidi" w:cstheme="majorBidi"/>
          <w:noProof/>
          <w:lang w:eastAsia="fr-FR"/>
        </w:rPr>
        <w:pict>
          <v:shape id="_x0000_s1046" type="#_x0000_t13" style="position:absolute;left:0;text-align:left;margin-left:249.4pt;margin-top:95.5pt;width:32.25pt;height:14.25pt;rotation:90;z-index:251677696" fillcolor="black [3213]"/>
        </w:pict>
      </w:r>
      <w:r>
        <w:rPr>
          <w:rFonts w:asciiTheme="majorBidi" w:hAnsiTheme="majorBidi" w:cstheme="majorBidi"/>
          <w:noProof/>
          <w:lang w:eastAsia="fr-FR"/>
        </w:rPr>
        <w:pict>
          <v:shape id="_x0000_s1045" type="#_x0000_t13" style="position:absolute;left:0;text-align:left;margin-left:169.5pt;margin-top:95.15pt;width:32.25pt;height:15pt;rotation:90;z-index:251676672" fillcolor="black [3213]"/>
        </w:pict>
      </w:r>
      <w:r>
        <w:rPr>
          <w:rFonts w:asciiTheme="majorBidi" w:hAnsiTheme="majorBidi" w:cstheme="majorBidi"/>
          <w:noProof/>
          <w:lang w:eastAsia="fr-FR"/>
        </w:rPr>
        <w:pict>
          <v:shape id="_x0000_s1048" type="#_x0000_t13" style="position:absolute;left:0;text-align:left;margin-left:207.4pt;margin-top:64pt;width:30.75pt;height:14.25pt;rotation:90;z-index:251679744" fillcolor="black [3213]"/>
        </w:pict>
      </w:r>
    </w:p>
    <w:p w:rsidR="00B61002" w:rsidRPr="000967D9" w:rsidRDefault="00B61002" w:rsidP="00B61002">
      <w:pPr>
        <w:bidi/>
        <w:jc w:val="left"/>
        <w:rPr>
          <w:rFonts w:asciiTheme="majorBidi" w:hAnsiTheme="majorBidi" w:cstheme="majorBidi"/>
        </w:rPr>
      </w:pPr>
    </w:p>
    <w:p w:rsidR="00B61002" w:rsidRPr="000967D9" w:rsidRDefault="00B61002" w:rsidP="00B61002">
      <w:pPr>
        <w:bidi/>
        <w:jc w:val="left"/>
        <w:rPr>
          <w:rFonts w:asciiTheme="majorBidi" w:hAnsiTheme="majorBidi" w:cstheme="majorBidi"/>
        </w:rPr>
      </w:pPr>
    </w:p>
    <w:p w:rsidR="00B61002" w:rsidRPr="000967D9" w:rsidRDefault="00B61002" w:rsidP="00B61002">
      <w:pPr>
        <w:bidi/>
        <w:jc w:val="left"/>
        <w:rPr>
          <w:rFonts w:asciiTheme="majorBidi" w:hAnsiTheme="majorBidi" w:cstheme="majorBidi"/>
        </w:rPr>
      </w:pPr>
    </w:p>
    <w:p w:rsidR="00B61002" w:rsidRPr="000967D9" w:rsidRDefault="009B61D0" w:rsidP="00B61002">
      <w:pPr>
        <w:bidi/>
        <w:jc w:val="left"/>
        <w:rPr>
          <w:rFonts w:asciiTheme="majorBidi" w:hAnsiTheme="majorBidi" w:cstheme="majorBidi"/>
        </w:rPr>
      </w:pPr>
      <w:r>
        <w:rPr>
          <w:rFonts w:asciiTheme="majorBidi" w:hAnsiTheme="majorBidi" w:cstheme="majorBidi"/>
          <w:noProof/>
          <w:lang w:eastAsia="fr-FR"/>
        </w:rPr>
        <w:pict>
          <v:roundrect id="_x0000_s1039" style="position:absolute;left:0;text-align:left;margin-left:15.4pt;margin-top:4.7pt;width:74.25pt;height:68.85pt;z-index:251670528" arcsize="10923f">
            <v:textbox style="mso-next-textbox:#_x0000_s1039">
              <w:txbxContent>
                <w:p w:rsidR="00B61002" w:rsidRPr="00A9747A" w:rsidRDefault="00B61002" w:rsidP="00B61002">
                  <w:pPr>
                    <w:rPr>
                      <w:rFonts w:asciiTheme="majorBidi" w:hAnsiTheme="majorBidi" w:cstheme="majorBidi"/>
                    </w:rPr>
                  </w:pPr>
                  <w:r>
                    <w:rPr>
                      <w:rFonts w:asciiTheme="majorBidi" w:hAnsiTheme="majorBidi" w:cstheme="majorBidi" w:hint="cs"/>
                      <w:rtl/>
                    </w:rPr>
                    <w:t>المستخدمون في المؤسسة</w:t>
                  </w:r>
                </w:p>
              </w:txbxContent>
            </v:textbox>
          </v:roundrect>
        </w:pict>
      </w:r>
      <w:r>
        <w:rPr>
          <w:rFonts w:asciiTheme="majorBidi" w:hAnsiTheme="majorBidi" w:cstheme="majorBidi"/>
          <w:noProof/>
          <w:lang w:eastAsia="fr-FR"/>
        </w:rPr>
        <w:pict>
          <v:roundrect id="_x0000_s1035" style="position:absolute;left:0;text-align:left;margin-left:145.9pt;margin-top:5.45pt;width:77.25pt;height:68.1pt;z-index:251666432" arcsize="10923f">
            <v:textbox style="mso-next-textbox:#_x0000_s1035">
              <w:txbxContent>
                <w:p w:rsidR="00B61002" w:rsidRPr="00A9747A" w:rsidRDefault="00B61002" w:rsidP="00B61002">
                  <w:pPr>
                    <w:rPr>
                      <w:rFonts w:asciiTheme="majorBidi" w:hAnsiTheme="majorBidi" w:cstheme="majorBidi"/>
                    </w:rPr>
                  </w:pPr>
                  <w:r>
                    <w:rPr>
                      <w:rFonts w:asciiTheme="majorBidi" w:hAnsiTheme="majorBidi" w:cstheme="majorBidi" w:hint="cs"/>
                      <w:rtl/>
                    </w:rPr>
                    <w:t>القروض</w:t>
                  </w:r>
                </w:p>
              </w:txbxContent>
            </v:textbox>
          </v:roundrect>
        </w:pict>
      </w:r>
      <w:r>
        <w:rPr>
          <w:rFonts w:asciiTheme="majorBidi" w:hAnsiTheme="majorBidi" w:cstheme="majorBidi"/>
          <w:noProof/>
          <w:lang w:eastAsia="fr-FR"/>
        </w:rPr>
        <w:pict>
          <v:roundrect id="_x0000_s1038" style="position:absolute;left:0;text-align:left;margin-left:227.65pt;margin-top:5.45pt;width:74.25pt;height:68.1pt;z-index:251669504" arcsize="10923f">
            <v:textbox style="mso-next-textbox:#_x0000_s1038">
              <w:txbxContent>
                <w:p w:rsidR="00B61002" w:rsidRPr="00A9747A" w:rsidRDefault="00B61002" w:rsidP="00B61002">
                  <w:pPr>
                    <w:rPr>
                      <w:rFonts w:asciiTheme="majorBidi" w:hAnsiTheme="majorBidi" w:cstheme="majorBidi"/>
                    </w:rPr>
                  </w:pPr>
                  <w:r>
                    <w:rPr>
                      <w:rFonts w:asciiTheme="majorBidi" w:hAnsiTheme="majorBidi" w:cstheme="majorBidi" w:hint="cs"/>
                      <w:rtl/>
                    </w:rPr>
                    <w:t>مساهمة الشركاء</w:t>
                  </w:r>
                </w:p>
              </w:txbxContent>
            </v:textbox>
          </v:roundrect>
        </w:pict>
      </w:r>
      <w:r>
        <w:rPr>
          <w:rFonts w:asciiTheme="majorBidi" w:hAnsiTheme="majorBidi" w:cstheme="majorBidi"/>
          <w:noProof/>
          <w:lang w:eastAsia="fr-FR"/>
        </w:rPr>
        <w:pict>
          <v:roundrect id="_x0000_s1037" style="position:absolute;left:0;text-align:left;margin-left:402.4pt;margin-top:4.7pt;width:74.25pt;height:68.85pt;z-index:251668480" arcsize="10923f">
            <v:textbox style="mso-next-textbox:#_x0000_s1037">
              <w:txbxContent>
                <w:p w:rsidR="00B61002" w:rsidRPr="00A9747A" w:rsidRDefault="00B61002" w:rsidP="00B61002">
                  <w:pPr>
                    <w:rPr>
                      <w:rFonts w:asciiTheme="majorBidi" w:hAnsiTheme="majorBidi" w:cstheme="majorBidi"/>
                    </w:rPr>
                  </w:pPr>
                  <w:r>
                    <w:rPr>
                      <w:rFonts w:asciiTheme="majorBidi" w:hAnsiTheme="majorBidi" w:cstheme="majorBidi" w:hint="cs"/>
                      <w:rtl/>
                    </w:rPr>
                    <w:t>وسائل دائمة نسبيا</w:t>
                  </w:r>
                </w:p>
              </w:txbxContent>
            </v:textbox>
          </v:roundrect>
        </w:pict>
      </w:r>
      <w:r>
        <w:rPr>
          <w:rFonts w:asciiTheme="majorBidi" w:hAnsiTheme="majorBidi" w:cstheme="majorBidi"/>
          <w:noProof/>
          <w:lang w:eastAsia="fr-FR"/>
        </w:rPr>
        <w:pict>
          <v:roundrect id="_x0000_s1036" style="position:absolute;left:0;text-align:left;margin-left:322.9pt;margin-top:4.7pt;width:74.25pt;height:68.85pt;z-index:251667456" arcsize="10923f">
            <v:textbox style="mso-next-textbox:#_x0000_s1036">
              <w:txbxContent>
                <w:p w:rsidR="00B61002" w:rsidRPr="00A9747A" w:rsidRDefault="00B61002" w:rsidP="00B61002">
                  <w:pPr>
                    <w:rPr>
                      <w:rFonts w:asciiTheme="majorBidi" w:hAnsiTheme="majorBidi" w:cstheme="majorBidi"/>
                    </w:rPr>
                  </w:pPr>
                  <w:r>
                    <w:rPr>
                      <w:rFonts w:asciiTheme="majorBidi" w:hAnsiTheme="majorBidi" w:cstheme="majorBidi" w:hint="cs"/>
                      <w:rtl/>
                    </w:rPr>
                    <w:t>مواد مستهلكة في مرة واحدة</w:t>
                  </w:r>
                </w:p>
              </w:txbxContent>
            </v:textbox>
          </v:roundrect>
        </w:pict>
      </w:r>
    </w:p>
    <w:p w:rsidR="00B61002" w:rsidRDefault="00B61002" w:rsidP="00B61002">
      <w:pPr>
        <w:bidi/>
        <w:jc w:val="left"/>
        <w:rPr>
          <w:rFonts w:asciiTheme="majorBidi" w:hAnsiTheme="majorBidi" w:cstheme="majorBidi"/>
        </w:rPr>
      </w:pPr>
    </w:p>
    <w:p w:rsidR="00B61002" w:rsidRDefault="00B61002" w:rsidP="00B61002">
      <w:pPr>
        <w:bidi/>
        <w:jc w:val="left"/>
        <w:rPr>
          <w:rFonts w:asciiTheme="majorBidi" w:hAnsiTheme="majorBidi" w:cstheme="majorBidi"/>
          <w:rtl/>
        </w:rPr>
      </w:pPr>
    </w:p>
    <w:p w:rsidR="00750251" w:rsidRPr="00750251" w:rsidRDefault="00750251" w:rsidP="00750251">
      <w:pPr>
        <w:pStyle w:val="Paragraphedeliste"/>
        <w:numPr>
          <w:ilvl w:val="0"/>
          <w:numId w:val="17"/>
        </w:numPr>
        <w:bidi/>
        <w:jc w:val="left"/>
        <w:rPr>
          <w:rFonts w:asciiTheme="majorBidi" w:hAnsiTheme="majorBidi" w:cstheme="majorBidi"/>
          <w:b/>
          <w:bCs/>
          <w:rtl/>
        </w:rPr>
      </w:pPr>
      <w:r w:rsidRPr="00750251">
        <w:rPr>
          <w:rFonts w:asciiTheme="majorBidi" w:hAnsiTheme="majorBidi" w:cstheme="majorBidi" w:hint="cs"/>
          <w:b/>
          <w:bCs/>
          <w:rtl/>
        </w:rPr>
        <w:lastRenderedPageBreak/>
        <w:t>خصائص المؤسسات:</w:t>
      </w:r>
    </w:p>
    <w:p w:rsidR="00750251" w:rsidRDefault="00750251" w:rsidP="00750251">
      <w:pPr>
        <w:bidi/>
        <w:jc w:val="left"/>
        <w:rPr>
          <w:rFonts w:asciiTheme="majorBidi" w:hAnsiTheme="majorBidi" w:cstheme="majorBidi" w:hint="cs"/>
          <w:rtl/>
        </w:rPr>
      </w:pPr>
      <w:r w:rsidRPr="00691BC9">
        <w:rPr>
          <w:rFonts w:asciiTheme="majorBidi" w:hAnsiTheme="majorBidi" w:cstheme="majorBidi" w:hint="cs"/>
          <w:rtl/>
        </w:rPr>
        <w:t>تعتبر المؤسسات ذات شخصية قانونية مستقلة لها حقوق وعليها واجبات كما أن لها ذمة مالية مستقلة.</w:t>
      </w:r>
    </w:p>
    <w:p w:rsidR="00750251" w:rsidRPr="00750251" w:rsidRDefault="00750251" w:rsidP="00750251">
      <w:pPr>
        <w:pStyle w:val="Paragraphedeliste"/>
        <w:numPr>
          <w:ilvl w:val="0"/>
          <w:numId w:val="17"/>
        </w:numPr>
        <w:bidi/>
        <w:jc w:val="left"/>
        <w:rPr>
          <w:rFonts w:asciiTheme="majorBidi" w:hAnsiTheme="majorBidi" w:cstheme="majorBidi"/>
          <w:b/>
          <w:bCs/>
          <w:rtl/>
        </w:rPr>
      </w:pPr>
      <w:r w:rsidRPr="00750251">
        <w:rPr>
          <w:rFonts w:asciiTheme="majorBidi" w:hAnsiTheme="majorBidi" w:cstheme="majorBidi" w:hint="cs"/>
          <w:b/>
          <w:bCs/>
          <w:rtl/>
        </w:rPr>
        <w:t>دور المؤسسة:</w:t>
      </w:r>
    </w:p>
    <w:p w:rsidR="00750251" w:rsidRDefault="00750251" w:rsidP="00750251">
      <w:pPr>
        <w:bidi/>
        <w:ind w:left="360"/>
        <w:jc w:val="left"/>
        <w:rPr>
          <w:rFonts w:asciiTheme="majorBidi" w:hAnsiTheme="majorBidi" w:cstheme="majorBidi"/>
          <w:rtl/>
        </w:rPr>
      </w:pPr>
      <w:r>
        <w:rPr>
          <w:rFonts w:asciiTheme="majorBidi" w:hAnsiTheme="majorBidi" w:cstheme="majorBidi" w:hint="cs"/>
          <w:rtl/>
        </w:rPr>
        <w:t xml:space="preserve">للمؤسسة أهمية كبيرة في النشاط الإقتصادي تتمثل في دورين أساسيين هما </w:t>
      </w:r>
    </w:p>
    <w:p w:rsidR="00750251" w:rsidRDefault="00750251" w:rsidP="00750251">
      <w:pPr>
        <w:pStyle w:val="Paragraphedeliste"/>
        <w:numPr>
          <w:ilvl w:val="0"/>
          <w:numId w:val="11"/>
        </w:numPr>
        <w:bidi/>
        <w:jc w:val="left"/>
        <w:rPr>
          <w:rFonts w:asciiTheme="majorBidi" w:hAnsiTheme="majorBidi" w:cstheme="majorBidi"/>
        </w:rPr>
      </w:pPr>
      <w:r w:rsidRPr="00691BC9">
        <w:rPr>
          <w:rFonts w:asciiTheme="majorBidi" w:hAnsiTheme="majorBidi" w:cstheme="majorBidi" w:hint="cs"/>
          <w:b/>
          <w:bCs/>
          <w:rtl/>
        </w:rPr>
        <w:t>الدور الإقتصادي:</w:t>
      </w:r>
      <w:r>
        <w:rPr>
          <w:rFonts w:asciiTheme="majorBidi" w:hAnsiTheme="majorBidi" w:cstheme="majorBidi" w:hint="cs"/>
          <w:rtl/>
        </w:rPr>
        <w:t xml:space="preserve"> يتمثل في:</w:t>
      </w:r>
    </w:p>
    <w:p w:rsidR="00750251" w:rsidRDefault="00750251" w:rsidP="00750251">
      <w:pPr>
        <w:pStyle w:val="Paragraphedeliste"/>
        <w:numPr>
          <w:ilvl w:val="0"/>
          <w:numId w:val="12"/>
        </w:numPr>
        <w:bidi/>
        <w:jc w:val="left"/>
        <w:rPr>
          <w:rFonts w:asciiTheme="majorBidi" w:hAnsiTheme="majorBidi" w:cstheme="majorBidi"/>
        </w:rPr>
      </w:pPr>
      <w:r>
        <w:rPr>
          <w:rFonts w:asciiTheme="majorBidi" w:hAnsiTheme="majorBidi" w:cstheme="majorBidi" w:hint="cs"/>
          <w:rtl/>
        </w:rPr>
        <w:t>تموين السوق بالحاجات المادية.</w:t>
      </w:r>
    </w:p>
    <w:p w:rsidR="00750251" w:rsidRDefault="00750251" w:rsidP="00750251">
      <w:pPr>
        <w:pStyle w:val="Paragraphedeliste"/>
        <w:numPr>
          <w:ilvl w:val="0"/>
          <w:numId w:val="12"/>
        </w:numPr>
        <w:bidi/>
        <w:jc w:val="left"/>
        <w:rPr>
          <w:rFonts w:asciiTheme="majorBidi" w:hAnsiTheme="majorBidi" w:cstheme="majorBidi"/>
        </w:rPr>
      </w:pPr>
      <w:r>
        <w:rPr>
          <w:rFonts w:asciiTheme="majorBidi" w:hAnsiTheme="majorBidi" w:cstheme="majorBidi" w:hint="cs"/>
          <w:rtl/>
        </w:rPr>
        <w:t>تحقيق الإكتفاء الذاتي.</w:t>
      </w:r>
    </w:p>
    <w:p w:rsidR="00750251" w:rsidRDefault="00750251" w:rsidP="00750251">
      <w:pPr>
        <w:pStyle w:val="Paragraphedeliste"/>
        <w:numPr>
          <w:ilvl w:val="0"/>
          <w:numId w:val="12"/>
        </w:numPr>
        <w:bidi/>
        <w:jc w:val="left"/>
        <w:rPr>
          <w:rFonts w:asciiTheme="majorBidi" w:hAnsiTheme="majorBidi" w:cstheme="majorBidi"/>
        </w:rPr>
      </w:pPr>
      <w:r>
        <w:rPr>
          <w:rFonts w:asciiTheme="majorBidi" w:hAnsiTheme="majorBidi" w:cstheme="majorBidi" w:hint="cs"/>
          <w:rtl/>
        </w:rPr>
        <w:t>توزيع المداخيل (أجور ومرتبات العمال)</w:t>
      </w:r>
    </w:p>
    <w:p w:rsidR="00750251" w:rsidRDefault="00750251" w:rsidP="00750251">
      <w:pPr>
        <w:pStyle w:val="Paragraphedeliste"/>
        <w:numPr>
          <w:ilvl w:val="0"/>
          <w:numId w:val="12"/>
        </w:numPr>
        <w:bidi/>
        <w:jc w:val="left"/>
        <w:rPr>
          <w:rFonts w:asciiTheme="majorBidi" w:hAnsiTheme="majorBidi" w:cstheme="majorBidi"/>
        </w:rPr>
      </w:pPr>
      <w:r>
        <w:rPr>
          <w:rFonts w:asciiTheme="majorBidi" w:hAnsiTheme="majorBidi" w:cstheme="majorBidi" w:hint="cs"/>
          <w:rtl/>
        </w:rPr>
        <w:t>تطوير الإنتاج كما وكيفا.</w:t>
      </w:r>
    </w:p>
    <w:p w:rsidR="00750251" w:rsidRDefault="00750251" w:rsidP="00750251">
      <w:pPr>
        <w:pStyle w:val="Paragraphedeliste"/>
        <w:numPr>
          <w:ilvl w:val="0"/>
          <w:numId w:val="12"/>
        </w:numPr>
        <w:bidi/>
        <w:jc w:val="left"/>
        <w:rPr>
          <w:rFonts w:asciiTheme="majorBidi" w:hAnsiTheme="majorBidi" w:cstheme="majorBidi"/>
        </w:rPr>
      </w:pPr>
      <w:r>
        <w:rPr>
          <w:rFonts w:asciiTheme="majorBidi" w:hAnsiTheme="majorBidi" w:cstheme="majorBidi" w:hint="cs"/>
          <w:rtl/>
        </w:rPr>
        <w:t>تنمية رؤوس الأموال وتراكمها.</w:t>
      </w:r>
    </w:p>
    <w:p w:rsidR="00750251" w:rsidRDefault="00750251" w:rsidP="00750251">
      <w:pPr>
        <w:pStyle w:val="Paragraphedeliste"/>
        <w:numPr>
          <w:ilvl w:val="0"/>
          <w:numId w:val="12"/>
        </w:numPr>
        <w:bidi/>
        <w:jc w:val="left"/>
        <w:rPr>
          <w:rFonts w:asciiTheme="majorBidi" w:hAnsiTheme="majorBidi" w:cstheme="majorBidi"/>
        </w:rPr>
      </w:pPr>
      <w:r>
        <w:rPr>
          <w:rFonts w:asciiTheme="majorBidi" w:hAnsiTheme="majorBidi" w:cstheme="majorBidi" w:hint="cs"/>
          <w:rtl/>
        </w:rPr>
        <w:t>تسهيل عملية الإستثمار.</w:t>
      </w:r>
    </w:p>
    <w:p w:rsidR="00750251" w:rsidRPr="00691BC9" w:rsidRDefault="00750251" w:rsidP="00750251">
      <w:pPr>
        <w:pStyle w:val="Paragraphedeliste"/>
        <w:numPr>
          <w:ilvl w:val="0"/>
          <w:numId w:val="12"/>
        </w:numPr>
        <w:bidi/>
        <w:jc w:val="left"/>
        <w:rPr>
          <w:rFonts w:asciiTheme="majorBidi" w:hAnsiTheme="majorBidi" w:cstheme="majorBidi"/>
        </w:rPr>
      </w:pPr>
      <w:r>
        <w:rPr>
          <w:rFonts w:asciiTheme="majorBidi" w:hAnsiTheme="majorBidi" w:cstheme="majorBidi" w:hint="cs"/>
          <w:rtl/>
        </w:rPr>
        <w:t>تحقيق التكامل الإقتصادي.</w:t>
      </w:r>
    </w:p>
    <w:p w:rsidR="00750251" w:rsidRPr="00691BC9" w:rsidRDefault="00750251" w:rsidP="00750251">
      <w:pPr>
        <w:pStyle w:val="Paragraphedeliste"/>
        <w:numPr>
          <w:ilvl w:val="0"/>
          <w:numId w:val="11"/>
        </w:numPr>
        <w:bidi/>
        <w:jc w:val="left"/>
        <w:rPr>
          <w:rFonts w:asciiTheme="majorBidi" w:hAnsiTheme="majorBidi" w:cstheme="majorBidi"/>
          <w:b/>
          <w:bCs/>
        </w:rPr>
      </w:pPr>
      <w:r w:rsidRPr="00691BC9">
        <w:rPr>
          <w:rFonts w:asciiTheme="majorBidi" w:hAnsiTheme="majorBidi" w:cstheme="majorBidi" w:hint="cs"/>
          <w:b/>
          <w:bCs/>
          <w:rtl/>
        </w:rPr>
        <w:t>الدور الإجتماعي:</w:t>
      </w:r>
    </w:p>
    <w:p w:rsidR="00750251" w:rsidRDefault="00750251" w:rsidP="00750251">
      <w:pPr>
        <w:pStyle w:val="Paragraphedeliste"/>
        <w:numPr>
          <w:ilvl w:val="0"/>
          <w:numId w:val="13"/>
        </w:numPr>
        <w:bidi/>
        <w:jc w:val="left"/>
        <w:rPr>
          <w:rFonts w:asciiTheme="majorBidi" w:hAnsiTheme="majorBidi" w:cstheme="majorBidi"/>
        </w:rPr>
      </w:pPr>
      <w:r>
        <w:rPr>
          <w:rFonts w:asciiTheme="majorBidi" w:hAnsiTheme="majorBidi" w:cstheme="majorBidi" w:hint="cs"/>
          <w:rtl/>
        </w:rPr>
        <w:t>تقليص البطالة(توفير مناصب الشغل)</w:t>
      </w:r>
    </w:p>
    <w:p w:rsidR="00750251" w:rsidRDefault="00750251" w:rsidP="00750251">
      <w:pPr>
        <w:pStyle w:val="Paragraphedeliste"/>
        <w:numPr>
          <w:ilvl w:val="0"/>
          <w:numId w:val="13"/>
        </w:numPr>
        <w:bidi/>
        <w:jc w:val="left"/>
        <w:rPr>
          <w:rFonts w:asciiTheme="majorBidi" w:hAnsiTheme="majorBidi" w:cstheme="majorBidi"/>
        </w:rPr>
      </w:pPr>
      <w:r>
        <w:rPr>
          <w:rFonts w:asciiTheme="majorBidi" w:hAnsiTheme="majorBidi" w:cstheme="majorBidi" w:hint="cs"/>
          <w:rtl/>
        </w:rPr>
        <w:t>التدريب والتكوين العالي.</w:t>
      </w:r>
    </w:p>
    <w:p w:rsidR="00750251" w:rsidRDefault="00750251" w:rsidP="00750251">
      <w:pPr>
        <w:pStyle w:val="Paragraphedeliste"/>
        <w:numPr>
          <w:ilvl w:val="0"/>
          <w:numId w:val="13"/>
        </w:numPr>
        <w:bidi/>
        <w:jc w:val="left"/>
        <w:rPr>
          <w:rFonts w:asciiTheme="majorBidi" w:hAnsiTheme="majorBidi" w:cstheme="majorBidi"/>
        </w:rPr>
      </w:pPr>
      <w:r>
        <w:rPr>
          <w:rFonts w:asciiTheme="majorBidi" w:hAnsiTheme="majorBidi" w:cstheme="majorBidi" w:hint="cs"/>
          <w:rtl/>
        </w:rPr>
        <w:t>تحسين المستوى المعيشي للأفراد.</w:t>
      </w:r>
    </w:p>
    <w:p w:rsidR="00750251" w:rsidRDefault="00750251" w:rsidP="00750251">
      <w:pPr>
        <w:pStyle w:val="Paragraphedeliste"/>
        <w:numPr>
          <w:ilvl w:val="0"/>
          <w:numId w:val="13"/>
        </w:numPr>
        <w:bidi/>
        <w:jc w:val="left"/>
        <w:rPr>
          <w:rFonts w:asciiTheme="majorBidi" w:hAnsiTheme="majorBidi" w:cstheme="majorBidi"/>
        </w:rPr>
      </w:pPr>
      <w:r>
        <w:rPr>
          <w:rFonts w:asciiTheme="majorBidi" w:hAnsiTheme="majorBidi" w:cstheme="majorBidi" w:hint="cs"/>
          <w:rtl/>
        </w:rPr>
        <w:t>تحسين المستوى الفكري والثقافي.</w:t>
      </w:r>
    </w:p>
    <w:p w:rsidR="00750251" w:rsidRDefault="00750251" w:rsidP="00750251">
      <w:pPr>
        <w:pStyle w:val="Paragraphedeliste"/>
        <w:numPr>
          <w:ilvl w:val="0"/>
          <w:numId w:val="13"/>
        </w:numPr>
        <w:bidi/>
        <w:jc w:val="left"/>
        <w:rPr>
          <w:rFonts w:asciiTheme="majorBidi" w:hAnsiTheme="majorBidi" w:cstheme="majorBidi"/>
        </w:rPr>
      </w:pPr>
      <w:r>
        <w:rPr>
          <w:rFonts w:asciiTheme="majorBidi" w:hAnsiTheme="majorBidi" w:cstheme="majorBidi" w:hint="cs"/>
          <w:rtl/>
        </w:rPr>
        <w:t>تعتبر مصدرا ماليا للأفراد (أجور ومرتبات)</w:t>
      </w:r>
    </w:p>
    <w:p w:rsidR="00B61002" w:rsidRPr="00750251" w:rsidRDefault="00B61002" w:rsidP="00750251">
      <w:pPr>
        <w:pStyle w:val="Paragraphedeliste"/>
        <w:numPr>
          <w:ilvl w:val="0"/>
          <w:numId w:val="17"/>
        </w:numPr>
        <w:bidi/>
        <w:jc w:val="left"/>
        <w:rPr>
          <w:rFonts w:asciiTheme="majorBidi" w:hAnsiTheme="majorBidi" w:cstheme="majorBidi"/>
          <w:rtl/>
        </w:rPr>
      </w:pPr>
      <w:r w:rsidRPr="00750251">
        <w:rPr>
          <w:rFonts w:asciiTheme="majorBidi" w:hAnsiTheme="majorBidi" w:cstheme="majorBidi" w:hint="cs"/>
          <w:b/>
          <w:bCs/>
          <w:rtl/>
        </w:rPr>
        <w:t>تصنيف المؤسسات</w:t>
      </w:r>
      <w:r w:rsidRPr="00750251">
        <w:rPr>
          <w:rFonts w:asciiTheme="majorBidi" w:hAnsiTheme="majorBidi" w:cstheme="majorBidi" w:hint="cs"/>
          <w:rtl/>
        </w:rPr>
        <w:t>: هناك 3 معايير لتصنيف المؤسسة:</w:t>
      </w:r>
    </w:p>
    <w:p w:rsidR="00B61002" w:rsidRDefault="00B61002" w:rsidP="00B61002">
      <w:pPr>
        <w:pStyle w:val="Paragraphedeliste"/>
        <w:numPr>
          <w:ilvl w:val="0"/>
          <w:numId w:val="8"/>
        </w:numPr>
        <w:bidi/>
        <w:jc w:val="left"/>
        <w:rPr>
          <w:rFonts w:asciiTheme="majorBidi" w:hAnsiTheme="majorBidi" w:cstheme="majorBidi"/>
        </w:rPr>
      </w:pPr>
      <w:r w:rsidRPr="00AC5FCD">
        <w:rPr>
          <w:rFonts w:asciiTheme="majorBidi" w:hAnsiTheme="majorBidi" w:cstheme="majorBidi" w:hint="cs"/>
          <w:b/>
          <w:bCs/>
          <w:rtl/>
        </w:rPr>
        <w:t>المعيار القانوني</w:t>
      </w:r>
      <w:r>
        <w:rPr>
          <w:rFonts w:asciiTheme="majorBidi" w:hAnsiTheme="majorBidi" w:cstheme="majorBidi" w:hint="cs"/>
          <w:rtl/>
        </w:rPr>
        <w:t>: نميز به ثلاث أشكال للمؤسسات</w:t>
      </w:r>
    </w:p>
    <w:p w:rsidR="00B61002" w:rsidRDefault="00B61002" w:rsidP="00B61002">
      <w:pPr>
        <w:pStyle w:val="Paragraphedeliste"/>
        <w:numPr>
          <w:ilvl w:val="0"/>
          <w:numId w:val="9"/>
        </w:numPr>
        <w:bidi/>
        <w:jc w:val="left"/>
        <w:rPr>
          <w:rFonts w:asciiTheme="majorBidi" w:hAnsiTheme="majorBidi" w:cstheme="majorBidi"/>
        </w:rPr>
      </w:pPr>
      <w:r w:rsidRPr="00AC5FCD">
        <w:rPr>
          <w:rFonts w:asciiTheme="majorBidi" w:hAnsiTheme="majorBidi" w:cstheme="majorBidi" w:hint="cs"/>
          <w:b/>
          <w:bCs/>
          <w:rtl/>
        </w:rPr>
        <w:t>المؤسسة العمومية</w:t>
      </w:r>
      <w:r>
        <w:rPr>
          <w:rFonts w:asciiTheme="majorBidi" w:hAnsiTheme="majorBidi" w:cstheme="majorBidi" w:hint="cs"/>
          <w:rtl/>
        </w:rPr>
        <w:t>: ملك للدولة.</w:t>
      </w:r>
    </w:p>
    <w:p w:rsidR="00B61002" w:rsidRDefault="00B61002" w:rsidP="00B61002">
      <w:pPr>
        <w:pStyle w:val="Paragraphedeliste"/>
        <w:numPr>
          <w:ilvl w:val="0"/>
          <w:numId w:val="9"/>
        </w:numPr>
        <w:bidi/>
        <w:jc w:val="left"/>
        <w:rPr>
          <w:rFonts w:asciiTheme="majorBidi" w:hAnsiTheme="majorBidi" w:cstheme="majorBidi"/>
        </w:rPr>
      </w:pPr>
      <w:r w:rsidRPr="00AC5FCD">
        <w:rPr>
          <w:rFonts w:asciiTheme="majorBidi" w:hAnsiTheme="majorBidi" w:cstheme="majorBidi" w:hint="cs"/>
          <w:b/>
          <w:bCs/>
          <w:rtl/>
        </w:rPr>
        <w:t>المؤسسة الخاصة</w:t>
      </w:r>
      <w:r>
        <w:rPr>
          <w:rFonts w:asciiTheme="majorBidi" w:hAnsiTheme="majorBidi" w:cstheme="majorBidi" w:hint="cs"/>
          <w:rtl/>
        </w:rPr>
        <w:t>: ملك لشخص واحد أو مجموعة أشخاص.</w:t>
      </w:r>
    </w:p>
    <w:p w:rsidR="00B61002" w:rsidRDefault="00B61002" w:rsidP="00B61002">
      <w:pPr>
        <w:pStyle w:val="Paragraphedeliste"/>
        <w:numPr>
          <w:ilvl w:val="0"/>
          <w:numId w:val="9"/>
        </w:numPr>
        <w:bidi/>
        <w:jc w:val="left"/>
        <w:rPr>
          <w:rFonts w:asciiTheme="majorBidi" w:hAnsiTheme="majorBidi" w:cstheme="majorBidi"/>
        </w:rPr>
      </w:pPr>
      <w:r w:rsidRPr="00AC5FCD">
        <w:rPr>
          <w:rFonts w:asciiTheme="majorBidi" w:hAnsiTheme="majorBidi" w:cstheme="majorBidi" w:hint="cs"/>
          <w:b/>
          <w:bCs/>
          <w:rtl/>
        </w:rPr>
        <w:t>المؤسسات المختلطة</w:t>
      </w:r>
      <w:r>
        <w:rPr>
          <w:rFonts w:asciiTheme="majorBidi" w:hAnsiTheme="majorBidi" w:cstheme="majorBidi" w:hint="cs"/>
          <w:rtl/>
        </w:rPr>
        <w:t>: ملك للدولة والأشخاص.</w:t>
      </w:r>
    </w:p>
    <w:p w:rsidR="00B61002" w:rsidRDefault="00B61002" w:rsidP="00B61002">
      <w:pPr>
        <w:pStyle w:val="Paragraphedeliste"/>
        <w:numPr>
          <w:ilvl w:val="0"/>
          <w:numId w:val="8"/>
        </w:numPr>
        <w:bidi/>
        <w:jc w:val="left"/>
        <w:rPr>
          <w:rFonts w:asciiTheme="majorBidi" w:hAnsiTheme="majorBidi" w:cstheme="majorBidi"/>
        </w:rPr>
      </w:pPr>
      <w:r w:rsidRPr="00AC5FCD">
        <w:rPr>
          <w:rFonts w:asciiTheme="majorBidi" w:hAnsiTheme="majorBidi" w:cstheme="majorBidi" w:hint="cs"/>
          <w:b/>
          <w:bCs/>
          <w:rtl/>
        </w:rPr>
        <w:t>معيار النشاط</w:t>
      </w:r>
      <w:r>
        <w:rPr>
          <w:rFonts w:asciiTheme="majorBidi" w:hAnsiTheme="majorBidi" w:cstheme="majorBidi" w:hint="cs"/>
          <w:rtl/>
        </w:rPr>
        <w:t>: نميز فيه مايلي:</w:t>
      </w:r>
    </w:p>
    <w:p w:rsidR="00B61002" w:rsidRDefault="00B61002" w:rsidP="00B61002">
      <w:pPr>
        <w:pStyle w:val="Paragraphedeliste"/>
        <w:numPr>
          <w:ilvl w:val="0"/>
          <w:numId w:val="10"/>
        </w:numPr>
        <w:bidi/>
        <w:jc w:val="left"/>
        <w:rPr>
          <w:rFonts w:asciiTheme="majorBidi" w:hAnsiTheme="majorBidi" w:cstheme="majorBidi"/>
        </w:rPr>
      </w:pPr>
      <w:r w:rsidRPr="00AC5FCD">
        <w:rPr>
          <w:rFonts w:asciiTheme="majorBidi" w:hAnsiTheme="majorBidi" w:cstheme="majorBidi" w:hint="cs"/>
          <w:b/>
          <w:bCs/>
          <w:rtl/>
        </w:rPr>
        <w:t>المؤسسة الصناعية</w:t>
      </w:r>
      <w:r>
        <w:rPr>
          <w:rFonts w:asciiTheme="majorBidi" w:hAnsiTheme="majorBidi" w:cstheme="majorBidi" w:hint="cs"/>
          <w:rtl/>
        </w:rPr>
        <w:t>: شراء المواد الأولية وتحويلها ثم تخزن كمنتوج ومن ثم تسوق أو تباع.</w:t>
      </w:r>
    </w:p>
    <w:p w:rsidR="00B61002" w:rsidRDefault="00B61002" w:rsidP="00B61002">
      <w:pPr>
        <w:pStyle w:val="Paragraphedeliste"/>
        <w:numPr>
          <w:ilvl w:val="0"/>
          <w:numId w:val="10"/>
        </w:numPr>
        <w:bidi/>
        <w:jc w:val="left"/>
        <w:rPr>
          <w:rFonts w:asciiTheme="majorBidi" w:hAnsiTheme="majorBidi" w:cstheme="majorBidi"/>
        </w:rPr>
      </w:pPr>
      <w:r w:rsidRPr="00AC5FCD">
        <w:rPr>
          <w:rFonts w:asciiTheme="majorBidi" w:hAnsiTheme="majorBidi" w:cstheme="majorBidi" w:hint="cs"/>
          <w:b/>
          <w:bCs/>
          <w:rtl/>
        </w:rPr>
        <w:t>المؤسسة التجارية</w:t>
      </w:r>
      <w:r>
        <w:rPr>
          <w:rFonts w:asciiTheme="majorBidi" w:hAnsiTheme="majorBidi" w:cstheme="majorBidi" w:hint="cs"/>
          <w:rtl/>
        </w:rPr>
        <w:t>: تشتري بضاعة؛ تخزنها ثم تبيعها مباشرة.</w:t>
      </w:r>
    </w:p>
    <w:p w:rsidR="00B61002" w:rsidRDefault="00B61002" w:rsidP="00B61002">
      <w:pPr>
        <w:pStyle w:val="Paragraphedeliste"/>
        <w:numPr>
          <w:ilvl w:val="0"/>
          <w:numId w:val="10"/>
        </w:numPr>
        <w:bidi/>
        <w:jc w:val="left"/>
        <w:rPr>
          <w:rFonts w:asciiTheme="majorBidi" w:hAnsiTheme="majorBidi" w:cstheme="majorBidi" w:hint="cs"/>
        </w:rPr>
      </w:pPr>
      <w:r w:rsidRPr="00AC5FCD">
        <w:rPr>
          <w:rFonts w:asciiTheme="majorBidi" w:hAnsiTheme="majorBidi" w:cstheme="majorBidi" w:hint="cs"/>
          <w:b/>
          <w:bCs/>
          <w:rtl/>
        </w:rPr>
        <w:t>المؤسسات الخدمية</w:t>
      </w:r>
      <w:r>
        <w:rPr>
          <w:rFonts w:asciiTheme="majorBidi" w:hAnsiTheme="majorBidi" w:cstheme="majorBidi" w:hint="cs"/>
          <w:rtl/>
        </w:rPr>
        <w:t>: تقدم خدمات بمقابل رمزي أو بدون مقابل.</w:t>
      </w:r>
    </w:p>
    <w:p w:rsidR="00750251" w:rsidRDefault="00750251" w:rsidP="00750251">
      <w:pPr>
        <w:pStyle w:val="Paragraphedeliste"/>
        <w:numPr>
          <w:ilvl w:val="0"/>
          <w:numId w:val="10"/>
        </w:numPr>
        <w:bidi/>
        <w:jc w:val="left"/>
        <w:rPr>
          <w:rFonts w:asciiTheme="majorBidi" w:hAnsiTheme="majorBidi" w:cstheme="majorBidi"/>
        </w:rPr>
      </w:pPr>
      <w:r>
        <w:rPr>
          <w:rFonts w:asciiTheme="majorBidi" w:hAnsiTheme="majorBidi" w:cstheme="majorBidi" w:hint="cs"/>
          <w:b/>
          <w:bCs/>
          <w:rtl/>
        </w:rPr>
        <w:t>المؤسسات الفلاحية</w:t>
      </w:r>
      <w:r w:rsidRPr="00750251">
        <w:rPr>
          <w:rFonts w:asciiTheme="majorBidi" w:hAnsiTheme="majorBidi" w:cstheme="majorBidi" w:hint="cs"/>
          <w:rtl/>
        </w:rPr>
        <w:t>:</w:t>
      </w:r>
      <w:r>
        <w:rPr>
          <w:rFonts w:asciiTheme="majorBidi" w:hAnsiTheme="majorBidi" w:cstheme="majorBidi" w:hint="cs"/>
          <w:rtl/>
        </w:rPr>
        <w:t xml:space="preserve"> </w:t>
      </w:r>
      <w:r w:rsidRPr="00750251">
        <w:rPr>
          <w:rFonts w:asciiTheme="majorBidi" w:hAnsiTheme="majorBidi" w:cstheme="majorBidi" w:hint="cs"/>
          <w:rtl/>
        </w:rPr>
        <w:t>نشاطها يكون إنتاجا زراعيا أوتربية الحيوانات.</w:t>
      </w:r>
    </w:p>
    <w:p w:rsidR="00B61002" w:rsidRDefault="00B61002" w:rsidP="00B61002">
      <w:pPr>
        <w:pStyle w:val="Paragraphedeliste"/>
        <w:numPr>
          <w:ilvl w:val="0"/>
          <w:numId w:val="8"/>
        </w:numPr>
        <w:bidi/>
        <w:jc w:val="left"/>
        <w:rPr>
          <w:rFonts w:asciiTheme="majorBidi" w:hAnsiTheme="majorBidi" w:cstheme="majorBidi"/>
        </w:rPr>
      </w:pPr>
      <w:r w:rsidRPr="00AC5FCD">
        <w:rPr>
          <w:rFonts w:asciiTheme="majorBidi" w:hAnsiTheme="majorBidi" w:cstheme="majorBidi" w:hint="cs"/>
          <w:b/>
          <w:bCs/>
          <w:rtl/>
        </w:rPr>
        <w:t>معيار الحجم</w:t>
      </w:r>
      <w:r>
        <w:rPr>
          <w:rFonts w:asciiTheme="majorBidi" w:hAnsiTheme="majorBidi" w:cstheme="majorBidi" w:hint="cs"/>
          <w:rtl/>
        </w:rPr>
        <w:t>: نميز فيه مؤسسات كبيرة (عدد عمالها كبير) ومؤسسات متوسطة وأخرى صغيرة.</w:t>
      </w:r>
    </w:p>
    <w:p w:rsidR="00B61002" w:rsidRPr="00AC5FCD" w:rsidRDefault="00B61002" w:rsidP="00B61002">
      <w:pPr>
        <w:bidi/>
        <w:jc w:val="left"/>
        <w:rPr>
          <w:rFonts w:asciiTheme="majorBidi" w:hAnsiTheme="majorBidi" w:cstheme="majorBidi"/>
          <w:b/>
          <w:bCs/>
          <w:rtl/>
        </w:rPr>
      </w:pPr>
      <w:r w:rsidRPr="00AC5FCD">
        <w:rPr>
          <w:rFonts w:asciiTheme="majorBidi" w:hAnsiTheme="majorBidi" w:cstheme="majorBidi" w:hint="cs"/>
          <w:b/>
          <w:bCs/>
          <w:rtl/>
        </w:rPr>
        <w:t xml:space="preserve">كيان المؤسسة الإقتصادي: </w:t>
      </w:r>
    </w:p>
    <w:p w:rsidR="00B61002" w:rsidRDefault="00B61002" w:rsidP="00B61002">
      <w:pPr>
        <w:bidi/>
        <w:jc w:val="left"/>
        <w:rPr>
          <w:rFonts w:asciiTheme="majorBidi" w:hAnsiTheme="majorBidi" w:cstheme="majorBidi"/>
          <w:rtl/>
        </w:rPr>
      </w:pPr>
      <w:r>
        <w:rPr>
          <w:rFonts w:asciiTheme="majorBidi" w:hAnsiTheme="majorBidi" w:cstheme="majorBidi" w:hint="cs"/>
          <w:rtl/>
        </w:rPr>
        <w:t>المؤسسة تؤدي وظائف اقتصادية</w:t>
      </w:r>
    </w:p>
    <w:p w:rsidR="00B61002" w:rsidRDefault="00B61002" w:rsidP="00B61002">
      <w:pPr>
        <w:bidi/>
        <w:jc w:val="left"/>
        <w:rPr>
          <w:rFonts w:asciiTheme="majorBidi" w:hAnsiTheme="majorBidi" w:cstheme="majorBidi"/>
          <w:rtl/>
        </w:rPr>
      </w:pPr>
      <w:r>
        <w:rPr>
          <w:rFonts w:asciiTheme="majorBidi" w:hAnsiTheme="majorBidi" w:cstheme="majorBidi" w:hint="cs"/>
          <w:rtl/>
        </w:rPr>
        <w:t xml:space="preserve">تنتج السلع والخدمات </w:t>
      </w:r>
      <w:r w:rsidR="00817723">
        <w:rPr>
          <w:rFonts w:asciiTheme="majorBidi" w:hAnsiTheme="majorBidi" w:cstheme="majorBidi" w:hint="cs"/>
          <w:rtl/>
        </w:rPr>
        <w:t>باستعمال</w:t>
      </w:r>
      <w:r>
        <w:rPr>
          <w:rFonts w:asciiTheme="majorBidi" w:hAnsiTheme="majorBidi" w:cstheme="majorBidi" w:hint="cs"/>
          <w:rtl/>
        </w:rPr>
        <w:t xml:space="preserve"> عوامل الإنتاج وهي تمثل كذلك </w:t>
      </w:r>
    </w:p>
    <w:p w:rsidR="00B61002" w:rsidRDefault="00B61002" w:rsidP="00B61002">
      <w:pPr>
        <w:bidi/>
        <w:jc w:val="left"/>
        <w:rPr>
          <w:rFonts w:asciiTheme="majorBidi" w:hAnsiTheme="majorBidi" w:cstheme="majorBidi"/>
          <w:rtl/>
        </w:rPr>
      </w:pPr>
      <w:r w:rsidRPr="00AC5FCD">
        <w:rPr>
          <w:rFonts w:asciiTheme="majorBidi" w:hAnsiTheme="majorBidi" w:cstheme="majorBidi" w:hint="cs"/>
          <w:b/>
          <w:bCs/>
          <w:color w:val="FF0000"/>
          <w:rtl/>
        </w:rPr>
        <w:lastRenderedPageBreak/>
        <w:t>كيان اجتماعي:</w:t>
      </w:r>
      <w:r>
        <w:rPr>
          <w:rFonts w:asciiTheme="majorBidi" w:hAnsiTheme="majorBidi" w:cstheme="majorBidi" w:hint="cs"/>
          <w:color w:val="FF0000"/>
          <w:rtl/>
        </w:rPr>
        <w:t xml:space="preserve"> </w:t>
      </w:r>
      <w:r>
        <w:rPr>
          <w:rFonts w:asciiTheme="majorBidi" w:hAnsiTheme="majorBidi" w:cstheme="majorBidi" w:hint="cs"/>
          <w:rtl/>
        </w:rPr>
        <w:t>فهي مكان يجتمع فيه عدد من الأفراد يمثلون وحدة واحدة متجانسة تسعى إلى تحقيق هدف مشترك.</w:t>
      </w:r>
    </w:p>
    <w:p w:rsidR="00B61002" w:rsidRPr="00AC5FCD" w:rsidRDefault="00B61002" w:rsidP="00B61002">
      <w:pPr>
        <w:bidi/>
        <w:jc w:val="left"/>
        <w:rPr>
          <w:rFonts w:asciiTheme="majorBidi" w:hAnsiTheme="majorBidi" w:cstheme="majorBidi"/>
          <w:b/>
          <w:bCs/>
          <w:rtl/>
        </w:rPr>
      </w:pPr>
      <w:r w:rsidRPr="00AC5FCD">
        <w:rPr>
          <w:rFonts w:asciiTheme="majorBidi" w:hAnsiTheme="majorBidi" w:cstheme="majorBidi" w:hint="cs"/>
          <w:b/>
          <w:bCs/>
          <w:rtl/>
        </w:rPr>
        <w:t>هيكلة المؤسسة:</w:t>
      </w:r>
    </w:p>
    <w:p w:rsidR="00316FB1" w:rsidRDefault="00B61002" w:rsidP="00316FB1">
      <w:pPr>
        <w:bidi/>
        <w:jc w:val="left"/>
        <w:rPr>
          <w:rFonts w:asciiTheme="majorBidi" w:hAnsiTheme="majorBidi" w:cstheme="majorBidi"/>
          <w:rtl/>
        </w:rPr>
      </w:pPr>
      <w:r>
        <w:rPr>
          <w:rFonts w:asciiTheme="majorBidi" w:hAnsiTheme="majorBidi" w:cstheme="majorBidi" w:hint="cs"/>
          <w:rtl/>
        </w:rPr>
        <w:t xml:space="preserve">معناه العناصر البشرية المكونة للمؤسسة منها </w:t>
      </w:r>
    </w:p>
    <w:p w:rsidR="00316FB1" w:rsidRDefault="00316FB1" w:rsidP="00316FB1">
      <w:pPr>
        <w:bidi/>
        <w:jc w:val="left"/>
        <w:rPr>
          <w:rFonts w:asciiTheme="majorBidi" w:hAnsiTheme="majorBidi" w:cstheme="majorBidi"/>
          <w:rtl/>
        </w:rPr>
      </w:pPr>
    </w:p>
    <w:tbl>
      <w:tblPr>
        <w:tblStyle w:val="Grilledutableau"/>
        <w:tblpPr w:leftFromText="141" w:rightFromText="141" w:vertAnchor="text" w:horzAnchor="margin" w:tblpXSpec="center" w:tblpY="793"/>
        <w:bidiVisual/>
        <w:tblW w:w="0" w:type="auto"/>
        <w:tblLook w:val="04A0"/>
      </w:tblPr>
      <w:tblGrid>
        <w:gridCol w:w="2726"/>
      </w:tblGrid>
      <w:tr w:rsidR="00B61002" w:rsidTr="00954080">
        <w:tc>
          <w:tcPr>
            <w:tcW w:w="2726" w:type="dxa"/>
            <w:vAlign w:val="center"/>
          </w:tcPr>
          <w:p w:rsidR="00B61002" w:rsidRDefault="009B61D0" w:rsidP="00B61002">
            <w:pPr>
              <w:bidi/>
              <w:jc w:val="left"/>
              <w:rPr>
                <w:rFonts w:asciiTheme="majorBidi" w:hAnsiTheme="majorBidi" w:cstheme="majorBidi"/>
                <w:rtl/>
              </w:rPr>
            </w:pPr>
            <w:r>
              <w:rPr>
                <w:rFonts w:asciiTheme="majorBidi" w:hAnsiTheme="majorBidi" w:cstheme="majorBidi"/>
                <w:noProof/>
                <w:rtl/>
                <w:lang w:eastAsia="fr-FR"/>
              </w:rPr>
              <w:pict>
                <v:shape id="_x0000_s1063" type="#_x0000_t32" style="position:absolute;left:0;text-align:left;margin-left:-487.8pt;margin-top:-13504663.9pt;width:0;height:32.25pt;z-index:251685888" o:connectortype="straight"/>
              </w:pict>
            </w:r>
            <w:r w:rsidR="00B61002">
              <w:rPr>
                <w:rFonts w:asciiTheme="majorBidi" w:hAnsiTheme="majorBidi" w:cstheme="majorBidi" w:hint="cs"/>
                <w:rtl/>
              </w:rPr>
              <w:t>الرئيس</w:t>
            </w:r>
          </w:p>
        </w:tc>
      </w:tr>
      <w:tr w:rsidR="00B61002" w:rsidTr="00954080">
        <w:tc>
          <w:tcPr>
            <w:tcW w:w="2726" w:type="dxa"/>
            <w:vAlign w:val="center"/>
          </w:tcPr>
          <w:p w:rsidR="00B61002" w:rsidRDefault="00B61002" w:rsidP="00B61002">
            <w:pPr>
              <w:bidi/>
              <w:jc w:val="left"/>
              <w:rPr>
                <w:rFonts w:asciiTheme="majorBidi" w:hAnsiTheme="majorBidi" w:cstheme="majorBidi"/>
                <w:rtl/>
              </w:rPr>
            </w:pPr>
            <w:r>
              <w:rPr>
                <w:rFonts w:asciiTheme="majorBidi" w:hAnsiTheme="majorBidi" w:cstheme="majorBidi" w:hint="cs"/>
                <w:rtl/>
              </w:rPr>
              <w:t>مدراء مساعدين</w:t>
            </w:r>
          </w:p>
        </w:tc>
      </w:tr>
      <w:tr w:rsidR="00B61002" w:rsidTr="00954080">
        <w:tc>
          <w:tcPr>
            <w:tcW w:w="2726" w:type="dxa"/>
            <w:vAlign w:val="center"/>
          </w:tcPr>
          <w:p w:rsidR="00B61002" w:rsidRDefault="00B61002" w:rsidP="00B61002">
            <w:pPr>
              <w:bidi/>
              <w:jc w:val="left"/>
              <w:rPr>
                <w:rFonts w:asciiTheme="majorBidi" w:hAnsiTheme="majorBidi" w:cstheme="majorBidi"/>
                <w:rtl/>
              </w:rPr>
            </w:pPr>
            <w:r>
              <w:rPr>
                <w:rFonts w:asciiTheme="majorBidi" w:hAnsiTheme="majorBidi" w:cstheme="majorBidi" w:hint="cs"/>
                <w:rtl/>
              </w:rPr>
              <w:t>رؤساء أقسام</w:t>
            </w:r>
          </w:p>
        </w:tc>
      </w:tr>
      <w:tr w:rsidR="00B61002" w:rsidTr="00954080">
        <w:tc>
          <w:tcPr>
            <w:tcW w:w="2726" w:type="dxa"/>
            <w:vAlign w:val="center"/>
          </w:tcPr>
          <w:p w:rsidR="00B61002" w:rsidRDefault="00B61002" w:rsidP="00B61002">
            <w:pPr>
              <w:bidi/>
              <w:jc w:val="left"/>
              <w:rPr>
                <w:rFonts w:asciiTheme="majorBidi" w:hAnsiTheme="majorBidi" w:cstheme="majorBidi"/>
                <w:rtl/>
              </w:rPr>
            </w:pPr>
            <w:r>
              <w:rPr>
                <w:rFonts w:asciiTheme="majorBidi" w:hAnsiTheme="majorBidi" w:cstheme="majorBidi" w:hint="cs"/>
                <w:rtl/>
              </w:rPr>
              <w:t>رؤساء مصالح</w:t>
            </w:r>
          </w:p>
        </w:tc>
      </w:tr>
      <w:tr w:rsidR="00B61002" w:rsidTr="00954080">
        <w:tc>
          <w:tcPr>
            <w:tcW w:w="2726" w:type="dxa"/>
            <w:vAlign w:val="center"/>
          </w:tcPr>
          <w:p w:rsidR="00B61002" w:rsidRDefault="00B61002" w:rsidP="00B61002">
            <w:pPr>
              <w:bidi/>
              <w:jc w:val="left"/>
              <w:rPr>
                <w:rFonts w:asciiTheme="majorBidi" w:hAnsiTheme="majorBidi" w:cstheme="majorBidi"/>
                <w:rtl/>
              </w:rPr>
            </w:pPr>
            <w:r>
              <w:rPr>
                <w:rFonts w:asciiTheme="majorBidi" w:hAnsiTheme="majorBidi" w:cstheme="majorBidi" w:hint="cs"/>
                <w:rtl/>
              </w:rPr>
              <w:t>العمال</w:t>
            </w:r>
          </w:p>
        </w:tc>
      </w:tr>
    </w:tbl>
    <w:p w:rsidR="00B61002" w:rsidRDefault="009B61D0" w:rsidP="00B61002">
      <w:pPr>
        <w:bidi/>
        <w:jc w:val="left"/>
        <w:rPr>
          <w:rFonts w:asciiTheme="majorBidi" w:hAnsiTheme="majorBidi" w:cstheme="majorBidi"/>
          <w:rtl/>
        </w:rPr>
      </w:pPr>
      <w:r>
        <w:rPr>
          <w:rFonts w:asciiTheme="majorBidi" w:hAnsiTheme="majorBidi" w:cstheme="majorBidi"/>
          <w:noProof/>
          <w:rtl/>
          <w:lang w:eastAsia="fr-FR"/>
        </w:rPr>
        <w:pict>
          <v:group id="_x0000_s1053" style="position:absolute;left:0;text-align:left;margin-left:16.3pt;margin-top:45.85pt;width:418.5pt;height:68.05pt;z-index:251684864;mso-position-horizontal-relative:text;mso-position-vertical-relative:text" coordorigin="1083,1546" coordsize="8370,1361">
            <v:shape id="_x0000_s1054" type="#_x0000_t32" style="position:absolute;left:6990;top:2258;width:0;height:645" o:connectortype="straight"/>
            <v:shape id="_x0000_s1055" type="#_x0000_t32" style="position:absolute;left:6732;top:2256;width:255;height:1;flip:x" o:connectortype="straight">
              <v:stroke endarrow="block"/>
            </v:shape>
            <v:shape id="_x0000_s1056" type="#_x0000_t32" style="position:absolute;left:6729;top:2607;width:255;height:1;flip:x" o:connectortype="straight">
              <v:stroke endarrow="block"/>
            </v:shape>
            <v:shape id="_x0000_s1057" type="#_x0000_t32" style="position:absolute;left:6732;top:2906;width:255;height:1;flip:x" o:connectortype="straight">
              <v:stroke endarrow="block"/>
            </v:shape>
            <v:shape id="_x0000_s1058" type="#_x0000_t32" style="position:absolute;left:3510;top:1549;width:479;height:2" o:connectortype="straight">
              <v:stroke endarrow="block"/>
            </v:shape>
            <v:shape id="_x0000_s1059" type="#_x0000_t32" style="position:absolute;left:3510;top:2252;width:479;height:0" o:connectortype="straight">
              <v:stroke endarrow="block"/>
            </v:shape>
            <v:shape id="_x0000_s1060" type="#_x0000_t32" style="position:absolute;left:3510;top:1549;width:0;height:703" o:connectortype="straight"/>
            <v:roundrect id="_x0000_s1061" style="position:absolute;left:7053;top:2327;width:2400;height:525" arcsize="10923f" stroked="f">
              <v:textbox style="mso-next-textbox:#_x0000_s1061">
                <w:txbxContent>
                  <w:p w:rsidR="00B61002" w:rsidRPr="00550969" w:rsidRDefault="00B61002" w:rsidP="00B61002">
                    <w:pPr>
                      <w:rPr>
                        <w:rFonts w:asciiTheme="majorBidi" w:hAnsiTheme="majorBidi" w:cstheme="majorBidi"/>
                      </w:rPr>
                    </w:pPr>
                    <w:r>
                      <w:rPr>
                        <w:rFonts w:asciiTheme="majorBidi" w:hAnsiTheme="majorBidi" w:cstheme="majorBidi" w:hint="cs"/>
                        <w:rtl/>
                      </w:rPr>
                      <w:t>إنجاز الأهداف والخطة</w:t>
                    </w:r>
                  </w:p>
                </w:txbxContent>
              </v:textbox>
            </v:roundrect>
            <v:roundrect id="_x0000_s1062" style="position:absolute;left:1083;top:1546;width:2385;height:525" arcsize="10923f" stroked="f">
              <v:textbox style="mso-next-textbox:#_x0000_s1062">
                <w:txbxContent>
                  <w:p w:rsidR="00B61002" w:rsidRPr="00550969" w:rsidRDefault="00B61002" w:rsidP="00B61002">
                    <w:pPr>
                      <w:rPr>
                        <w:rFonts w:asciiTheme="majorBidi" w:hAnsiTheme="majorBidi" w:cstheme="majorBidi"/>
                      </w:rPr>
                    </w:pPr>
                    <w:r>
                      <w:rPr>
                        <w:rFonts w:asciiTheme="majorBidi" w:hAnsiTheme="majorBidi" w:cstheme="majorBidi" w:hint="cs"/>
                        <w:rtl/>
                      </w:rPr>
                      <w:t>وضع الأهداف والخطة</w:t>
                    </w:r>
                  </w:p>
                </w:txbxContent>
              </v:textbox>
            </v:roundrect>
          </v:group>
        </w:pict>
      </w:r>
      <w:r w:rsidR="00B61002">
        <w:rPr>
          <w:rFonts w:asciiTheme="majorBidi" w:hAnsiTheme="majorBidi" w:cstheme="majorBidi" w:hint="cs"/>
          <w:rtl/>
        </w:rPr>
        <w:t>المسيرون (الذين يضعون خطة التسيير) ومنهم كذلك المنفذون(الذين يطبقون الخطة) والمخطط التالي يبين ذلك.</w:t>
      </w:r>
    </w:p>
    <w:p w:rsidR="00B61002" w:rsidRDefault="00B61002" w:rsidP="00B61002">
      <w:pPr>
        <w:bidi/>
        <w:jc w:val="left"/>
        <w:rPr>
          <w:rFonts w:asciiTheme="majorBidi" w:hAnsiTheme="majorBidi" w:cstheme="majorBidi"/>
          <w:rtl/>
        </w:rPr>
      </w:pPr>
    </w:p>
    <w:p w:rsidR="00B61002" w:rsidRPr="00FB1CC7" w:rsidRDefault="00B61002" w:rsidP="00B61002">
      <w:pPr>
        <w:bidi/>
        <w:jc w:val="left"/>
        <w:rPr>
          <w:rFonts w:asciiTheme="majorBidi" w:hAnsiTheme="majorBidi" w:cstheme="majorBidi"/>
        </w:rPr>
      </w:pPr>
    </w:p>
    <w:p w:rsidR="007F2129" w:rsidRDefault="007F2129" w:rsidP="00B61002">
      <w:pPr>
        <w:bidi/>
        <w:spacing w:after="0" w:line="360" w:lineRule="auto"/>
        <w:jc w:val="left"/>
        <w:rPr>
          <w:rFonts w:ascii="Arial" w:hAnsi="Arial" w:cs="Arial"/>
          <w:rtl/>
        </w:rPr>
      </w:pPr>
    </w:p>
    <w:p w:rsidR="005A16FD" w:rsidRDefault="005A16FD" w:rsidP="005A16FD">
      <w:pPr>
        <w:bidi/>
        <w:spacing w:after="0" w:line="360" w:lineRule="auto"/>
        <w:rPr>
          <w:rFonts w:ascii="Arial" w:hAnsi="Arial" w:cs="Arial"/>
          <w:rtl/>
        </w:rPr>
      </w:pPr>
    </w:p>
    <w:p w:rsidR="005A16FD" w:rsidRPr="00750251" w:rsidRDefault="005A16FD" w:rsidP="00750251">
      <w:pPr>
        <w:pStyle w:val="Paragraphedeliste"/>
        <w:numPr>
          <w:ilvl w:val="0"/>
          <w:numId w:val="10"/>
        </w:numPr>
        <w:bidi/>
        <w:spacing w:after="0" w:line="360" w:lineRule="auto"/>
        <w:rPr>
          <w:rFonts w:ascii="Arial" w:hAnsi="Arial" w:cs="Arial"/>
          <w:b/>
          <w:bCs/>
          <w:rtl/>
        </w:rPr>
      </w:pPr>
      <w:r w:rsidRPr="00750251">
        <w:rPr>
          <w:rFonts w:ascii="Arial" w:hAnsi="Arial" w:cs="Arial" w:hint="cs"/>
          <w:b/>
          <w:bCs/>
          <w:rtl/>
        </w:rPr>
        <w:t>علاقة المؤسسة بمحيطها:</w:t>
      </w:r>
    </w:p>
    <w:p w:rsidR="005A16FD" w:rsidRDefault="00ED01D6" w:rsidP="005A16FD">
      <w:pPr>
        <w:bidi/>
        <w:spacing w:after="0" w:line="360" w:lineRule="auto"/>
        <w:jc w:val="left"/>
        <w:rPr>
          <w:rFonts w:ascii="Arial" w:hAnsi="Arial" w:cs="Arial" w:hint="cs"/>
          <w:b/>
          <w:bCs/>
          <w:rtl/>
        </w:rPr>
      </w:pPr>
      <w:r>
        <w:rPr>
          <w:rFonts w:ascii="Arial" w:hAnsi="Arial" w:cs="Arial" w:hint="cs"/>
          <w:b/>
          <w:bCs/>
          <w:rtl/>
        </w:rPr>
        <w:t xml:space="preserve">محيط المؤسسة: </w:t>
      </w:r>
    </w:p>
    <w:p w:rsidR="00ED01D6" w:rsidRDefault="00ED01D6" w:rsidP="00ED01D6">
      <w:pPr>
        <w:bidi/>
        <w:spacing w:after="0" w:line="360" w:lineRule="auto"/>
        <w:jc w:val="left"/>
        <w:rPr>
          <w:rFonts w:ascii="Arial" w:hAnsi="Arial" w:cs="Arial" w:hint="cs"/>
          <w:rtl/>
        </w:rPr>
      </w:pPr>
      <w:r>
        <w:rPr>
          <w:rFonts w:ascii="Arial" w:hAnsi="Arial" w:cs="Arial" w:hint="cs"/>
          <w:rtl/>
        </w:rPr>
        <w:t xml:space="preserve">يقصد بمحيط المؤسسة كل ما يقع خارج المؤسسة- ومن أجل القيام بوظائفها المختلفة </w:t>
      </w:r>
      <w:r>
        <w:rPr>
          <w:rFonts w:ascii="Arial" w:hAnsi="Arial" w:cs="Arial"/>
          <w:rtl/>
        </w:rPr>
        <w:t>–</w:t>
      </w:r>
      <w:r>
        <w:rPr>
          <w:rFonts w:ascii="Arial" w:hAnsi="Arial" w:cs="Arial" w:hint="cs"/>
          <w:rtl/>
        </w:rPr>
        <w:t xml:space="preserve"> على المؤسسة أن تقيم مجموعة من العلاقات مع محيطها.</w:t>
      </w:r>
      <w:r w:rsidR="003230A7">
        <w:rPr>
          <w:rFonts w:ascii="Arial" w:hAnsi="Arial" w:cs="Arial" w:hint="cs"/>
          <w:rtl/>
        </w:rPr>
        <w:t xml:space="preserve"> فعلاقة المؤسسة بمحيطها هي علاقة تأثير وتأثر.</w:t>
      </w:r>
    </w:p>
    <w:p w:rsidR="00ED01D6" w:rsidRPr="00ED01D6" w:rsidRDefault="00ED01D6" w:rsidP="00ED01D6">
      <w:pPr>
        <w:bidi/>
        <w:spacing w:after="0" w:line="360" w:lineRule="auto"/>
        <w:jc w:val="left"/>
        <w:rPr>
          <w:rFonts w:ascii="Arial" w:hAnsi="Arial" w:cs="Arial" w:hint="cs"/>
          <w:b/>
          <w:bCs/>
          <w:rtl/>
        </w:rPr>
      </w:pPr>
      <w:r>
        <w:rPr>
          <w:rFonts w:ascii="Arial" w:hAnsi="Arial" w:cs="Arial" w:hint="cs"/>
          <w:rtl/>
        </w:rPr>
        <w:t xml:space="preserve">يتكون محيط المؤسسة من </w:t>
      </w:r>
    </w:p>
    <w:p w:rsidR="00ED01D6" w:rsidRDefault="00ED01D6" w:rsidP="00ED01D6">
      <w:pPr>
        <w:bidi/>
        <w:spacing w:after="0" w:line="360" w:lineRule="auto"/>
        <w:jc w:val="left"/>
        <w:rPr>
          <w:rFonts w:ascii="Arial" w:hAnsi="Arial" w:cs="Arial" w:hint="cs"/>
          <w:b/>
          <w:bCs/>
          <w:rtl/>
        </w:rPr>
      </w:pPr>
      <w:r w:rsidRPr="00ED01D6">
        <w:rPr>
          <w:rFonts w:ascii="Arial" w:hAnsi="Arial" w:cs="Arial" w:hint="cs"/>
          <w:b/>
          <w:bCs/>
          <w:rtl/>
        </w:rPr>
        <w:t>1.5. المحيط الإقتصادي:</w:t>
      </w:r>
    </w:p>
    <w:p w:rsidR="00ED01D6" w:rsidRDefault="00ED01D6" w:rsidP="00ED01D6">
      <w:pPr>
        <w:bidi/>
        <w:spacing w:after="0" w:line="360" w:lineRule="auto"/>
        <w:jc w:val="left"/>
        <w:rPr>
          <w:rFonts w:ascii="Arial" w:hAnsi="Arial" w:cs="Arial" w:hint="cs"/>
          <w:rtl/>
        </w:rPr>
      </w:pPr>
      <w:r>
        <w:rPr>
          <w:rFonts w:ascii="Arial" w:hAnsi="Arial" w:cs="Arial" w:hint="cs"/>
          <w:rtl/>
        </w:rPr>
        <w:t>يتمثل في كل ما له علاقة بالإقتصاد مثل: السياسة الجبائية ، الإعانات، سياسة الإستثمار، المؤسسات المنافسة...</w:t>
      </w:r>
    </w:p>
    <w:p w:rsidR="003230A7" w:rsidRDefault="00ED01D6" w:rsidP="003230A7">
      <w:pPr>
        <w:bidi/>
        <w:spacing w:after="0" w:line="360" w:lineRule="auto"/>
        <w:jc w:val="left"/>
        <w:rPr>
          <w:rFonts w:ascii="Arial" w:hAnsi="Arial" w:cs="Arial" w:hint="cs"/>
          <w:rtl/>
        </w:rPr>
      </w:pPr>
      <w:r>
        <w:rPr>
          <w:rFonts w:ascii="Arial" w:hAnsi="Arial" w:cs="Arial" w:hint="cs"/>
          <w:rtl/>
        </w:rPr>
        <w:t xml:space="preserve">ولذلك يجب على المؤسسة أن تأخذ بعين الإعتبار </w:t>
      </w:r>
      <w:r w:rsidR="003230A7">
        <w:rPr>
          <w:rFonts w:ascii="Arial" w:hAnsi="Arial" w:cs="Arial" w:hint="cs"/>
          <w:rtl/>
        </w:rPr>
        <w:t>كل الأمور السابقة أثناء إعداد خططها. حتى تتمكن من تحقيق أهدافها.</w:t>
      </w:r>
    </w:p>
    <w:p w:rsidR="00ED01D6" w:rsidRDefault="00ED01D6" w:rsidP="003230A7">
      <w:pPr>
        <w:bidi/>
        <w:spacing w:after="0" w:line="360" w:lineRule="auto"/>
        <w:jc w:val="left"/>
        <w:rPr>
          <w:rFonts w:ascii="Arial" w:hAnsi="Arial" w:cs="Arial" w:hint="cs"/>
          <w:b/>
          <w:bCs/>
          <w:rtl/>
        </w:rPr>
      </w:pPr>
      <w:r w:rsidRPr="00ED01D6">
        <w:rPr>
          <w:rFonts w:ascii="Arial" w:hAnsi="Arial" w:cs="Arial" w:hint="cs"/>
          <w:b/>
          <w:bCs/>
          <w:rtl/>
        </w:rPr>
        <w:t>2.5. المحيط القانوني:</w:t>
      </w:r>
    </w:p>
    <w:p w:rsidR="003230A7" w:rsidRPr="003230A7" w:rsidRDefault="003230A7" w:rsidP="003230A7">
      <w:pPr>
        <w:bidi/>
        <w:spacing w:after="0" w:line="360" w:lineRule="auto"/>
        <w:jc w:val="left"/>
        <w:rPr>
          <w:rFonts w:ascii="Arial" w:hAnsi="Arial" w:cs="Arial" w:hint="cs"/>
          <w:rtl/>
        </w:rPr>
      </w:pPr>
      <w:r>
        <w:rPr>
          <w:rFonts w:ascii="Arial" w:hAnsi="Arial" w:cs="Arial" w:hint="cs"/>
          <w:rtl/>
        </w:rPr>
        <w:t>وهو الإطار التشريعي والتنظيمي الذي يحدد شروط عمل المؤسسات مثل القانون التأسيسي، إجراءات الأمن والنظافة...</w:t>
      </w:r>
    </w:p>
    <w:p w:rsidR="00ED01D6" w:rsidRDefault="00ED01D6" w:rsidP="00ED01D6">
      <w:pPr>
        <w:bidi/>
        <w:spacing w:after="0" w:line="360" w:lineRule="auto"/>
        <w:jc w:val="left"/>
        <w:rPr>
          <w:rFonts w:ascii="Arial" w:hAnsi="Arial" w:cs="Arial" w:hint="cs"/>
          <w:b/>
          <w:bCs/>
          <w:rtl/>
        </w:rPr>
      </w:pPr>
      <w:r w:rsidRPr="00ED01D6">
        <w:rPr>
          <w:rFonts w:ascii="Arial" w:hAnsi="Arial" w:cs="Arial" w:hint="cs"/>
          <w:b/>
          <w:bCs/>
          <w:rtl/>
        </w:rPr>
        <w:t>3.5. المحيط السياسي:</w:t>
      </w:r>
    </w:p>
    <w:p w:rsidR="003230A7" w:rsidRPr="003230A7" w:rsidRDefault="00470A28" w:rsidP="00470A28">
      <w:pPr>
        <w:bidi/>
        <w:spacing w:after="0" w:line="360" w:lineRule="auto"/>
        <w:jc w:val="left"/>
        <w:rPr>
          <w:rFonts w:ascii="Arial" w:hAnsi="Arial" w:cs="Arial" w:hint="cs"/>
          <w:rtl/>
        </w:rPr>
      </w:pPr>
      <w:r>
        <w:rPr>
          <w:rFonts w:ascii="Arial" w:hAnsi="Arial" w:cs="Arial" w:hint="cs"/>
          <w:rtl/>
        </w:rPr>
        <w:t>هو عبارة عن مجموعة القرارات المتخذة من قبل الدولة فالسياسة المنتهجة من قبل الدولة تعتبر المؤثر الرئيسي على المحيط الإقصادي داخل الدولة بصفة عامة.</w:t>
      </w:r>
    </w:p>
    <w:p w:rsidR="00ED01D6" w:rsidRDefault="00ED01D6" w:rsidP="00ED01D6">
      <w:pPr>
        <w:bidi/>
        <w:spacing w:after="0" w:line="360" w:lineRule="auto"/>
        <w:jc w:val="left"/>
        <w:rPr>
          <w:rFonts w:ascii="Arial" w:hAnsi="Arial" w:cs="Arial" w:hint="cs"/>
          <w:b/>
          <w:bCs/>
          <w:rtl/>
        </w:rPr>
      </w:pPr>
      <w:r w:rsidRPr="00ED01D6">
        <w:rPr>
          <w:rFonts w:ascii="Arial" w:hAnsi="Arial" w:cs="Arial" w:hint="cs"/>
          <w:b/>
          <w:bCs/>
          <w:rtl/>
        </w:rPr>
        <w:t>4.5. المحيط التكنولوجي:</w:t>
      </w:r>
    </w:p>
    <w:p w:rsidR="00861D80" w:rsidRPr="00861D80" w:rsidRDefault="00861D80" w:rsidP="00861D80">
      <w:pPr>
        <w:bidi/>
        <w:spacing w:after="0" w:line="360" w:lineRule="auto"/>
        <w:jc w:val="left"/>
        <w:rPr>
          <w:rFonts w:ascii="Arial" w:hAnsi="Arial" w:cs="Arial" w:hint="cs"/>
          <w:rtl/>
        </w:rPr>
      </w:pPr>
      <w:r>
        <w:rPr>
          <w:rFonts w:ascii="Arial" w:hAnsi="Arial" w:cs="Arial" w:hint="cs"/>
          <w:rtl/>
        </w:rPr>
        <w:lastRenderedPageBreak/>
        <w:t>لا يمكن إنكار دور التكنولوجيا وتأثيرها البالغ الأهمية على المؤسسات الإقتصادية. وهذا العامل يساهم في زيادة المنافسة بين المؤسسات.</w:t>
      </w:r>
    </w:p>
    <w:p w:rsidR="00ED01D6" w:rsidRDefault="00ED01D6" w:rsidP="00ED01D6">
      <w:pPr>
        <w:bidi/>
        <w:spacing w:after="0" w:line="360" w:lineRule="auto"/>
        <w:jc w:val="left"/>
        <w:rPr>
          <w:rFonts w:ascii="Arial" w:hAnsi="Arial" w:cs="Arial" w:hint="cs"/>
          <w:b/>
          <w:bCs/>
          <w:rtl/>
        </w:rPr>
      </w:pPr>
      <w:r w:rsidRPr="00ED01D6">
        <w:rPr>
          <w:rFonts w:ascii="Arial" w:hAnsi="Arial" w:cs="Arial" w:hint="cs"/>
          <w:b/>
          <w:bCs/>
          <w:rtl/>
        </w:rPr>
        <w:t>5.5. المحيط الثقافي:</w:t>
      </w:r>
    </w:p>
    <w:p w:rsidR="00861D80" w:rsidRDefault="00861D80" w:rsidP="00861D80">
      <w:pPr>
        <w:bidi/>
        <w:spacing w:after="0" w:line="360" w:lineRule="auto"/>
        <w:jc w:val="left"/>
        <w:rPr>
          <w:rFonts w:ascii="Arial" w:hAnsi="Arial" w:cs="Arial" w:hint="cs"/>
          <w:rtl/>
        </w:rPr>
      </w:pPr>
      <w:r>
        <w:rPr>
          <w:rFonts w:ascii="Arial" w:hAnsi="Arial" w:cs="Arial" w:hint="cs"/>
          <w:rtl/>
        </w:rPr>
        <w:t xml:space="preserve">هو مزيج من العادات والتقاليد والدين، ومدى استجابة أفراد المجتمع للتغيرات الناتجة عن التطور في مختلف المجالات، </w:t>
      </w:r>
      <w:r w:rsidR="00750251">
        <w:rPr>
          <w:rFonts w:ascii="Arial" w:hAnsi="Arial" w:cs="Arial" w:hint="cs"/>
          <w:rtl/>
        </w:rPr>
        <w:t>وهو يؤثر على سلوكهم باعتبارهم أفرادا مستهلكين، وثقافة الفرد أيضا تؤثر على طريقة عمله داخل المؤسسة وخارجها.</w:t>
      </w:r>
    </w:p>
    <w:p w:rsidR="00750251" w:rsidRDefault="00750251" w:rsidP="00750251">
      <w:pPr>
        <w:bidi/>
        <w:spacing w:after="0" w:line="360" w:lineRule="auto"/>
        <w:jc w:val="left"/>
        <w:rPr>
          <w:rFonts w:ascii="Arial" w:hAnsi="Arial" w:cs="Arial" w:hint="cs"/>
          <w:color w:val="FF0000"/>
          <w:rtl/>
        </w:rPr>
      </w:pPr>
      <w:r w:rsidRPr="00750251">
        <w:rPr>
          <w:rFonts w:ascii="Arial" w:hAnsi="Arial" w:cs="Arial" w:hint="cs"/>
          <w:color w:val="FF0000"/>
          <w:rtl/>
        </w:rPr>
        <w:t>وبناءا على ذلك فإنه من الضروري جدا انفتاح المؤسسة على محيطها من أجل مواكبة كل التطورات الحاصلة.</w:t>
      </w:r>
    </w:p>
    <w:p w:rsidR="00F911D3" w:rsidRDefault="00F911D3" w:rsidP="00F911D3">
      <w:pPr>
        <w:bidi/>
        <w:spacing w:after="0" w:line="360" w:lineRule="auto"/>
        <w:jc w:val="left"/>
        <w:rPr>
          <w:rFonts w:ascii="Arial" w:hAnsi="Arial" w:cs="Arial" w:hint="cs"/>
          <w:rtl/>
        </w:rPr>
      </w:pPr>
      <w:r w:rsidRPr="00F911D3">
        <w:rPr>
          <w:rFonts w:ascii="Arial" w:hAnsi="Arial" w:cs="Arial" w:hint="cs"/>
          <w:rtl/>
        </w:rPr>
        <w:t>تطبيق:</w:t>
      </w:r>
    </w:p>
    <w:p w:rsidR="00F911D3" w:rsidRPr="00F911D3" w:rsidRDefault="00F911D3" w:rsidP="00F911D3">
      <w:pPr>
        <w:bidi/>
        <w:spacing w:after="0" w:line="360" w:lineRule="auto"/>
        <w:jc w:val="left"/>
        <w:rPr>
          <w:rFonts w:ascii="Arial" w:hAnsi="Arial" w:cs="Arial"/>
        </w:rPr>
      </w:pPr>
      <w:r>
        <w:rPr>
          <w:rFonts w:ascii="Arial" w:hAnsi="Arial" w:cs="Arial" w:hint="cs"/>
          <w:rtl/>
        </w:rPr>
        <w:t>أعط أمثلة عن تأثر المؤسسة بمحيطها؟</w:t>
      </w:r>
    </w:p>
    <w:sectPr w:rsidR="00F911D3" w:rsidRPr="00F911D3" w:rsidSect="00ED07D3">
      <w:pgSz w:w="11906" w:h="16838"/>
      <w:pgMar w:top="1417" w:right="1417" w:bottom="1417" w:left="1417" w:header="708" w:footer="708"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0920" w:rsidRDefault="009D0920" w:rsidP="0048345D">
      <w:pPr>
        <w:spacing w:after="0" w:line="240" w:lineRule="auto"/>
      </w:pPr>
      <w:r>
        <w:separator/>
      </w:r>
    </w:p>
  </w:endnote>
  <w:endnote w:type="continuationSeparator" w:id="1">
    <w:p w:rsidR="009D0920" w:rsidRDefault="009D0920" w:rsidP="004834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0920" w:rsidRDefault="009D0920" w:rsidP="0048345D">
      <w:pPr>
        <w:spacing w:after="0" w:line="240" w:lineRule="auto"/>
      </w:pPr>
      <w:r>
        <w:separator/>
      </w:r>
    </w:p>
  </w:footnote>
  <w:footnote w:type="continuationSeparator" w:id="1">
    <w:p w:rsidR="009D0920" w:rsidRDefault="009D0920" w:rsidP="0048345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77BB9"/>
    <w:multiLevelType w:val="hybridMultilevel"/>
    <w:tmpl w:val="3E48C9EE"/>
    <w:lvl w:ilvl="0" w:tplc="66ECFD80">
      <w:start w:val="1"/>
      <w:numFmt w:val="decimal"/>
      <w:lvlText w:val="%1)"/>
      <w:lvlJc w:val="left"/>
      <w:pPr>
        <w:ind w:left="927"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C1E1158"/>
    <w:multiLevelType w:val="hybridMultilevel"/>
    <w:tmpl w:val="174C2938"/>
    <w:lvl w:ilvl="0" w:tplc="8FD41A98">
      <w:start w:val="1"/>
      <w:numFmt w:val="decimal"/>
      <w:lvlText w:val="%1."/>
      <w:lvlJc w:val="left"/>
      <w:pPr>
        <w:ind w:left="720" w:hanging="360"/>
      </w:pPr>
      <w:rPr>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16B5960"/>
    <w:multiLevelType w:val="multilevel"/>
    <w:tmpl w:val="EB2EC67A"/>
    <w:lvl w:ilvl="0">
      <w:start w:val="1"/>
      <w:numFmt w:val="decimal"/>
      <w:lvlText w:val="%1."/>
      <w:lvlJc w:val="left"/>
      <w:pPr>
        <w:ind w:left="480" w:hanging="48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3">
    <w:nsid w:val="19F76005"/>
    <w:multiLevelType w:val="hybridMultilevel"/>
    <w:tmpl w:val="B596D3BE"/>
    <w:lvl w:ilvl="0" w:tplc="209EA608">
      <w:start w:val="1"/>
      <w:numFmt w:val="arabicAbjad"/>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C20318E"/>
    <w:multiLevelType w:val="hybridMultilevel"/>
    <w:tmpl w:val="C024C01C"/>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nsid w:val="2E400D6A"/>
    <w:multiLevelType w:val="hybridMultilevel"/>
    <w:tmpl w:val="B986DCCC"/>
    <w:lvl w:ilvl="0" w:tplc="040C000B">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38A969BA"/>
    <w:multiLevelType w:val="hybridMultilevel"/>
    <w:tmpl w:val="DB7477E0"/>
    <w:lvl w:ilvl="0" w:tplc="636ED400">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D4547F8"/>
    <w:multiLevelType w:val="hybridMultilevel"/>
    <w:tmpl w:val="C7F0E1C8"/>
    <w:lvl w:ilvl="0" w:tplc="209EA608">
      <w:start w:val="1"/>
      <w:numFmt w:val="arabicAbjad"/>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50755507"/>
    <w:multiLevelType w:val="multilevel"/>
    <w:tmpl w:val="C8EA67E8"/>
    <w:lvl w:ilvl="0">
      <w:start w:val="1"/>
      <w:numFmt w:val="decimal"/>
      <w:lvlText w:val="%1."/>
      <w:lvlJc w:val="left"/>
      <w:pPr>
        <w:ind w:left="480" w:hanging="48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9">
    <w:nsid w:val="529F6C71"/>
    <w:multiLevelType w:val="hybridMultilevel"/>
    <w:tmpl w:val="6AFA6FBE"/>
    <w:lvl w:ilvl="0" w:tplc="FC388700">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0">
    <w:nsid w:val="556E2119"/>
    <w:multiLevelType w:val="hybridMultilevel"/>
    <w:tmpl w:val="7518AB3A"/>
    <w:lvl w:ilvl="0" w:tplc="42E232CA">
      <w:start w:val="1"/>
      <w:numFmt w:val="decimal"/>
      <w:lvlText w:val="%1."/>
      <w:lvlJc w:val="left"/>
      <w:pPr>
        <w:ind w:left="108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565B2744"/>
    <w:multiLevelType w:val="hybridMultilevel"/>
    <w:tmpl w:val="0840E29C"/>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2">
    <w:nsid w:val="67C65FF3"/>
    <w:multiLevelType w:val="hybridMultilevel"/>
    <w:tmpl w:val="56FA36BE"/>
    <w:lvl w:ilvl="0" w:tplc="B5B2DED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3">
    <w:nsid w:val="6B237B5F"/>
    <w:multiLevelType w:val="hybridMultilevel"/>
    <w:tmpl w:val="9DE03CB4"/>
    <w:lvl w:ilvl="0" w:tplc="FC388700">
      <w:start w:val="1"/>
      <w:numFmt w:val="decimal"/>
      <w:lvlText w:val="%1."/>
      <w:lvlJc w:val="left"/>
      <w:pPr>
        <w:ind w:left="108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6D855D02"/>
    <w:multiLevelType w:val="hybridMultilevel"/>
    <w:tmpl w:val="9B28C112"/>
    <w:lvl w:ilvl="0" w:tplc="FC388700">
      <w:start w:val="1"/>
      <w:numFmt w:val="decimal"/>
      <w:lvlText w:val="%1."/>
      <w:lvlJc w:val="left"/>
      <w:pPr>
        <w:ind w:left="108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75A754DE"/>
    <w:multiLevelType w:val="multilevel"/>
    <w:tmpl w:val="3634E568"/>
    <w:lvl w:ilvl="0">
      <w:start w:val="2"/>
      <w:numFmt w:val="decimal"/>
      <w:lvlText w:val="%1."/>
      <w:lvlJc w:val="left"/>
      <w:pPr>
        <w:ind w:left="480" w:hanging="48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6">
    <w:nsid w:val="7D0E46F4"/>
    <w:multiLevelType w:val="hybridMultilevel"/>
    <w:tmpl w:val="636E0924"/>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7">
    <w:nsid w:val="7D90416E"/>
    <w:multiLevelType w:val="hybridMultilevel"/>
    <w:tmpl w:val="924875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4"/>
  </w:num>
  <w:num w:numId="3">
    <w:abstractNumId w:val="11"/>
  </w:num>
  <w:num w:numId="4">
    <w:abstractNumId w:val="1"/>
  </w:num>
  <w:num w:numId="5">
    <w:abstractNumId w:val="2"/>
  </w:num>
  <w:num w:numId="6">
    <w:abstractNumId w:val="15"/>
  </w:num>
  <w:num w:numId="7">
    <w:abstractNumId w:val="8"/>
  </w:num>
  <w:num w:numId="8">
    <w:abstractNumId w:val="3"/>
  </w:num>
  <w:num w:numId="9">
    <w:abstractNumId w:val="12"/>
  </w:num>
  <w:num w:numId="10">
    <w:abstractNumId w:val="9"/>
  </w:num>
  <w:num w:numId="11">
    <w:abstractNumId w:val="0"/>
  </w:num>
  <w:num w:numId="12">
    <w:abstractNumId w:val="5"/>
  </w:num>
  <w:num w:numId="13">
    <w:abstractNumId w:val="16"/>
  </w:num>
  <w:num w:numId="14">
    <w:abstractNumId w:val="7"/>
  </w:num>
  <w:num w:numId="15">
    <w:abstractNumId w:val="14"/>
  </w:num>
  <w:num w:numId="16">
    <w:abstractNumId w:val="13"/>
  </w:num>
  <w:num w:numId="17">
    <w:abstractNumId w:val="10"/>
  </w:num>
  <w:num w:numId="18">
    <w:abstractNumId w:val="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670990"/>
    <w:rsid w:val="00017FBC"/>
    <w:rsid w:val="00041FAE"/>
    <w:rsid w:val="000521DA"/>
    <w:rsid w:val="00057DC4"/>
    <w:rsid w:val="0006299D"/>
    <w:rsid w:val="0006746B"/>
    <w:rsid w:val="000873F0"/>
    <w:rsid w:val="000953FB"/>
    <w:rsid w:val="000A4BB6"/>
    <w:rsid w:val="000C785E"/>
    <w:rsid w:val="000D4448"/>
    <w:rsid w:val="000E0D4A"/>
    <w:rsid w:val="000F75C9"/>
    <w:rsid w:val="001145BE"/>
    <w:rsid w:val="0015449F"/>
    <w:rsid w:val="00161192"/>
    <w:rsid w:val="001724AF"/>
    <w:rsid w:val="00173E74"/>
    <w:rsid w:val="00180238"/>
    <w:rsid w:val="001938FA"/>
    <w:rsid w:val="00197BFF"/>
    <w:rsid w:val="001A77C6"/>
    <w:rsid w:val="001B20D9"/>
    <w:rsid w:val="001C4739"/>
    <w:rsid w:val="001D1221"/>
    <w:rsid w:val="001D29B6"/>
    <w:rsid w:val="001D3D89"/>
    <w:rsid w:val="001E5CA3"/>
    <w:rsid w:val="001F1A59"/>
    <w:rsid w:val="00213E80"/>
    <w:rsid w:val="00217E19"/>
    <w:rsid w:val="002241F2"/>
    <w:rsid w:val="002252FD"/>
    <w:rsid w:val="002270E9"/>
    <w:rsid w:val="00237DDB"/>
    <w:rsid w:val="00244035"/>
    <w:rsid w:val="0027012C"/>
    <w:rsid w:val="00271166"/>
    <w:rsid w:val="00277DBE"/>
    <w:rsid w:val="00282E80"/>
    <w:rsid w:val="002938AB"/>
    <w:rsid w:val="0029540E"/>
    <w:rsid w:val="00296B9A"/>
    <w:rsid w:val="002A4C2A"/>
    <w:rsid w:val="002A58C9"/>
    <w:rsid w:val="002A71B1"/>
    <w:rsid w:val="002B0BCA"/>
    <w:rsid w:val="002C1DC9"/>
    <w:rsid w:val="002C371D"/>
    <w:rsid w:val="002C491A"/>
    <w:rsid w:val="002C71EA"/>
    <w:rsid w:val="00305161"/>
    <w:rsid w:val="0031497C"/>
    <w:rsid w:val="00315322"/>
    <w:rsid w:val="00315AA7"/>
    <w:rsid w:val="0031678C"/>
    <w:rsid w:val="00316FB1"/>
    <w:rsid w:val="003230A7"/>
    <w:rsid w:val="00323774"/>
    <w:rsid w:val="00345945"/>
    <w:rsid w:val="00354BFD"/>
    <w:rsid w:val="003669F8"/>
    <w:rsid w:val="00380D5B"/>
    <w:rsid w:val="00381201"/>
    <w:rsid w:val="00383104"/>
    <w:rsid w:val="003831C5"/>
    <w:rsid w:val="003A0306"/>
    <w:rsid w:val="003A0AA5"/>
    <w:rsid w:val="003B3E36"/>
    <w:rsid w:val="003B67AD"/>
    <w:rsid w:val="003B70D3"/>
    <w:rsid w:val="003E2C21"/>
    <w:rsid w:val="00411CCE"/>
    <w:rsid w:val="00414DE7"/>
    <w:rsid w:val="00426767"/>
    <w:rsid w:val="00427C57"/>
    <w:rsid w:val="004308D6"/>
    <w:rsid w:val="00446377"/>
    <w:rsid w:val="0046067D"/>
    <w:rsid w:val="00470A28"/>
    <w:rsid w:val="004724A4"/>
    <w:rsid w:val="0048345D"/>
    <w:rsid w:val="004A7E49"/>
    <w:rsid w:val="004B00F5"/>
    <w:rsid w:val="004E26F2"/>
    <w:rsid w:val="004F6AB1"/>
    <w:rsid w:val="004F6F72"/>
    <w:rsid w:val="005342FB"/>
    <w:rsid w:val="00541968"/>
    <w:rsid w:val="005545EC"/>
    <w:rsid w:val="005573BC"/>
    <w:rsid w:val="0056510D"/>
    <w:rsid w:val="00580507"/>
    <w:rsid w:val="00584F0B"/>
    <w:rsid w:val="00585CC9"/>
    <w:rsid w:val="00587416"/>
    <w:rsid w:val="005A0E13"/>
    <w:rsid w:val="005A16FD"/>
    <w:rsid w:val="005B6944"/>
    <w:rsid w:val="005E5CFB"/>
    <w:rsid w:val="005F4598"/>
    <w:rsid w:val="005F5D60"/>
    <w:rsid w:val="006009BC"/>
    <w:rsid w:val="006014A1"/>
    <w:rsid w:val="006064B4"/>
    <w:rsid w:val="0061491C"/>
    <w:rsid w:val="00620077"/>
    <w:rsid w:val="0063487D"/>
    <w:rsid w:val="0065473F"/>
    <w:rsid w:val="00670990"/>
    <w:rsid w:val="00674650"/>
    <w:rsid w:val="00681F72"/>
    <w:rsid w:val="006849BE"/>
    <w:rsid w:val="006C27DE"/>
    <w:rsid w:val="006C3EBF"/>
    <w:rsid w:val="006D4427"/>
    <w:rsid w:val="006E0DB5"/>
    <w:rsid w:val="006E414B"/>
    <w:rsid w:val="007222CD"/>
    <w:rsid w:val="00725D98"/>
    <w:rsid w:val="00730E19"/>
    <w:rsid w:val="007369BA"/>
    <w:rsid w:val="00741DA3"/>
    <w:rsid w:val="00750251"/>
    <w:rsid w:val="00753820"/>
    <w:rsid w:val="007A6FB6"/>
    <w:rsid w:val="007B4472"/>
    <w:rsid w:val="007C159E"/>
    <w:rsid w:val="007C7062"/>
    <w:rsid w:val="007E0C4C"/>
    <w:rsid w:val="007F2129"/>
    <w:rsid w:val="007F6659"/>
    <w:rsid w:val="008066ED"/>
    <w:rsid w:val="008103D7"/>
    <w:rsid w:val="00817723"/>
    <w:rsid w:val="00841036"/>
    <w:rsid w:val="00854DC7"/>
    <w:rsid w:val="00861D80"/>
    <w:rsid w:val="0087109C"/>
    <w:rsid w:val="00880336"/>
    <w:rsid w:val="00892B4F"/>
    <w:rsid w:val="00895FC9"/>
    <w:rsid w:val="008A2C47"/>
    <w:rsid w:val="008B2BA8"/>
    <w:rsid w:val="008B3413"/>
    <w:rsid w:val="008C09C7"/>
    <w:rsid w:val="008C2369"/>
    <w:rsid w:val="008C394E"/>
    <w:rsid w:val="008D1B57"/>
    <w:rsid w:val="0090002E"/>
    <w:rsid w:val="009020FE"/>
    <w:rsid w:val="00904348"/>
    <w:rsid w:val="00907F8D"/>
    <w:rsid w:val="00920F17"/>
    <w:rsid w:val="00923AD8"/>
    <w:rsid w:val="009277AA"/>
    <w:rsid w:val="00940553"/>
    <w:rsid w:val="009449E9"/>
    <w:rsid w:val="0095437D"/>
    <w:rsid w:val="0096073A"/>
    <w:rsid w:val="009769D0"/>
    <w:rsid w:val="00987632"/>
    <w:rsid w:val="00992375"/>
    <w:rsid w:val="009A43FE"/>
    <w:rsid w:val="009B0F3B"/>
    <w:rsid w:val="009B61D0"/>
    <w:rsid w:val="009D0920"/>
    <w:rsid w:val="00A05371"/>
    <w:rsid w:val="00A23219"/>
    <w:rsid w:val="00A24CF2"/>
    <w:rsid w:val="00A46E06"/>
    <w:rsid w:val="00A6420F"/>
    <w:rsid w:val="00A70CA7"/>
    <w:rsid w:val="00A73CFC"/>
    <w:rsid w:val="00A76EB7"/>
    <w:rsid w:val="00AC71FB"/>
    <w:rsid w:val="00AE7137"/>
    <w:rsid w:val="00AF2E20"/>
    <w:rsid w:val="00B06F94"/>
    <w:rsid w:val="00B378B7"/>
    <w:rsid w:val="00B46110"/>
    <w:rsid w:val="00B61002"/>
    <w:rsid w:val="00B6448B"/>
    <w:rsid w:val="00B67F3B"/>
    <w:rsid w:val="00B77663"/>
    <w:rsid w:val="00B8506E"/>
    <w:rsid w:val="00B9606E"/>
    <w:rsid w:val="00BB0ED8"/>
    <w:rsid w:val="00BB18A3"/>
    <w:rsid w:val="00BB4460"/>
    <w:rsid w:val="00BB692E"/>
    <w:rsid w:val="00BC2705"/>
    <w:rsid w:val="00BC31AF"/>
    <w:rsid w:val="00BD4742"/>
    <w:rsid w:val="00BD7752"/>
    <w:rsid w:val="00BE4370"/>
    <w:rsid w:val="00BF4D1D"/>
    <w:rsid w:val="00C018A2"/>
    <w:rsid w:val="00C509A9"/>
    <w:rsid w:val="00C51D26"/>
    <w:rsid w:val="00C57496"/>
    <w:rsid w:val="00C648AD"/>
    <w:rsid w:val="00C86A88"/>
    <w:rsid w:val="00C873C4"/>
    <w:rsid w:val="00C87DC4"/>
    <w:rsid w:val="00C90345"/>
    <w:rsid w:val="00C90FF3"/>
    <w:rsid w:val="00C93E64"/>
    <w:rsid w:val="00C958E7"/>
    <w:rsid w:val="00CB4DCE"/>
    <w:rsid w:val="00CC7D3D"/>
    <w:rsid w:val="00CD6082"/>
    <w:rsid w:val="00D2049C"/>
    <w:rsid w:val="00D22B64"/>
    <w:rsid w:val="00D27DEB"/>
    <w:rsid w:val="00D331D3"/>
    <w:rsid w:val="00D63FA3"/>
    <w:rsid w:val="00D65F10"/>
    <w:rsid w:val="00D76172"/>
    <w:rsid w:val="00D80326"/>
    <w:rsid w:val="00DB4C1C"/>
    <w:rsid w:val="00DC69FF"/>
    <w:rsid w:val="00DD1EEE"/>
    <w:rsid w:val="00DE144D"/>
    <w:rsid w:val="00DE502B"/>
    <w:rsid w:val="00E07FCF"/>
    <w:rsid w:val="00E11B8F"/>
    <w:rsid w:val="00E14C1F"/>
    <w:rsid w:val="00E95A5C"/>
    <w:rsid w:val="00E96671"/>
    <w:rsid w:val="00EA1230"/>
    <w:rsid w:val="00EA18BD"/>
    <w:rsid w:val="00EB484B"/>
    <w:rsid w:val="00EC2748"/>
    <w:rsid w:val="00EC58C5"/>
    <w:rsid w:val="00EC6D7F"/>
    <w:rsid w:val="00ED01D6"/>
    <w:rsid w:val="00ED07D3"/>
    <w:rsid w:val="00ED2393"/>
    <w:rsid w:val="00ED510E"/>
    <w:rsid w:val="00EE3A9D"/>
    <w:rsid w:val="00EE53DE"/>
    <w:rsid w:val="00EF6663"/>
    <w:rsid w:val="00EF7B98"/>
    <w:rsid w:val="00F12D54"/>
    <w:rsid w:val="00F241E9"/>
    <w:rsid w:val="00F7154A"/>
    <w:rsid w:val="00F911D3"/>
    <w:rsid w:val="00F95C5F"/>
    <w:rsid w:val="00FA01A2"/>
    <w:rsid w:val="00FB0E00"/>
    <w:rsid w:val="00FB3F26"/>
    <w:rsid w:val="00FC3850"/>
    <w:rsid w:val="00FC7DE0"/>
    <w:rsid w:val="00FD2AEA"/>
    <w:rsid w:val="00FD330E"/>
    <w:rsid w:val="00FE75BC"/>
    <w:rsid w:val="00FF2AE3"/>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8674">
      <o:colormenu v:ext="edit" strokecolor="none"/>
    </o:shapedefaults>
    <o:shapelayout v:ext="edit">
      <o:idmap v:ext="edit" data="1"/>
      <o:rules v:ext="edit">
        <o:r id="V:Rule13" type="connector" idref="#_x0000_s1050"/>
        <o:r id="V:Rule14" type="connector" idref="#_x0000_s1051"/>
        <o:r id="V:Rule15" type="connector" idref="#_x0000_s1063"/>
        <o:r id="V:Rule16" type="connector" idref="#_x0000_s1059"/>
        <o:r id="V:Rule17" type="connector" idref="#_x0000_s1058"/>
        <o:r id="V:Rule18" type="connector" idref="#_x0000_s1049"/>
        <o:r id="V:Rule19" type="connector" idref="#_x0000_s1057"/>
        <o:r id="V:Rule20" type="connector" idref="#_x0000_s1055"/>
        <o:r id="V:Rule21" type="connector" idref="#_x0000_s1056"/>
        <o:r id="V:Rule22" type="connector" idref="#_x0000_s1052"/>
        <o:r id="V:Rule23" type="connector" idref="#_x0000_s1054"/>
        <o:r id="V:Rule24" type="connector" idref="#_x0000_s1060"/>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9BA"/>
    <w:pPr>
      <w:jc w:val="center"/>
    </w:pPr>
    <w:rPr>
      <w:rFonts w:cs="Traditional Arabic"/>
      <w:sz w:val="28"/>
      <w:szCs w:val="28"/>
      <w:lang w:bidi="ar-DZ"/>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6709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phedeliste">
    <w:name w:val="List Paragraph"/>
    <w:basedOn w:val="Normal"/>
    <w:uiPriority w:val="34"/>
    <w:qFormat/>
    <w:rsid w:val="00A46E06"/>
    <w:pPr>
      <w:ind w:left="720"/>
      <w:contextualSpacing/>
    </w:pPr>
  </w:style>
  <w:style w:type="paragraph" w:styleId="NormalWeb">
    <w:name w:val="Normal (Web)"/>
    <w:basedOn w:val="Normal"/>
    <w:uiPriority w:val="99"/>
    <w:unhideWhenUsed/>
    <w:rsid w:val="005F4598"/>
    <w:pPr>
      <w:spacing w:before="100" w:beforeAutospacing="1" w:after="100" w:afterAutospacing="1" w:line="240" w:lineRule="auto"/>
      <w:jc w:val="left"/>
    </w:pPr>
    <w:rPr>
      <w:rFonts w:ascii="Times New Roman" w:eastAsia="Times New Roman" w:hAnsi="Times New Roman" w:cs="Times New Roman"/>
      <w:sz w:val="24"/>
      <w:szCs w:val="24"/>
      <w:lang w:eastAsia="fr-FR" w:bidi="ar-SA"/>
    </w:rPr>
  </w:style>
  <w:style w:type="character" w:styleId="Lienhypertexte">
    <w:name w:val="Hyperlink"/>
    <w:basedOn w:val="Policepardfaut"/>
    <w:uiPriority w:val="99"/>
    <w:semiHidden/>
    <w:unhideWhenUsed/>
    <w:rsid w:val="00197BFF"/>
    <w:rPr>
      <w:color w:val="0000FF"/>
      <w:u w:val="single"/>
    </w:rPr>
  </w:style>
  <w:style w:type="paragraph" w:styleId="En-tte">
    <w:name w:val="header"/>
    <w:basedOn w:val="Normal"/>
    <w:link w:val="En-tteCar"/>
    <w:uiPriority w:val="99"/>
    <w:semiHidden/>
    <w:unhideWhenUsed/>
    <w:rsid w:val="0048345D"/>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48345D"/>
    <w:rPr>
      <w:rFonts w:cs="Traditional Arabic"/>
      <w:sz w:val="28"/>
      <w:szCs w:val="28"/>
      <w:lang w:bidi="ar-DZ"/>
    </w:rPr>
  </w:style>
  <w:style w:type="paragraph" w:styleId="Pieddepage">
    <w:name w:val="footer"/>
    <w:basedOn w:val="Normal"/>
    <w:link w:val="PieddepageCar"/>
    <w:uiPriority w:val="99"/>
    <w:semiHidden/>
    <w:unhideWhenUsed/>
    <w:rsid w:val="0048345D"/>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48345D"/>
    <w:rPr>
      <w:rFonts w:cs="Traditional Arabic"/>
      <w:sz w:val="28"/>
      <w:szCs w:val="28"/>
      <w:lang w:bidi="ar-DZ"/>
    </w:rPr>
  </w:style>
</w:styles>
</file>

<file path=word/webSettings.xml><?xml version="1.0" encoding="utf-8"?>
<w:webSettings xmlns:r="http://schemas.openxmlformats.org/officeDocument/2006/relationships" xmlns:w="http://schemas.openxmlformats.org/wordprocessingml/2006/main">
  <w:divs>
    <w:div w:id="460270461">
      <w:bodyDiv w:val="1"/>
      <w:marLeft w:val="0"/>
      <w:marRight w:val="0"/>
      <w:marTop w:val="0"/>
      <w:marBottom w:val="0"/>
      <w:divBdr>
        <w:top w:val="none" w:sz="0" w:space="0" w:color="auto"/>
        <w:left w:val="none" w:sz="0" w:space="0" w:color="auto"/>
        <w:bottom w:val="none" w:sz="0" w:space="0" w:color="auto"/>
        <w:right w:val="none" w:sz="0" w:space="0" w:color="auto"/>
      </w:divBdr>
    </w:div>
    <w:div w:id="492644765">
      <w:bodyDiv w:val="1"/>
      <w:marLeft w:val="0"/>
      <w:marRight w:val="0"/>
      <w:marTop w:val="0"/>
      <w:marBottom w:val="0"/>
      <w:divBdr>
        <w:top w:val="none" w:sz="0" w:space="0" w:color="auto"/>
        <w:left w:val="none" w:sz="0" w:space="0" w:color="auto"/>
        <w:bottom w:val="none" w:sz="0" w:space="0" w:color="auto"/>
        <w:right w:val="none" w:sz="0" w:space="0" w:color="auto"/>
      </w:divBdr>
    </w:div>
    <w:div w:id="1597058188">
      <w:bodyDiv w:val="1"/>
      <w:marLeft w:val="0"/>
      <w:marRight w:val="0"/>
      <w:marTop w:val="0"/>
      <w:marBottom w:val="0"/>
      <w:divBdr>
        <w:top w:val="none" w:sz="0" w:space="0" w:color="auto"/>
        <w:left w:val="none" w:sz="0" w:space="0" w:color="auto"/>
        <w:bottom w:val="none" w:sz="0" w:space="0" w:color="auto"/>
        <w:right w:val="none" w:sz="0" w:space="0" w:color="auto"/>
      </w:divBdr>
      <w:divsChild>
        <w:div w:id="2000962260">
          <w:marLeft w:val="0"/>
          <w:marRight w:val="0"/>
          <w:marTop w:val="0"/>
          <w:marBottom w:val="0"/>
          <w:divBdr>
            <w:top w:val="none" w:sz="0" w:space="0" w:color="auto"/>
            <w:left w:val="none" w:sz="0" w:space="0" w:color="auto"/>
            <w:bottom w:val="none" w:sz="0" w:space="0" w:color="auto"/>
            <w:right w:val="none" w:sz="0" w:space="0" w:color="auto"/>
          </w:divBdr>
          <w:divsChild>
            <w:div w:id="689330515">
              <w:marLeft w:val="0"/>
              <w:marRight w:val="0"/>
              <w:marTop w:val="0"/>
              <w:marBottom w:val="0"/>
              <w:divBdr>
                <w:top w:val="none" w:sz="0" w:space="0" w:color="auto"/>
                <w:left w:val="none" w:sz="0" w:space="0" w:color="auto"/>
                <w:bottom w:val="none" w:sz="0" w:space="0" w:color="auto"/>
                <w:right w:val="none" w:sz="0" w:space="0" w:color="auto"/>
              </w:divBdr>
              <w:divsChild>
                <w:div w:id="2039500143">
                  <w:marLeft w:val="0"/>
                  <w:marRight w:val="0"/>
                  <w:marTop w:val="0"/>
                  <w:marBottom w:val="0"/>
                  <w:divBdr>
                    <w:top w:val="none" w:sz="0" w:space="0" w:color="auto"/>
                    <w:left w:val="none" w:sz="0" w:space="0" w:color="auto"/>
                    <w:bottom w:val="none" w:sz="0" w:space="0" w:color="auto"/>
                    <w:right w:val="none" w:sz="0" w:space="0" w:color="auto"/>
                  </w:divBdr>
                  <w:divsChild>
                    <w:div w:id="66991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1775890">
      <w:bodyDiv w:val="1"/>
      <w:marLeft w:val="0"/>
      <w:marRight w:val="0"/>
      <w:marTop w:val="0"/>
      <w:marBottom w:val="0"/>
      <w:divBdr>
        <w:top w:val="none" w:sz="0" w:space="0" w:color="auto"/>
        <w:left w:val="none" w:sz="0" w:space="0" w:color="auto"/>
        <w:bottom w:val="none" w:sz="0" w:space="0" w:color="auto"/>
        <w:right w:val="none" w:sz="0" w:space="0" w:color="auto"/>
      </w:divBdr>
      <w:divsChild>
        <w:div w:id="754013937">
          <w:marLeft w:val="0"/>
          <w:marRight w:val="0"/>
          <w:marTop w:val="0"/>
          <w:marBottom w:val="0"/>
          <w:divBdr>
            <w:top w:val="none" w:sz="0" w:space="0" w:color="auto"/>
            <w:left w:val="none" w:sz="0" w:space="0" w:color="auto"/>
            <w:bottom w:val="none" w:sz="0" w:space="0" w:color="auto"/>
            <w:right w:val="none" w:sz="0" w:space="0" w:color="auto"/>
          </w:divBdr>
          <w:divsChild>
            <w:div w:id="1686437979">
              <w:marLeft w:val="0"/>
              <w:marRight w:val="0"/>
              <w:marTop w:val="0"/>
              <w:marBottom w:val="0"/>
              <w:divBdr>
                <w:top w:val="none" w:sz="0" w:space="0" w:color="auto"/>
                <w:left w:val="none" w:sz="0" w:space="0" w:color="auto"/>
                <w:bottom w:val="none" w:sz="0" w:space="0" w:color="auto"/>
                <w:right w:val="none" w:sz="0" w:space="0" w:color="auto"/>
              </w:divBdr>
              <w:divsChild>
                <w:div w:id="1632205865">
                  <w:marLeft w:val="0"/>
                  <w:marRight w:val="0"/>
                  <w:marTop w:val="0"/>
                  <w:marBottom w:val="0"/>
                  <w:divBdr>
                    <w:top w:val="none" w:sz="0" w:space="0" w:color="auto"/>
                    <w:left w:val="none" w:sz="0" w:space="0" w:color="auto"/>
                    <w:bottom w:val="none" w:sz="0" w:space="0" w:color="auto"/>
                    <w:right w:val="none" w:sz="0" w:space="0" w:color="auto"/>
                  </w:divBdr>
                  <w:divsChild>
                    <w:div w:id="202389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157800">
      <w:bodyDiv w:val="1"/>
      <w:marLeft w:val="0"/>
      <w:marRight w:val="0"/>
      <w:marTop w:val="0"/>
      <w:marBottom w:val="0"/>
      <w:divBdr>
        <w:top w:val="none" w:sz="0" w:space="0" w:color="auto"/>
        <w:left w:val="none" w:sz="0" w:space="0" w:color="auto"/>
        <w:bottom w:val="none" w:sz="0" w:space="0" w:color="auto"/>
        <w:right w:val="none" w:sz="0" w:space="0" w:color="auto"/>
      </w:divBdr>
      <w:divsChild>
        <w:div w:id="105121408">
          <w:marLeft w:val="0"/>
          <w:marRight w:val="0"/>
          <w:marTop w:val="0"/>
          <w:marBottom w:val="0"/>
          <w:divBdr>
            <w:top w:val="none" w:sz="0" w:space="0" w:color="auto"/>
            <w:left w:val="none" w:sz="0" w:space="0" w:color="auto"/>
            <w:bottom w:val="none" w:sz="0" w:space="0" w:color="auto"/>
            <w:right w:val="none" w:sz="0" w:space="0" w:color="auto"/>
          </w:divBdr>
          <w:divsChild>
            <w:div w:id="1997148368">
              <w:marLeft w:val="0"/>
              <w:marRight w:val="0"/>
              <w:marTop w:val="0"/>
              <w:marBottom w:val="0"/>
              <w:divBdr>
                <w:top w:val="none" w:sz="0" w:space="0" w:color="auto"/>
                <w:left w:val="none" w:sz="0" w:space="0" w:color="auto"/>
                <w:bottom w:val="none" w:sz="0" w:space="0" w:color="auto"/>
                <w:right w:val="none" w:sz="0" w:space="0" w:color="auto"/>
              </w:divBdr>
              <w:divsChild>
                <w:div w:id="1130710227">
                  <w:marLeft w:val="0"/>
                  <w:marRight w:val="0"/>
                  <w:marTop w:val="0"/>
                  <w:marBottom w:val="0"/>
                  <w:divBdr>
                    <w:top w:val="none" w:sz="0" w:space="0" w:color="auto"/>
                    <w:left w:val="none" w:sz="0" w:space="0" w:color="auto"/>
                    <w:bottom w:val="none" w:sz="0" w:space="0" w:color="auto"/>
                    <w:right w:val="none" w:sz="0" w:space="0" w:color="auto"/>
                  </w:divBdr>
                  <w:divsChild>
                    <w:div w:id="1958095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35D3A-5BD6-464D-93EA-F501E61C7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1044</TotalTime>
  <Pages>1</Pages>
  <Words>740</Words>
  <Characters>4073</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Company>belkenadil</Company>
  <LinksUpToDate>false</LinksUpToDate>
  <CharactersWithSpaces>4804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mokhtar</dc:creator>
  <cp:keywords/>
  <dc:description/>
  <cp:lastModifiedBy>مختار</cp:lastModifiedBy>
  <cp:revision>170</cp:revision>
  <cp:lastPrinted>2008-12-14T21:03:00Z</cp:lastPrinted>
  <dcterms:created xsi:type="dcterms:W3CDTF">2008-09-24T17:25:00Z</dcterms:created>
  <dcterms:modified xsi:type="dcterms:W3CDTF">2008-12-14T21:04:00Z</dcterms:modified>
</cp:coreProperties>
</file>