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316CA6" w:rsidRDefault="00A23A98" w:rsidP="00251B89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0"/>
          <w:szCs w:val="40"/>
        </w:rPr>
        <w:sectPr w:rsidR="00D114E7" w:rsidRPr="00316CA6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16CA6">
        <w:rPr>
          <w:rFonts w:ascii="Book Antiqua" w:hAnsi="Book Antiqua"/>
          <w:b/>
          <w:bCs/>
          <w:color w:val="0070C0"/>
          <w:sz w:val="40"/>
          <w:szCs w:val="40"/>
        </w:rPr>
        <w:t xml:space="preserve">QCM sur </w:t>
      </w:r>
      <w:r w:rsidR="00B96DDC" w:rsidRPr="00316CA6">
        <w:rPr>
          <w:rFonts w:ascii="Book Antiqua" w:hAnsi="Book Antiqua"/>
          <w:b/>
          <w:bCs/>
          <w:color w:val="0070C0"/>
          <w:sz w:val="40"/>
          <w:szCs w:val="40"/>
        </w:rPr>
        <w:t xml:space="preserve">la </w:t>
      </w:r>
      <w:r w:rsidR="00251B89" w:rsidRPr="00316CA6">
        <w:rPr>
          <w:rFonts w:ascii="Book Antiqua" w:hAnsi="Book Antiqua"/>
          <w:b/>
          <w:bCs/>
          <w:color w:val="0070C0"/>
          <w:sz w:val="40"/>
          <w:szCs w:val="40"/>
        </w:rPr>
        <w:t xml:space="preserve">rupture prématurée des membranes </w:t>
      </w:r>
      <w:r w:rsidR="00316CA6" w:rsidRPr="00316CA6">
        <w:rPr>
          <w:rFonts w:ascii="Book Antiqua" w:hAnsi="Book Antiqua"/>
          <w:b/>
          <w:bCs/>
          <w:color w:val="0070C0"/>
          <w:sz w:val="40"/>
          <w:szCs w:val="40"/>
        </w:rPr>
        <w:t xml:space="preserve">(RPM) </w:t>
      </w:r>
      <w:r w:rsidR="00B96DDC" w:rsidRPr="00316CA6">
        <w:rPr>
          <w:rFonts w:ascii="Book Antiqua" w:hAnsi="Book Antiqua"/>
          <w:b/>
          <w:bCs/>
          <w:color w:val="0070C0"/>
          <w:sz w:val="40"/>
          <w:szCs w:val="40"/>
        </w:rPr>
        <w:t xml:space="preserve"> </w:t>
      </w:r>
    </w:p>
    <w:p w:rsidR="00251B89" w:rsidRPr="00251B89" w:rsidRDefault="00251B89" w:rsidP="00251B89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251B89">
        <w:rPr>
          <w:rFonts w:ascii="Tahoma" w:hAnsi="Tahoma" w:cs="Tahoma"/>
          <w:b/>
          <w:bCs/>
          <w:noProof/>
          <w:lang w:eastAsia="fr-FR"/>
        </w:rPr>
        <w:lastRenderedPageBreak/>
        <w:t>1- La (les) conséquence(s) de la rupture prématurée des membranes peut(vent) :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A - La prématurité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B - Placenta praevia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C - La présentation de la face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D - La procidence du cordon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E - La dysgravidie</w:t>
      </w:r>
    </w:p>
    <w:p w:rsidR="00251B89" w:rsidRPr="00251B89" w:rsidRDefault="00251B89" w:rsidP="00251B89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251B89">
        <w:rPr>
          <w:rFonts w:ascii="Tahoma" w:hAnsi="Tahoma" w:cs="Tahoma"/>
          <w:b/>
          <w:bCs/>
          <w:noProof/>
          <w:lang w:eastAsia="fr-FR"/>
        </w:rPr>
        <w:t xml:space="preserve">2- Le placenta praevia est un facteur de rupture prématurée des membranes: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A - Vrai </w:t>
      </w:r>
      <w:r w:rsidRPr="00251B89">
        <w:rPr>
          <w:rFonts w:ascii="Tahoma" w:hAnsi="Tahoma" w:cs="Tahoma"/>
          <w:noProof/>
          <w:lang w:eastAsia="fr-FR"/>
        </w:rPr>
        <w:tab/>
        <w:t xml:space="preserve">B - Faux </w:t>
      </w:r>
    </w:p>
    <w:p w:rsidR="00251B89" w:rsidRPr="00251B89" w:rsidRDefault="00251B89" w:rsidP="00251B89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251B89">
        <w:rPr>
          <w:rFonts w:ascii="Tahoma" w:hAnsi="Tahoma" w:cs="Tahoma"/>
          <w:b/>
          <w:bCs/>
          <w:noProof/>
          <w:lang w:eastAsia="fr-FR"/>
        </w:rPr>
        <w:t xml:space="preserve">3- Lors d'une rupture prématurée des membranes :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A - Le risque d'accouchement prématuré est nul.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B - Le risque de rupture utérine est important.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C - On tocolyse si  AG &lt; 34 SA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D - On ne tocolyse pas si le risque infectieux est important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E - La surveillance est axée sur le risque infectieux.  </w:t>
      </w:r>
    </w:p>
    <w:p w:rsidR="00251B89" w:rsidRPr="00251B89" w:rsidRDefault="00251B89" w:rsidP="00251B89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251B89">
        <w:rPr>
          <w:rFonts w:ascii="Tahoma" w:hAnsi="Tahoma" w:cs="Tahoma"/>
          <w:b/>
          <w:bCs/>
          <w:noProof/>
          <w:lang w:eastAsia="fr-FR"/>
        </w:rPr>
        <w:t xml:space="preserve">4- La rupture prématurée des membrane :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A - Elle se produit en première phase du travail.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B - est diagnostiquée par le signe de Tarnier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C - a pour conséquences : risques infectieux et prématurité.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D - Après la 37e SA ; il faut déclencher le travail.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E - Avant la 34e SA ; tocolyser et surveiller par CrP  </w:t>
      </w:r>
    </w:p>
    <w:p w:rsidR="00251B89" w:rsidRPr="00251B89" w:rsidRDefault="00251B89" w:rsidP="00251B89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251B89">
        <w:rPr>
          <w:rFonts w:ascii="Tahoma" w:hAnsi="Tahoma" w:cs="Tahoma"/>
          <w:b/>
          <w:bCs/>
          <w:noProof/>
          <w:lang w:eastAsia="fr-FR"/>
        </w:rPr>
        <w:t xml:space="preserve">5-  Concernant la rupture prématurée des membranes: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A - Elle se produit pendant le travail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B - peut être due à une hydramnios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C - le risque de chorioamniotite augmente avec le temps </w:t>
      </w:r>
    </w:p>
    <w:p w:rsidR="00251B89" w:rsidRPr="00251B89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 xml:space="preserve">D - la surveillance est axée sur le risque infectieux. </w:t>
      </w:r>
    </w:p>
    <w:p w:rsidR="009A3FAD" w:rsidRDefault="00251B89" w:rsidP="00251B89">
      <w:pPr>
        <w:spacing w:after="0"/>
        <w:rPr>
          <w:rFonts w:ascii="Tahoma" w:hAnsi="Tahoma" w:cs="Tahoma"/>
          <w:noProof/>
          <w:lang w:eastAsia="fr-FR"/>
        </w:rPr>
      </w:pPr>
      <w:r w:rsidRPr="00251B89">
        <w:rPr>
          <w:rFonts w:ascii="Tahoma" w:hAnsi="Tahoma" w:cs="Tahoma"/>
          <w:noProof/>
          <w:lang w:eastAsia="fr-FR"/>
        </w:rPr>
        <w:t>E - l'accouchement par voie naturelle est souhaitable.</w:t>
      </w: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51B89" w:rsidRPr="00316CA6" w:rsidRDefault="00316CA6" w:rsidP="00316CA6">
      <w:pPr>
        <w:spacing w:after="0"/>
        <w:rPr>
          <w:rFonts w:ascii="Tahoma" w:hAnsi="Tahoma" w:cs="Tahoma"/>
          <w:b/>
          <w:bCs/>
          <w:noProof/>
          <w:lang w:eastAsia="fr-FR"/>
        </w:rPr>
      </w:pPr>
      <w:r w:rsidRPr="00316CA6">
        <w:rPr>
          <w:rFonts w:ascii="Tahoma" w:hAnsi="Tahoma" w:cs="Tahoma"/>
          <w:b/>
          <w:bCs/>
          <w:noProof/>
          <w:lang w:eastAsia="fr-FR"/>
        </w:rPr>
        <w:lastRenderedPageBreak/>
        <w:t xml:space="preserve">6- La </w:t>
      </w:r>
      <w:r w:rsidRPr="00251B89">
        <w:rPr>
          <w:rFonts w:ascii="Tahoma" w:hAnsi="Tahoma" w:cs="Tahoma"/>
          <w:b/>
          <w:bCs/>
          <w:noProof/>
          <w:lang w:eastAsia="fr-FR"/>
        </w:rPr>
        <w:t>rupture prématurée des membranes</w:t>
      </w:r>
      <w:r w:rsidRPr="00316CA6">
        <w:rPr>
          <w:rFonts w:ascii="Tahoma" w:hAnsi="Tahoma" w:cs="Tahoma"/>
          <w:b/>
          <w:bCs/>
          <w:noProof/>
          <w:lang w:eastAsia="fr-FR"/>
        </w:rPr>
        <w:t xml:space="preserve"> : </w:t>
      </w:r>
    </w:p>
    <w:p w:rsidR="00316CA6" w:rsidRDefault="00316CA6" w:rsidP="00316CA6">
      <w:pPr>
        <w:spacing w:after="0"/>
        <w:rPr>
          <w:rFonts w:ascii="Tahoma" w:hAnsi="Tahoma" w:cs="Tahoma"/>
          <w:noProof/>
          <w:lang w:eastAsia="fr-FR"/>
        </w:rPr>
      </w:pPr>
      <w:r>
        <w:rPr>
          <w:rFonts w:ascii="Tahoma" w:hAnsi="Tahoma" w:cs="Tahoma"/>
          <w:noProof/>
          <w:lang w:eastAsia="fr-FR"/>
        </w:rPr>
        <w:t xml:space="preserve">A – est une rupture des membranes se prduisant avant le travail. </w:t>
      </w:r>
    </w:p>
    <w:p w:rsidR="00316CA6" w:rsidRDefault="00316CA6" w:rsidP="00316CA6">
      <w:pPr>
        <w:spacing w:after="0"/>
        <w:rPr>
          <w:rFonts w:ascii="Tahoma" w:hAnsi="Tahoma" w:cs="Tahoma"/>
          <w:noProof/>
          <w:lang w:eastAsia="fr-FR"/>
        </w:rPr>
      </w:pPr>
      <w:r>
        <w:rPr>
          <w:rFonts w:ascii="Tahoma" w:hAnsi="Tahoma" w:cs="Tahoma"/>
          <w:noProof/>
          <w:lang w:eastAsia="fr-FR"/>
        </w:rPr>
        <w:t xml:space="preserve">B – peut être due à une infection génétale basse  </w:t>
      </w:r>
    </w:p>
    <w:p w:rsidR="00316CA6" w:rsidRDefault="00316CA6" w:rsidP="00316CA6">
      <w:pPr>
        <w:spacing w:after="0"/>
        <w:rPr>
          <w:rFonts w:ascii="Tahoma" w:hAnsi="Tahoma" w:cs="Tahoma"/>
          <w:noProof/>
          <w:lang w:eastAsia="fr-FR"/>
        </w:rPr>
      </w:pPr>
      <w:r>
        <w:rPr>
          <w:rFonts w:ascii="Tahoma" w:hAnsi="Tahoma" w:cs="Tahoma"/>
          <w:noProof/>
          <w:lang w:eastAsia="fr-FR"/>
        </w:rPr>
        <w:t xml:space="preserve">C – </w:t>
      </w:r>
      <w:r w:rsidRPr="00251B89">
        <w:rPr>
          <w:rFonts w:ascii="Tahoma" w:hAnsi="Tahoma" w:cs="Tahoma"/>
          <w:noProof/>
          <w:lang w:eastAsia="fr-FR"/>
        </w:rPr>
        <w:t>a</w:t>
      </w:r>
      <w:r>
        <w:rPr>
          <w:rFonts w:ascii="Tahoma" w:hAnsi="Tahoma" w:cs="Tahoma"/>
          <w:noProof/>
          <w:lang w:eastAsia="fr-FR"/>
        </w:rPr>
        <w:t xml:space="preserve"> </w:t>
      </w:r>
      <w:r w:rsidRPr="00251B89">
        <w:rPr>
          <w:rFonts w:ascii="Tahoma" w:hAnsi="Tahoma" w:cs="Tahoma"/>
          <w:noProof/>
          <w:lang w:eastAsia="fr-FR"/>
        </w:rPr>
        <w:t>pour conséquences : ri</w:t>
      </w:r>
      <w:r>
        <w:rPr>
          <w:rFonts w:ascii="Tahoma" w:hAnsi="Tahoma" w:cs="Tahoma"/>
          <w:noProof/>
          <w:lang w:eastAsia="fr-FR"/>
        </w:rPr>
        <w:t>sques infectieux et prématurité</w:t>
      </w:r>
    </w:p>
    <w:p w:rsidR="00316CA6" w:rsidRDefault="00316CA6" w:rsidP="00316CA6">
      <w:pPr>
        <w:spacing w:after="0"/>
        <w:rPr>
          <w:rFonts w:ascii="Tahoma" w:hAnsi="Tahoma" w:cs="Tahoma"/>
          <w:noProof/>
          <w:lang w:eastAsia="fr-FR"/>
        </w:rPr>
      </w:pPr>
      <w:r>
        <w:rPr>
          <w:rFonts w:ascii="Tahoma" w:hAnsi="Tahoma" w:cs="Tahoma"/>
          <w:noProof/>
          <w:lang w:eastAsia="fr-FR"/>
        </w:rPr>
        <w:t>D – Avant la 34</w:t>
      </w:r>
      <w:r w:rsidRPr="00316CA6">
        <w:rPr>
          <w:rFonts w:ascii="Tahoma" w:hAnsi="Tahoma" w:cs="Tahoma"/>
          <w:noProof/>
          <w:vertAlign w:val="superscript"/>
          <w:lang w:eastAsia="fr-FR"/>
        </w:rPr>
        <w:t>e</w:t>
      </w:r>
      <w:r>
        <w:rPr>
          <w:rFonts w:ascii="Tahoma" w:hAnsi="Tahoma" w:cs="Tahoma"/>
          <w:noProof/>
          <w:lang w:eastAsia="fr-FR"/>
        </w:rPr>
        <w:t xml:space="preserve"> SA : Il faut faire une césarienne</w:t>
      </w:r>
    </w:p>
    <w:p w:rsidR="00316CA6" w:rsidRDefault="00316CA6" w:rsidP="00316CA6">
      <w:pPr>
        <w:spacing w:after="0"/>
        <w:rPr>
          <w:rFonts w:ascii="Tahoma" w:hAnsi="Tahoma" w:cs="Tahoma"/>
          <w:noProof/>
          <w:lang w:eastAsia="fr-FR"/>
        </w:rPr>
      </w:pPr>
      <w:r>
        <w:rPr>
          <w:rFonts w:ascii="Tahoma" w:hAnsi="Tahoma" w:cs="Tahoma"/>
          <w:noProof/>
          <w:lang w:eastAsia="fr-FR"/>
        </w:rPr>
        <w:t xml:space="preserve">E – Toutes les réponses sont justes </w:t>
      </w:r>
    </w:p>
    <w:p w:rsidR="00316CA6" w:rsidRDefault="00316CA6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E0362E" w:rsidRDefault="00E0362E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96E4B" w:rsidRDefault="00296E4B" w:rsidP="00251B89">
      <w:pPr>
        <w:spacing w:after="0"/>
        <w:rPr>
          <w:rFonts w:ascii="Tahoma" w:hAnsi="Tahoma" w:cs="Tahoma"/>
          <w:noProof/>
          <w:lang w:eastAsia="fr-FR"/>
        </w:rPr>
      </w:pPr>
    </w:p>
    <w:p w:rsidR="00251B89" w:rsidRPr="00251B89" w:rsidRDefault="00251B89" w:rsidP="00251B89">
      <w:pPr>
        <w:spacing w:after="0"/>
        <w:ind w:left="3540"/>
        <w:rPr>
          <w:rFonts w:ascii="Tahoma" w:hAnsi="Tahoma" w:cs="Tahoma"/>
          <w:b/>
          <w:bCs/>
          <w:noProof/>
          <w:u w:val="single"/>
          <w:lang w:eastAsia="fr-FR"/>
        </w:rPr>
      </w:pPr>
      <w:r w:rsidRPr="00251B89">
        <w:rPr>
          <w:rFonts w:ascii="Tahoma" w:hAnsi="Tahoma" w:cs="Tahoma"/>
          <w:b/>
          <w:bCs/>
          <w:noProof/>
          <w:u w:val="single"/>
          <w:lang w:eastAsia="fr-FR"/>
        </w:rPr>
        <w:t xml:space="preserve">Réponses </w:t>
      </w:r>
    </w:p>
    <w:p w:rsidR="00251B89" w:rsidRPr="00251B89" w:rsidRDefault="00251B89" w:rsidP="00251B89">
      <w:pPr>
        <w:spacing w:after="0"/>
        <w:ind w:left="3540"/>
        <w:rPr>
          <w:rFonts w:ascii="Tahoma" w:hAnsi="Tahoma" w:cs="Tahoma"/>
        </w:rPr>
      </w:pPr>
      <w:r w:rsidRPr="00251B89">
        <w:rPr>
          <w:rFonts w:ascii="Tahoma" w:hAnsi="Tahoma" w:cs="Tahoma"/>
        </w:rPr>
        <w:t xml:space="preserve">1- AD </w:t>
      </w:r>
    </w:p>
    <w:p w:rsidR="00251B89" w:rsidRPr="00251B89" w:rsidRDefault="00251B89" w:rsidP="00251B89">
      <w:pPr>
        <w:spacing w:after="0"/>
        <w:ind w:left="3540"/>
        <w:rPr>
          <w:rFonts w:ascii="Tahoma" w:hAnsi="Tahoma" w:cs="Tahoma"/>
        </w:rPr>
      </w:pPr>
      <w:r w:rsidRPr="00251B89">
        <w:rPr>
          <w:rFonts w:ascii="Tahoma" w:hAnsi="Tahoma" w:cs="Tahoma"/>
        </w:rPr>
        <w:t xml:space="preserve">2- A </w:t>
      </w:r>
    </w:p>
    <w:p w:rsidR="00251B89" w:rsidRPr="00251B89" w:rsidRDefault="00251B89" w:rsidP="00251B89">
      <w:pPr>
        <w:spacing w:after="0"/>
        <w:ind w:left="3540"/>
        <w:rPr>
          <w:rFonts w:ascii="Tahoma" w:hAnsi="Tahoma" w:cs="Tahoma"/>
        </w:rPr>
      </w:pPr>
      <w:r w:rsidRPr="00251B89">
        <w:rPr>
          <w:rFonts w:ascii="Tahoma" w:hAnsi="Tahoma" w:cs="Tahoma"/>
        </w:rPr>
        <w:t xml:space="preserve">3- CDE </w:t>
      </w:r>
    </w:p>
    <w:p w:rsidR="00251B89" w:rsidRPr="00251B89" w:rsidRDefault="00251B89" w:rsidP="00251B89">
      <w:pPr>
        <w:spacing w:after="0"/>
        <w:ind w:left="3540"/>
        <w:rPr>
          <w:rFonts w:ascii="Tahoma" w:hAnsi="Tahoma" w:cs="Tahoma"/>
        </w:rPr>
      </w:pPr>
      <w:r w:rsidRPr="00251B89">
        <w:rPr>
          <w:rFonts w:ascii="Tahoma" w:hAnsi="Tahoma" w:cs="Tahoma"/>
        </w:rPr>
        <w:t xml:space="preserve">4- BCDE </w:t>
      </w:r>
    </w:p>
    <w:p w:rsidR="00251B89" w:rsidRDefault="00316CA6" w:rsidP="00251B89">
      <w:pPr>
        <w:spacing w:after="0"/>
        <w:ind w:left="3540"/>
        <w:rPr>
          <w:rFonts w:ascii="Tahoma" w:hAnsi="Tahoma" w:cs="Tahoma"/>
        </w:rPr>
      </w:pPr>
      <w:r>
        <w:rPr>
          <w:rFonts w:ascii="Tahoma" w:hAnsi="Tahoma" w:cs="Tahoma"/>
        </w:rPr>
        <w:t>5- BC</w:t>
      </w:r>
      <w:r w:rsidR="00251B89" w:rsidRPr="00251B89">
        <w:rPr>
          <w:rFonts w:ascii="Tahoma" w:hAnsi="Tahoma" w:cs="Tahoma"/>
        </w:rPr>
        <w:t>DE</w:t>
      </w:r>
    </w:p>
    <w:p w:rsidR="00316CA6" w:rsidRDefault="00316CA6" w:rsidP="00251B89">
      <w:pPr>
        <w:spacing w:after="0"/>
        <w:ind w:left="3540"/>
        <w:rPr>
          <w:rFonts w:ascii="Tahoma" w:hAnsi="Tahoma" w:cs="Tahoma"/>
        </w:rPr>
      </w:pPr>
      <w:r>
        <w:rPr>
          <w:rFonts w:ascii="Tahoma" w:hAnsi="Tahoma" w:cs="Tahoma"/>
        </w:rPr>
        <w:t xml:space="preserve">6- ABC </w:t>
      </w:r>
    </w:p>
    <w:p w:rsidR="00316CA6" w:rsidRPr="005F5BBC" w:rsidRDefault="00316CA6" w:rsidP="00251B89">
      <w:pPr>
        <w:spacing w:after="0"/>
        <w:ind w:left="3540"/>
        <w:rPr>
          <w:rFonts w:ascii="Tahoma" w:hAnsi="Tahoma" w:cs="Tahoma"/>
        </w:rPr>
      </w:pPr>
    </w:p>
    <w:sectPr w:rsidR="00316CA6" w:rsidRPr="005F5BBC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89F" w:rsidRDefault="0092189F" w:rsidP="00863C1D">
      <w:pPr>
        <w:spacing w:after="0" w:line="240" w:lineRule="auto"/>
      </w:pPr>
      <w:r>
        <w:separator/>
      </w:r>
    </w:p>
  </w:endnote>
  <w:endnote w:type="continuationSeparator" w:id="0">
    <w:p w:rsidR="0092189F" w:rsidRDefault="0092189F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92189F" w:rsidRPr="0092189F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89F" w:rsidRDefault="0092189F" w:rsidP="00863C1D">
      <w:pPr>
        <w:spacing w:after="0" w:line="240" w:lineRule="auto"/>
      </w:pPr>
      <w:r>
        <w:separator/>
      </w:r>
    </w:p>
  </w:footnote>
  <w:footnote w:type="continuationSeparator" w:id="0">
    <w:p w:rsidR="0092189F" w:rsidRDefault="0092189F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6"/>
  </w:num>
  <w:num w:numId="16">
    <w:abstractNumId w:val="16"/>
  </w:num>
  <w:num w:numId="17">
    <w:abstractNumId w:val="1"/>
  </w:num>
  <w:num w:numId="18">
    <w:abstractNumId w:val="18"/>
  </w:num>
  <w:num w:numId="19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C5E"/>
    <w:rsid w:val="00096661"/>
    <w:rsid w:val="000C41BB"/>
    <w:rsid w:val="00116452"/>
    <w:rsid w:val="00141611"/>
    <w:rsid w:val="00162DCC"/>
    <w:rsid w:val="001838BA"/>
    <w:rsid w:val="00197E11"/>
    <w:rsid w:val="001B2C72"/>
    <w:rsid w:val="00203D60"/>
    <w:rsid w:val="00206CEE"/>
    <w:rsid w:val="00220D04"/>
    <w:rsid w:val="00230101"/>
    <w:rsid w:val="00231083"/>
    <w:rsid w:val="00247572"/>
    <w:rsid w:val="00251B89"/>
    <w:rsid w:val="00273F79"/>
    <w:rsid w:val="00296E4B"/>
    <w:rsid w:val="002C06E5"/>
    <w:rsid w:val="00316CA6"/>
    <w:rsid w:val="00320848"/>
    <w:rsid w:val="00336B18"/>
    <w:rsid w:val="003861AD"/>
    <w:rsid w:val="004773BC"/>
    <w:rsid w:val="004A0F9E"/>
    <w:rsid w:val="004A2F7E"/>
    <w:rsid w:val="00511E34"/>
    <w:rsid w:val="0052620E"/>
    <w:rsid w:val="00546A0B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9788E"/>
    <w:rsid w:val="007D510E"/>
    <w:rsid w:val="007F5A83"/>
    <w:rsid w:val="00863C1D"/>
    <w:rsid w:val="00870750"/>
    <w:rsid w:val="008A548D"/>
    <w:rsid w:val="008B798F"/>
    <w:rsid w:val="00910178"/>
    <w:rsid w:val="0092189F"/>
    <w:rsid w:val="00922B75"/>
    <w:rsid w:val="00975EB1"/>
    <w:rsid w:val="009967D1"/>
    <w:rsid w:val="009A3FAD"/>
    <w:rsid w:val="009D6842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7A56"/>
    <w:rsid w:val="00AB3719"/>
    <w:rsid w:val="00B347BD"/>
    <w:rsid w:val="00B35C40"/>
    <w:rsid w:val="00B53CCA"/>
    <w:rsid w:val="00B96DDC"/>
    <w:rsid w:val="00BA5B49"/>
    <w:rsid w:val="00BC5A9C"/>
    <w:rsid w:val="00C15ABD"/>
    <w:rsid w:val="00C7082F"/>
    <w:rsid w:val="00C76B91"/>
    <w:rsid w:val="00CC2D8C"/>
    <w:rsid w:val="00CC475E"/>
    <w:rsid w:val="00CD5DE4"/>
    <w:rsid w:val="00CE4586"/>
    <w:rsid w:val="00CE70BE"/>
    <w:rsid w:val="00D0640D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362E"/>
    <w:rsid w:val="00E04A41"/>
    <w:rsid w:val="00E30B1E"/>
    <w:rsid w:val="00E55294"/>
    <w:rsid w:val="00E646FD"/>
    <w:rsid w:val="00E76238"/>
    <w:rsid w:val="00E97A12"/>
    <w:rsid w:val="00ED491D"/>
    <w:rsid w:val="00F14EF0"/>
    <w:rsid w:val="00F334B1"/>
    <w:rsid w:val="00F65110"/>
    <w:rsid w:val="00F842D7"/>
    <w:rsid w:val="00FA12E9"/>
    <w:rsid w:val="00FC6A0D"/>
    <w:rsid w:val="00FD2C2A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2A55-3AF3-4D41-B8A7-81C6B70A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6</cp:revision>
  <cp:lastPrinted>2015-06-09T02:40:00Z</cp:lastPrinted>
  <dcterms:created xsi:type="dcterms:W3CDTF">2015-06-06T01:31:00Z</dcterms:created>
  <dcterms:modified xsi:type="dcterms:W3CDTF">2015-06-09T02:51:00Z</dcterms:modified>
</cp:coreProperties>
</file>