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9E" w:rsidRDefault="00204F9E" w:rsidP="004E0003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B0A82" w:rsidRPr="00BC7C24" w:rsidRDefault="007B0A82" w:rsidP="004E0003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BC7C24">
        <w:rPr>
          <w:b/>
          <w:bCs/>
          <w:sz w:val="28"/>
          <w:szCs w:val="28"/>
          <w:u w:val="double"/>
        </w:rPr>
        <w:t>ABCES CEREBRAL</w:t>
      </w:r>
    </w:p>
    <w:p w:rsidR="00E27127" w:rsidRPr="00BC7C24" w:rsidRDefault="00BC7C24" w:rsidP="004E0003">
      <w:pPr>
        <w:spacing w:after="0"/>
        <w:rPr>
          <w:b/>
          <w:bCs/>
          <w:sz w:val="24"/>
          <w:szCs w:val="24"/>
          <w:u w:val="single"/>
        </w:rPr>
      </w:pPr>
      <w:r w:rsidRPr="00BC7C24">
        <w:rPr>
          <w:b/>
          <w:bCs/>
          <w:sz w:val="24"/>
          <w:szCs w:val="24"/>
          <w:u w:val="single"/>
        </w:rPr>
        <w:t>ORIGINE DE L’ABCES :</w:t>
      </w:r>
    </w:p>
    <w:p w:rsidR="00A213A9" w:rsidRDefault="00013226" w:rsidP="004E0003">
      <w:pPr>
        <w:spacing w:after="0"/>
      </w:pPr>
      <w:bookmarkStart w:id="0" w:name="_GoBack"/>
      <w:bookmarkEnd w:id="0"/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382.4pt;height:110.55pt;z-index:251661312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Xq5KQIAAEoEAAAOAAAAZHJzL2Uyb0RvYy54bWysVE2P0zAQvSPxHyzfadLQdtuo6WrpUoS0&#10;fEgLF26O7TQW/sJ2m3R/PWMnWyLghMjB8njGzzPvzWR72yuJztx5YXSF57McI66pYUIfK/z1y+HV&#10;GiMfiGZEGs0rfOEe3+5evth2tuSFaY1k3CEA0b7sbIXbEGyZZZ62XBE/M5ZrcDbGKRLAdMeMOdIB&#10;upJZkeerrDOOWWco9x5O7wcn3iX8puE0fGoazwOSFYbcQlpdWuu4ZrstKY+O2FbQMQ3yD1koIjQ8&#10;eoW6J4GgkxN/QClBnfGmCTNqVGaaRlCeaoBq5vlv1Ty2xPJUC5Dj7ZUm//9g6cfzZ4cEA+0w0kSB&#10;RN9AKMQ4CrwPHBWRos76EiIfLcSG/o3pY3gs19sHQ797pM2+JfrI75wzXcsJgxTn8WY2uTrg+AhS&#10;dx8Mg7fIKZgE1DdORUBgBAE6SHW5ygN5IAqHi/VytbopMKLgmy/y15v1Mr1Byufr1vnwjhuF4qbC&#10;DvRP8OT84ENMh5TPISl9IwU7CCmT4Y71Xjp0JtArh/SN6H4aJjXqKrxZFsuBganPTyHy9P0NQokA&#10;TS+FqvD6GkTKyNtbzVJLBiLksIeUpR6JjNwNLIa+7kdhasMuQKkzQ3PDMMKmNe4Jow4au8L+x4k4&#10;jpF8r0GWzXyxiJOQjMXypgDDTT311EM0BagKB4yG7T6k6RnEvwP5DiIRG3UeMhlzhYZNfI/DFSdi&#10;aqeoX7+A3U8AAAD//wMAUEsDBBQABgAIAAAAIQCb9cl12wAAAAUBAAAPAAAAZHJzL2Rvd25yZXYu&#10;eG1sTI/BTsMwEETvSPyDtUhcKuok0FCFOBVU6olTQ7m78TaJiNfBdtv071m40MtIq1nNvClXkx3E&#10;CX3oHSlI5wkIpMaZnloFu4/NwxJEiJqMHhyhggsGWFW3N6UujDvTFk91bAWHUCi0gi7GsZAyNB1a&#10;HeZuRGLv4LzVkU/fSuP1mcPtILMkyaXVPXFDp0dcd9h81UerIP+uH2fvn2ZG28vmzTd2Yda7hVL3&#10;d9PrC4iIU/x/hl98RoeKmfbuSCaIQQEPiX/K3nP+xDP2CrIsTUFWpbymr34AAAD//wMAUEsBAi0A&#10;FAAGAAgAAAAhALaDOJL+AAAA4QEAABMAAAAAAAAAAAAAAAAAAAAAAFtDb250ZW50X1R5cGVzXS54&#10;bWxQSwECLQAUAAYACAAAACEAOP0h/9YAAACUAQAACwAAAAAAAAAAAAAAAAAvAQAAX3JlbHMvLnJl&#10;bHNQSwECLQAUAAYACAAAACEAN/16uSkCAABKBAAADgAAAAAAAAAAAAAAAAAuAgAAZHJzL2Uyb0Rv&#10;Yy54bWxQSwECLQAUAAYACAAAACEAm/XJddsAAAAFAQAADwAAAAAAAAAAAAAAAACDBAAAZHJzL2Rv&#10;d25yZXYueG1sUEsFBgAAAAAEAAQA8wAAAIsFAAAAAA==&#10;">
            <v:textbox style="mso-fit-shape-to-text:t">
              <w:txbxContent>
                <w:p w:rsidR="00A213A9" w:rsidRPr="00A213A9" w:rsidRDefault="00A213A9" w:rsidP="00A213A9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A213A9">
                    <w:rPr>
                      <w:b/>
                      <w:bCs/>
                    </w:rPr>
                    <w:t>L’abcès du cerveau est toujours secondaire à une infection primitive ++++</w:t>
                  </w:r>
                </w:p>
              </w:txbxContent>
            </v:textbox>
          </v:shape>
        </w:pict>
      </w:r>
    </w:p>
    <w:p w:rsidR="00A213A9" w:rsidRDefault="00A213A9" w:rsidP="004E0003">
      <w:pPr>
        <w:spacing w:after="0"/>
      </w:pPr>
    </w:p>
    <w:p w:rsidR="00830D74" w:rsidRDefault="00D612A0" w:rsidP="004E0003">
      <w:pPr>
        <w:spacing w:after="0"/>
      </w:pPr>
      <w:r w:rsidRPr="00E27127">
        <w:rPr>
          <w:b/>
          <w:bCs/>
        </w:rPr>
        <w:t>Abcès contigu :</w:t>
      </w:r>
      <w:r w:rsidR="000F23A4">
        <w:t xml:space="preserve"> </w:t>
      </w:r>
    </w:p>
    <w:p w:rsidR="00830D74" w:rsidRDefault="000F23A4" w:rsidP="00830D74">
      <w:pPr>
        <w:spacing w:after="0"/>
      </w:pPr>
      <w:r>
        <w:t>- O</w:t>
      </w:r>
      <w:r w:rsidR="00D612A0">
        <w:t>tite</w:t>
      </w:r>
    </w:p>
    <w:p w:rsidR="00D612A0" w:rsidRDefault="000F23A4" w:rsidP="00830D74">
      <w:pPr>
        <w:spacing w:after="0"/>
      </w:pPr>
      <w:r>
        <w:t>- M</w:t>
      </w:r>
      <w:r w:rsidR="00D612A0">
        <w:t>astoïdite</w:t>
      </w:r>
    </w:p>
    <w:p w:rsidR="00830D74" w:rsidRDefault="00B77DEC" w:rsidP="004E0003">
      <w:pPr>
        <w:spacing w:after="0"/>
        <w:rPr>
          <w:b/>
          <w:bCs/>
        </w:rPr>
      </w:pPr>
      <w:r w:rsidRPr="00E27127">
        <w:rPr>
          <w:b/>
          <w:bCs/>
        </w:rPr>
        <w:t>Abcès métastatique :</w:t>
      </w:r>
    </w:p>
    <w:p w:rsidR="00B77DEC" w:rsidRDefault="00B77DEC" w:rsidP="004E0003">
      <w:pPr>
        <w:spacing w:after="0"/>
      </w:pPr>
      <w:r>
        <w:t>- Endocardite +++</w:t>
      </w:r>
    </w:p>
    <w:p w:rsidR="00B77DEC" w:rsidRDefault="00B77DEC" w:rsidP="004E0003">
      <w:pPr>
        <w:spacing w:after="0"/>
      </w:pPr>
      <w:r>
        <w:t>- Infection n’importe où</w:t>
      </w:r>
    </w:p>
    <w:p w:rsidR="00830D74" w:rsidRDefault="00B77DEC" w:rsidP="004E0003">
      <w:pPr>
        <w:spacing w:after="0"/>
      </w:pPr>
      <w:r>
        <w:rPr>
          <w:b/>
          <w:bCs/>
        </w:rPr>
        <w:t>Abcès post-</w:t>
      </w:r>
      <w:r w:rsidR="00D612A0" w:rsidRPr="00E27127">
        <w:rPr>
          <w:b/>
          <w:bCs/>
        </w:rPr>
        <w:t>traumatique :</w:t>
      </w:r>
      <w:r w:rsidR="000F23A4">
        <w:t xml:space="preserve"> </w:t>
      </w:r>
    </w:p>
    <w:p w:rsidR="00830D74" w:rsidRDefault="000F23A4" w:rsidP="00830D74">
      <w:pPr>
        <w:spacing w:after="0"/>
      </w:pPr>
      <w:r>
        <w:t>- P</w:t>
      </w:r>
      <w:r w:rsidR="00D612A0">
        <w:t xml:space="preserve">laie </w:t>
      </w:r>
      <w:proofErr w:type="spellStart"/>
      <w:r w:rsidR="00D612A0">
        <w:t>cranio</w:t>
      </w:r>
      <w:proofErr w:type="spellEnd"/>
      <w:r w:rsidR="00D612A0">
        <w:t>-cérébrale</w:t>
      </w:r>
    </w:p>
    <w:p w:rsidR="00D612A0" w:rsidRDefault="000F23A4" w:rsidP="00830D74">
      <w:pPr>
        <w:spacing w:after="0"/>
      </w:pPr>
      <w:r>
        <w:t>- B</w:t>
      </w:r>
      <w:r w:rsidR="00D612A0">
        <w:t>rèche de la base du crane</w:t>
      </w:r>
    </w:p>
    <w:p w:rsidR="00672419" w:rsidRDefault="00672419" w:rsidP="004E0003">
      <w:pPr>
        <w:spacing w:after="0"/>
      </w:pPr>
      <w:r w:rsidRPr="00830D74">
        <w:rPr>
          <w:b/>
          <w:bCs/>
          <w:sz w:val="24"/>
          <w:szCs w:val="24"/>
        </w:rPr>
        <w:t>Abcès du cervelet </w:t>
      </w:r>
      <w:r w:rsidR="00830D74" w:rsidRPr="00830D74">
        <w:rPr>
          <w:b/>
          <w:bCs/>
          <w:sz w:val="24"/>
          <w:szCs w:val="24"/>
        </w:rPr>
        <w:t>:</w:t>
      </w:r>
      <w:r w:rsidR="00830D74" w:rsidRPr="00BC7C24">
        <w:rPr>
          <w:highlight w:val="yellow"/>
        </w:rPr>
        <w:t xml:space="preserve"> Souvent</w:t>
      </w:r>
      <w:r w:rsidRPr="00BC7C24">
        <w:rPr>
          <w:highlight w:val="yellow"/>
        </w:rPr>
        <w:t xml:space="preserve"> secondaire à une otite ou mastoïdite chronique</w:t>
      </w:r>
      <w:r w:rsidR="00AD3D59" w:rsidRPr="00BC7C24">
        <w:rPr>
          <w:highlight w:val="yellow"/>
        </w:rPr>
        <w:t xml:space="preserve"> ++++</w:t>
      </w:r>
    </w:p>
    <w:p w:rsidR="008E5F60" w:rsidRDefault="008E5F60" w:rsidP="004E0003">
      <w:pPr>
        <w:spacing w:after="0"/>
      </w:pPr>
    </w:p>
    <w:p w:rsidR="00E27127" w:rsidRPr="00BC7C24" w:rsidRDefault="00BC7C24" w:rsidP="004E0003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C7C24">
        <w:rPr>
          <w:b/>
          <w:bCs/>
          <w:sz w:val="24"/>
          <w:szCs w:val="24"/>
          <w:u w:val="single"/>
        </w:rPr>
        <w:t>GERMES</w:t>
      </w:r>
      <w:proofErr w:type="gramEnd"/>
      <w:r w:rsidRPr="00BC7C24">
        <w:rPr>
          <w:b/>
          <w:bCs/>
          <w:sz w:val="24"/>
          <w:szCs w:val="24"/>
          <w:u w:val="single"/>
        </w:rPr>
        <w:t> :</w:t>
      </w:r>
    </w:p>
    <w:p w:rsidR="00E27127" w:rsidRDefault="00E27127" w:rsidP="004E0003">
      <w:pPr>
        <w:spacing w:after="0"/>
      </w:pPr>
      <w:r>
        <w:t>Streptocoque</w:t>
      </w:r>
    </w:p>
    <w:p w:rsidR="00E27127" w:rsidRDefault="00E27127" w:rsidP="004E0003">
      <w:pPr>
        <w:spacing w:after="0"/>
      </w:pPr>
      <w:r>
        <w:t>Staphylocoque</w:t>
      </w:r>
    </w:p>
    <w:p w:rsidR="00E27127" w:rsidRDefault="00E27127" w:rsidP="004E0003">
      <w:pPr>
        <w:spacing w:after="0"/>
      </w:pPr>
      <w:r>
        <w:t>Anaérobies</w:t>
      </w:r>
    </w:p>
    <w:p w:rsidR="008E5F60" w:rsidRDefault="008E5F60" w:rsidP="004E0003">
      <w:pPr>
        <w:spacing w:after="0"/>
      </w:pPr>
    </w:p>
    <w:p w:rsidR="00D612A0" w:rsidRPr="00BC7C24" w:rsidRDefault="00BC7C24" w:rsidP="004E0003">
      <w:pPr>
        <w:spacing w:after="0"/>
        <w:rPr>
          <w:b/>
          <w:bCs/>
          <w:sz w:val="24"/>
          <w:szCs w:val="24"/>
          <w:u w:val="single"/>
        </w:rPr>
      </w:pPr>
      <w:r w:rsidRPr="00BC7C24">
        <w:rPr>
          <w:b/>
          <w:bCs/>
          <w:sz w:val="24"/>
          <w:szCs w:val="24"/>
          <w:u w:val="single"/>
        </w:rPr>
        <w:t>CLINIQUE :</w:t>
      </w:r>
    </w:p>
    <w:p w:rsidR="00E27127" w:rsidRDefault="00E27127" w:rsidP="004E0003">
      <w:pPr>
        <w:spacing w:after="0"/>
      </w:pPr>
      <w:r>
        <w:t>Fièvre</w:t>
      </w:r>
      <w:r w:rsidR="00672419">
        <w:t xml:space="preserve">, </w:t>
      </w:r>
      <w:r>
        <w:t>AEG</w:t>
      </w:r>
    </w:p>
    <w:p w:rsidR="00E27127" w:rsidRDefault="00E27127" w:rsidP="004E0003">
      <w:pPr>
        <w:spacing w:after="0"/>
      </w:pPr>
      <w:r>
        <w:t xml:space="preserve">Syndrome </w:t>
      </w:r>
      <w:r w:rsidR="00A213A9">
        <w:t>d’</w:t>
      </w:r>
      <w:r>
        <w:t>HIC</w:t>
      </w:r>
    </w:p>
    <w:p w:rsidR="00E27127" w:rsidRDefault="00E27127" w:rsidP="004E0003">
      <w:pPr>
        <w:spacing w:after="0"/>
      </w:pPr>
      <w:r>
        <w:t>Signes neurologiques de localisation</w:t>
      </w:r>
    </w:p>
    <w:p w:rsidR="008E5F60" w:rsidRDefault="008E5F60" w:rsidP="004E0003">
      <w:pPr>
        <w:spacing w:after="0"/>
      </w:pPr>
    </w:p>
    <w:p w:rsidR="00E27127" w:rsidRPr="00BC7C24" w:rsidRDefault="00BC7C24" w:rsidP="004E0003">
      <w:pPr>
        <w:spacing w:after="0"/>
        <w:rPr>
          <w:b/>
          <w:bCs/>
          <w:sz w:val="24"/>
          <w:szCs w:val="24"/>
          <w:u w:val="single"/>
        </w:rPr>
      </w:pPr>
      <w:r w:rsidRPr="00BC7C24">
        <w:rPr>
          <w:b/>
          <w:bCs/>
          <w:sz w:val="24"/>
          <w:szCs w:val="24"/>
          <w:u w:val="single"/>
        </w:rPr>
        <w:t>EXAMENS COMPLEMENTAIRES</w:t>
      </w:r>
    </w:p>
    <w:p w:rsidR="008E5F60" w:rsidRPr="008E5F60" w:rsidRDefault="00E27127" w:rsidP="004E0003">
      <w:pPr>
        <w:spacing w:after="0"/>
        <w:rPr>
          <w:u w:val="single"/>
        </w:rPr>
      </w:pPr>
      <w:r w:rsidRPr="008E5F60">
        <w:rPr>
          <w:b/>
          <w:bCs/>
          <w:u w:val="single"/>
        </w:rPr>
        <w:t>FNS :</w:t>
      </w:r>
    </w:p>
    <w:p w:rsidR="00E27127" w:rsidRDefault="008E5F60" w:rsidP="004E0003">
      <w:pPr>
        <w:spacing w:after="0"/>
      </w:pPr>
      <w:r>
        <w:t>- H</w:t>
      </w:r>
      <w:r w:rsidR="00E27127">
        <w:t xml:space="preserve">yperleucocytose </w:t>
      </w:r>
      <w:r>
        <w:t>à</w:t>
      </w:r>
      <w:r w:rsidR="00E27127">
        <w:t xml:space="preserve"> PNN</w:t>
      </w:r>
    </w:p>
    <w:p w:rsidR="008E5F60" w:rsidRPr="008E5F60" w:rsidRDefault="00E27127" w:rsidP="004E0003">
      <w:pPr>
        <w:spacing w:after="0"/>
        <w:rPr>
          <w:u w:val="single"/>
        </w:rPr>
      </w:pPr>
      <w:r w:rsidRPr="008E5F60">
        <w:rPr>
          <w:b/>
          <w:bCs/>
          <w:u w:val="single"/>
        </w:rPr>
        <w:t>Radio du crane :</w:t>
      </w:r>
    </w:p>
    <w:p w:rsidR="00E27127" w:rsidRDefault="008E5F60" w:rsidP="004E0003">
      <w:pPr>
        <w:spacing w:after="0"/>
      </w:pPr>
      <w:r w:rsidRPr="00027DFB">
        <w:t xml:space="preserve">- </w:t>
      </w:r>
      <w:r>
        <w:rPr>
          <w:highlight w:val="yellow"/>
        </w:rPr>
        <w:t>N</w:t>
      </w:r>
      <w:r w:rsidR="00E27127" w:rsidRPr="004E0003">
        <w:rPr>
          <w:highlight w:val="yellow"/>
        </w:rPr>
        <w:t>e montre pas l’abcès</w:t>
      </w:r>
    </w:p>
    <w:p w:rsidR="00D612A0" w:rsidRPr="00E27127" w:rsidRDefault="00E27127" w:rsidP="004E0003">
      <w:pPr>
        <w:spacing w:after="0"/>
        <w:rPr>
          <w:b/>
          <w:bCs/>
          <w:u w:val="single"/>
        </w:rPr>
      </w:pPr>
      <w:r w:rsidRPr="00E27127">
        <w:rPr>
          <w:b/>
          <w:bCs/>
          <w:u w:val="single"/>
        </w:rPr>
        <w:t>Scanner :</w:t>
      </w:r>
    </w:p>
    <w:p w:rsidR="00830D74" w:rsidRDefault="008E5F60" w:rsidP="00830D74">
      <w:pPr>
        <w:spacing w:after="0"/>
        <w:rPr>
          <w:b/>
          <w:bCs/>
        </w:rPr>
      </w:pPr>
      <w:r w:rsidRPr="005E1AB9">
        <w:rPr>
          <w:b/>
          <w:bCs/>
        </w:rPr>
        <w:t xml:space="preserve">- </w:t>
      </w:r>
      <w:r w:rsidR="00DB7FAA" w:rsidRPr="005E1AB9">
        <w:rPr>
          <w:b/>
          <w:bCs/>
        </w:rPr>
        <w:t>Sans injection :</w:t>
      </w:r>
    </w:p>
    <w:p w:rsidR="00830D74" w:rsidRDefault="00DB7FAA" w:rsidP="00830D74">
      <w:pPr>
        <w:spacing w:after="0"/>
        <w:rPr>
          <w:b/>
          <w:bCs/>
        </w:rPr>
      </w:pPr>
      <w:r>
        <w:t xml:space="preserve"> L</w:t>
      </w:r>
      <w:r w:rsidR="00E27127">
        <w:t xml:space="preserve">ésion </w:t>
      </w:r>
      <w:proofErr w:type="spellStart"/>
      <w:r w:rsidR="00E27127">
        <w:t>hypodense</w:t>
      </w:r>
      <w:proofErr w:type="spellEnd"/>
      <w:r w:rsidR="00A77D9A">
        <w:t>,</w:t>
      </w:r>
      <w:r w:rsidR="00E27127">
        <w:t xml:space="preserve"> entourée d’un liseré</w:t>
      </w:r>
      <w:r w:rsidR="00830D74">
        <w:t xml:space="preserve"> </w:t>
      </w:r>
    </w:p>
    <w:p w:rsidR="00DB7FAA" w:rsidRDefault="00830D74" w:rsidP="00830D74">
      <w:pPr>
        <w:spacing w:after="0"/>
      </w:pPr>
      <w:r>
        <w:rPr>
          <w:b/>
          <w:bCs/>
        </w:rPr>
        <w:t xml:space="preserve"> </w:t>
      </w:r>
      <w:r w:rsidR="00DB7FAA">
        <w:t>Un œdème qui entoure la lésion (hypodensité)</w:t>
      </w:r>
    </w:p>
    <w:p w:rsidR="00E27127" w:rsidRDefault="008E5F60" w:rsidP="009639FC">
      <w:pPr>
        <w:spacing w:after="0"/>
      </w:pPr>
      <w:r w:rsidRPr="005E1AB9">
        <w:rPr>
          <w:b/>
          <w:bCs/>
        </w:rPr>
        <w:t xml:space="preserve">- </w:t>
      </w:r>
      <w:r w:rsidR="009639FC">
        <w:rPr>
          <w:b/>
          <w:bCs/>
        </w:rPr>
        <w:t>Après</w:t>
      </w:r>
      <w:r w:rsidR="00DB7FAA" w:rsidRPr="005E1AB9">
        <w:rPr>
          <w:b/>
          <w:bCs/>
        </w:rPr>
        <w:t xml:space="preserve"> injection :</w:t>
      </w:r>
      <w:r w:rsidR="00DB7FAA">
        <w:t xml:space="preserve"> L</w:t>
      </w:r>
      <w:r w:rsidR="00E27127">
        <w:t>e liseré prend le contraste</w:t>
      </w:r>
    </w:p>
    <w:p w:rsidR="00830D74" w:rsidRPr="00830D74" w:rsidRDefault="00E27127" w:rsidP="004E0003">
      <w:pPr>
        <w:spacing w:after="0"/>
        <w:rPr>
          <w:b/>
          <w:bCs/>
          <w:sz w:val="24"/>
          <w:szCs w:val="24"/>
          <w:u w:val="single"/>
        </w:rPr>
      </w:pPr>
      <w:r w:rsidRPr="00830D74">
        <w:rPr>
          <w:b/>
          <w:bCs/>
          <w:sz w:val="24"/>
          <w:szCs w:val="24"/>
          <w:u w:val="single"/>
        </w:rPr>
        <w:t>Diagnostic différentiel :</w:t>
      </w:r>
    </w:p>
    <w:p w:rsidR="00E27127" w:rsidRDefault="00E27127" w:rsidP="004E0003">
      <w:pPr>
        <w:spacing w:after="0"/>
      </w:pPr>
      <w:r>
        <w:t>Gliome kystique</w:t>
      </w:r>
    </w:p>
    <w:p w:rsidR="00E27127" w:rsidRDefault="00E27127" w:rsidP="004E0003">
      <w:pPr>
        <w:spacing w:after="0"/>
      </w:pPr>
      <w:proofErr w:type="spellStart"/>
      <w:r>
        <w:t>Tuberculome</w:t>
      </w:r>
      <w:proofErr w:type="spellEnd"/>
    </w:p>
    <w:p w:rsidR="00E27127" w:rsidRDefault="00E27127" w:rsidP="004E0003">
      <w:pPr>
        <w:spacing w:after="0"/>
      </w:pPr>
      <w:r>
        <w:t xml:space="preserve"> Métastase</w:t>
      </w:r>
    </w:p>
    <w:p w:rsidR="005E1AB9" w:rsidRDefault="00013226" w:rsidP="004E0003">
      <w:pPr>
        <w:spacing w:after="0"/>
        <w:rPr>
          <w:b/>
          <w:bCs/>
          <w:sz w:val="24"/>
          <w:szCs w:val="24"/>
          <w:u w:val="single"/>
        </w:rPr>
      </w:pPr>
      <w:r w:rsidRPr="00013226">
        <w:rPr>
          <w:noProof/>
          <w:lang w:eastAsia="fr-FR"/>
        </w:rPr>
        <w:pict>
          <v:shape id="_x0000_s1027" type="#_x0000_t202" style="position:absolute;margin-left:88.2pt;margin-top:10.9pt;width:300.9pt;height:23.4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rbLQIAAFMEAAAOAAAAZHJzL2Uyb0RvYy54bWysVEuP2yAQvlfqf0DcGz+SdBMrzmqbbapK&#10;24e07aW3CeAYFQMFEnv76zvgbDZ9Xar6gBhm+PjmmxmvrodOkaNwXhpd02KSUyI0M1zqfU0/f9q+&#10;WFDiA2gOymhR0wfh6fX6+bNVbytRmtYoLhxBEO2r3ta0DcFWWeZZKzrwE2OFRmdjXAcBTbfPuIMe&#10;0TuVlXn+MuuN49YZJrzH09vRSdcJv2kECx+axotAVE2RW0irS+surtl6BdXegW0lO9GAf2DRgdT4&#10;6BnqFgKQg5O/QXWSOeNNEybMdJlpGslEygGzKfJfsrlvwYqUC4rj7Vkm//9g2fvjR0ckr+k0v6JE&#10;Q4dF+oKlIlyQIIYgSBlF6q2vMPbeYnQYXpkBi50S9vbOsK+eaLNpQe/FjXOmbwVwJFnEm9nF1RHH&#10;R5Bd/85wfAsOwSSgoXFdVBA1IYiOxXo4Fwh5EIaH00VZzPOSEoa+YpZPl4t5egOqx+vW+fBGmI7E&#10;TU0ddkCCh+OdD5EOVI8h8TVvlORbqVQy3H63UY4cAbtlm74T+k9hSpO+pst5OR8V+CtEnr4/QXQy&#10;YNsr2dV0cQ6CKur2WvPUlAGkGvdIWemTkFG7UcUw7IZUuKRyFHln+AMq68zY5TiVuGmN+05Jjx1e&#10;U//tAE5Qot5qrM6ymM3iSCRjNr8q0XCXnt2lBzRDqJoGSsbtJqQxSrrZG6ziViZ9n5icKGPnJtlP&#10;UxZH49JOUU//gvUPAAAA//8DAFBLAwQUAAYACAAAACEAj+wFxtoAAAAFAQAADwAAAGRycy9kb3du&#10;cmV2LnhtbEyPwW7CMBBE75X6D9ZW6gWBkyAilMZBLRKnnkjhbuJtEjVep7aB8Pdse2kvI61mNfOm&#10;3Ex2EBf0oXekIF0kIJAaZ3pqFRw+dvM1iBA1GT04QgU3DLCpHh9KXRh3pT1e6tgKDqFQaAVdjGMh&#10;ZWg6tDos3IjE3qfzVkc+fSuN11cOt4PMkiSXVvfEDZ0ecdth81WfrYL8u17O3o9mRvvb7s03dmW2&#10;h5VSz0/T6wuIiFP8e4YffEaHiplO7kwmiEEBD4m/yl6epDzjpCDL0hRkVcr/9NUdAAD//wMAUEsB&#10;Ai0AFAAGAAgAAAAhALaDOJL+AAAA4QEAABMAAAAAAAAAAAAAAAAAAAAAAFtDb250ZW50X1R5cGVz&#10;XS54bWxQSwECLQAUAAYACAAAACEAOP0h/9YAAACUAQAACwAAAAAAAAAAAAAAAAAvAQAAX3JlbHMv&#10;LnJlbHNQSwECLQAUAAYACAAAACEAXZJa2y0CAABTBAAADgAAAAAAAAAAAAAAAAAuAgAAZHJzL2Uy&#10;b0RvYy54bWxQSwECLQAUAAYACAAAACEAj+wFxtoAAAAFAQAADwAAAAAAAAAAAAAAAACHBAAAZHJz&#10;L2Rvd25yZXYueG1sUEsFBgAAAAAEAAQA8wAAAI4FAAAAAA==&#10;">
            <v:textbox style="mso-fit-shape-to-text:t">
              <w:txbxContent>
                <w:p w:rsidR="0094436B" w:rsidRPr="007D1B07" w:rsidRDefault="0094436B" w:rsidP="0094436B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7D1B07">
                    <w:rPr>
                      <w:b/>
                      <w:bCs/>
                    </w:rPr>
                    <w:t>Si l’abcès est petit, on peut le traiter médicalement ++++</w:t>
                  </w:r>
                </w:p>
              </w:txbxContent>
            </v:textbox>
          </v:shape>
        </w:pict>
      </w:r>
    </w:p>
    <w:p w:rsidR="0094436B" w:rsidRDefault="00BC7C24" w:rsidP="00830D74">
      <w:pPr>
        <w:spacing w:after="0"/>
        <w:rPr>
          <w:b/>
          <w:bCs/>
          <w:sz w:val="24"/>
          <w:szCs w:val="24"/>
          <w:u w:val="single"/>
        </w:rPr>
      </w:pPr>
      <w:r w:rsidRPr="00BC7C24">
        <w:rPr>
          <w:b/>
          <w:bCs/>
          <w:sz w:val="24"/>
          <w:szCs w:val="24"/>
          <w:u w:val="single"/>
        </w:rPr>
        <w:t>TRAITEMENT :</w:t>
      </w:r>
    </w:p>
    <w:p w:rsidR="00830D74" w:rsidRDefault="00830D74" w:rsidP="00830D74">
      <w:pPr>
        <w:spacing w:after="0"/>
        <w:rPr>
          <w:b/>
          <w:bCs/>
          <w:sz w:val="24"/>
          <w:szCs w:val="24"/>
          <w:u w:val="single"/>
        </w:rPr>
      </w:pPr>
    </w:p>
    <w:p w:rsidR="00E27127" w:rsidRPr="00A241FF" w:rsidRDefault="00672419" w:rsidP="004E0003">
      <w:pPr>
        <w:spacing w:after="0"/>
        <w:rPr>
          <w:b/>
          <w:bCs/>
          <w:sz w:val="24"/>
          <w:szCs w:val="24"/>
          <w:u w:val="single"/>
        </w:rPr>
      </w:pPr>
      <w:r w:rsidRPr="00A241FF">
        <w:rPr>
          <w:b/>
          <w:bCs/>
          <w:sz w:val="24"/>
          <w:szCs w:val="24"/>
          <w:u w:val="single"/>
        </w:rPr>
        <w:t>Traitement médical :</w:t>
      </w:r>
    </w:p>
    <w:p w:rsidR="00672419" w:rsidRDefault="00A065C5" w:rsidP="004E0003">
      <w:pPr>
        <w:spacing w:after="0"/>
      </w:pPr>
      <w:r>
        <w:rPr>
          <w:b/>
          <w:bCs/>
        </w:rPr>
        <w:t xml:space="preserve">- </w:t>
      </w:r>
      <w:r w:rsidR="00672419" w:rsidRPr="00A065C5">
        <w:rPr>
          <w:b/>
          <w:bCs/>
        </w:rPr>
        <w:t>Antibiotique</w:t>
      </w:r>
      <w:r w:rsidR="00A241FF" w:rsidRPr="00A065C5">
        <w:rPr>
          <w:b/>
          <w:bCs/>
        </w:rPr>
        <w:t> :</w:t>
      </w:r>
      <w:r w:rsidR="00672419">
        <w:t xml:space="preserve"> en IV pendant </w:t>
      </w:r>
      <w:r w:rsidR="00672419" w:rsidRPr="00A065C5">
        <w:rPr>
          <w:highlight w:val="yellow"/>
        </w:rPr>
        <w:t>08 semaines</w:t>
      </w:r>
    </w:p>
    <w:p w:rsidR="00672419" w:rsidRDefault="00A065C5" w:rsidP="004E0003">
      <w:pPr>
        <w:spacing w:after="0"/>
      </w:pPr>
      <w:r>
        <w:rPr>
          <w:b/>
          <w:bCs/>
        </w:rPr>
        <w:t xml:space="preserve">- </w:t>
      </w:r>
      <w:r w:rsidR="00672419" w:rsidRPr="00A065C5">
        <w:rPr>
          <w:b/>
          <w:bCs/>
        </w:rPr>
        <w:t>Mannitol</w:t>
      </w:r>
      <w:r w:rsidR="00A241FF" w:rsidRPr="00A065C5">
        <w:rPr>
          <w:b/>
          <w:bCs/>
        </w:rPr>
        <w:t> :</w:t>
      </w:r>
      <w:r w:rsidR="00672419">
        <w:t xml:space="preserve"> pour l’œdème</w:t>
      </w:r>
    </w:p>
    <w:p w:rsidR="00672419" w:rsidRDefault="00A065C5" w:rsidP="004E0003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672419" w:rsidRPr="00A065C5">
        <w:rPr>
          <w:b/>
          <w:bCs/>
          <w:highlight w:val="yellow"/>
        </w:rPr>
        <w:t>Pas de corticoï</w:t>
      </w:r>
      <w:r w:rsidR="00672419" w:rsidRPr="00830D74">
        <w:rPr>
          <w:b/>
          <w:bCs/>
          <w:highlight w:val="yellow"/>
        </w:rPr>
        <w:t>des</w:t>
      </w:r>
      <w:r w:rsidR="00AD3D59" w:rsidRPr="00830D74">
        <w:rPr>
          <w:b/>
          <w:bCs/>
          <w:highlight w:val="yellow"/>
        </w:rPr>
        <w:t xml:space="preserve"> +++</w:t>
      </w:r>
      <w:r w:rsidR="00830D74" w:rsidRPr="00830D74">
        <w:rPr>
          <w:b/>
          <w:bCs/>
          <w:highlight w:val="yellow"/>
        </w:rPr>
        <w:t>+++++++++++++++++</w:t>
      </w:r>
    </w:p>
    <w:p w:rsidR="0094436B" w:rsidRPr="00A065C5" w:rsidRDefault="0094436B" w:rsidP="004E0003">
      <w:pPr>
        <w:spacing w:after="0"/>
        <w:rPr>
          <w:b/>
          <w:bCs/>
        </w:rPr>
      </w:pPr>
    </w:p>
    <w:p w:rsidR="00672419" w:rsidRPr="00A241FF" w:rsidRDefault="00672419" w:rsidP="004E0003">
      <w:pPr>
        <w:spacing w:after="0"/>
        <w:rPr>
          <w:b/>
          <w:bCs/>
          <w:sz w:val="24"/>
          <w:szCs w:val="24"/>
          <w:u w:val="single"/>
        </w:rPr>
      </w:pPr>
      <w:r w:rsidRPr="00A241FF">
        <w:rPr>
          <w:b/>
          <w:bCs/>
          <w:sz w:val="24"/>
          <w:szCs w:val="24"/>
          <w:u w:val="single"/>
        </w:rPr>
        <w:t>Traitement chirurgical :</w:t>
      </w:r>
    </w:p>
    <w:p w:rsidR="00672419" w:rsidRPr="003D62E9" w:rsidRDefault="00A065C5" w:rsidP="004E0003">
      <w:pPr>
        <w:spacing w:after="0"/>
      </w:pPr>
      <w:r w:rsidRPr="00210D0B">
        <w:rPr>
          <w:b/>
          <w:bCs/>
        </w:rPr>
        <w:t xml:space="preserve">- </w:t>
      </w:r>
      <w:proofErr w:type="spellStart"/>
      <w:r w:rsidR="00672419" w:rsidRPr="00210D0B">
        <w:rPr>
          <w:b/>
          <w:bCs/>
        </w:rPr>
        <w:t>Trépano</w:t>
      </w:r>
      <w:proofErr w:type="spellEnd"/>
      <w:r w:rsidR="00672419" w:rsidRPr="00210D0B">
        <w:rPr>
          <w:b/>
          <w:bCs/>
        </w:rPr>
        <w:t xml:space="preserve">-ponction : </w:t>
      </w:r>
      <w:r w:rsidR="003D62E9">
        <w:rPr>
          <w:highlight w:val="yellow"/>
        </w:rPr>
        <w:t>la s</w:t>
      </w:r>
      <w:r w:rsidR="00672419" w:rsidRPr="003D62E9">
        <w:rPr>
          <w:highlight w:val="yellow"/>
        </w:rPr>
        <w:t>ortie du pus affirme le diagnostic+++</w:t>
      </w:r>
    </w:p>
    <w:p w:rsidR="004E0003" w:rsidRDefault="00A065C5" w:rsidP="00204F9E">
      <w:pPr>
        <w:spacing w:after="0"/>
      </w:pPr>
      <w:r w:rsidRPr="00210D0B">
        <w:rPr>
          <w:b/>
          <w:bCs/>
        </w:rPr>
        <w:t xml:space="preserve">- </w:t>
      </w:r>
      <w:r w:rsidR="00672419" w:rsidRPr="00210D0B">
        <w:rPr>
          <w:b/>
          <w:bCs/>
        </w:rPr>
        <w:t>Volet osseux (craniectomie) :</w:t>
      </w:r>
      <w:r w:rsidR="00672419">
        <w:t xml:space="preserve"> si échec de la </w:t>
      </w:r>
      <w:proofErr w:type="spellStart"/>
      <w:r w:rsidR="00672419">
        <w:t>trépano</w:t>
      </w:r>
      <w:proofErr w:type="spellEnd"/>
      <w:r w:rsidR="00672419">
        <w:t>-ponction + ATB</w:t>
      </w:r>
    </w:p>
    <w:sectPr w:rsidR="004E0003" w:rsidSect="0042603C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612A0"/>
    <w:rsid w:val="00013226"/>
    <w:rsid w:val="000238A8"/>
    <w:rsid w:val="00027DFB"/>
    <w:rsid w:val="000F23A4"/>
    <w:rsid w:val="001062BA"/>
    <w:rsid w:val="00204F9E"/>
    <w:rsid w:val="00210D0B"/>
    <w:rsid w:val="00312CF4"/>
    <w:rsid w:val="003D62E9"/>
    <w:rsid w:val="0042603C"/>
    <w:rsid w:val="004E0003"/>
    <w:rsid w:val="005D59CE"/>
    <w:rsid w:val="005E1AB9"/>
    <w:rsid w:val="00672419"/>
    <w:rsid w:val="007B0A82"/>
    <w:rsid w:val="007B6B0C"/>
    <w:rsid w:val="007D1B07"/>
    <w:rsid w:val="00830D74"/>
    <w:rsid w:val="008E5F60"/>
    <w:rsid w:val="0094436B"/>
    <w:rsid w:val="009639FC"/>
    <w:rsid w:val="00A065C5"/>
    <w:rsid w:val="00A213A9"/>
    <w:rsid w:val="00A241FF"/>
    <w:rsid w:val="00A77D9A"/>
    <w:rsid w:val="00AD3D59"/>
    <w:rsid w:val="00B15FA6"/>
    <w:rsid w:val="00B77DEC"/>
    <w:rsid w:val="00BC7C24"/>
    <w:rsid w:val="00BE52F5"/>
    <w:rsid w:val="00C07128"/>
    <w:rsid w:val="00D612A0"/>
    <w:rsid w:val="00DB7FAA"/>
    <w:rsid w:val="00E27127"/>
    <w:rsid w:val="00ED1DB9"/>
    <w:rsid w:val="00F96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2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Hamid R</dc:creator>
  <cp:lastModifiedBy>user</cp:lastModifiedBy>
  <cp:revision>18</cp:revision>
  <cp:lastPrinted>2016-04-13T08:22:00Z</cp:lastPrinted>
  <dcterms:created xsi:type="dcterms:W3CDTF">2014-02-16T10:56:00Z</dcterms:created>
  <dcterms:modified xsi:type="dcterms:W3CDTF">2016-04-13T08:22:00Z</dcterms:modified>
</cp:coreProperties>
</file>