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194" w:rsidRDefault="002D3194" w:rsidP="00561125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FA53CB" w:rsidRPr="005F2527" w:rsidRDefault="00FA53CB" w:rsidP="00561125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EPILEPSIE</w:t>
      </w:r>
    </w:p>
    <w:p w:rsidR="0035532B" w:rsidRPr="005F2527" w:rsidRDefault="00EF31D0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DEFINITIONS :</w:t>
      </w:r>
    </w:p>
    <w:p w:rsidR="002D3950" w:rsidRPr="005E61A3" w:rsidRDefault="002D3950" w:rsidP="009B220D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5E61A3">
        <w:rPr>
          <w:b/>
          <w:bCs/>
          <w:sz w:val="24"/>
          <w:szCs w:val="24"/>
          <w:u w:val="dotted"/>
        </w:rPr>
        <w:t>Crise d’épilepsie</w:t>
      </w:r>
      <w:r w:rsidR="0035532B" w:rsidRPr="005E61A3">
        <w:rPr>
          <w:b/>
          <w:bCs/>
          <w:sz w:val="24"/>
          <w:szCs w:val="24"/>
          <w:u w:val="dotted"/>
        </w:rPr>
        <w:t> :</w:t>
      </w:r>
    </w:p>
    <w:p w:rsidR="00763029" w:rsidRDefault="002D3950" w:rsidP="009B220D">
      <w:pPr>
        <w:spacing w:after="0" w:line="360" w:lineRule="auto"/>
      </w:pPr>
      <w:r>
        <w:t>Décharge paroxystique et hyper-synchrone d’un groupe de neurones, ou de tous les neurones du cortex</w:t>
      </w:r>
    </w:p>
    <w:p w:rsidR="002D3950" w:rsidRPr="005E61A3" w:rsidRDefault="002D3950" w:rsidP="009B220D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5E61A3">
        <w:rPr>
          <w:b/>
          <w:bCs/>
          <w:sz w:val="24"/>
          <w:szCs w:val="24"/>
          <w:u w:val="dotted"/>
        </w:rPr>
        <w:t>Epilepsie maladie :</w:t>
      </w:r>
    </w:p>
    <w:p w:rsidR="00561125" w:rsidRDefault="00E91217" w:rsidP="009B220D">
      <w:pPr>
        <w:spacing w:after="0" w:line="360" w:lineRule="auto"/>
      </w:pPr>
      <w:r>
        <w:t xml:space="preserve">Maladie chronique, caractérisée par la </w:t>
      </w:r>
      <w:r w:rsidR="002D3950">
        <w:t>répétition de</w:t>
      </w:r>
      <w:r>
        <w:t>s</w:t>
      </w:r>
      <w:r w:rsidR="002D3950">
        <w:t xml:space="preserve"> crises d’épilepsie</w:t>
      </w:r>
    </w:p>
    <w:p w:rsidR="00D31DEB" w:rsidRPr="005F2527" w:rsidRDefault="00EF31D0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PHYSIOPATHOLOGIE :</w:t>
      </w:r>
    </w:p>
    <w:p w:rsidR="00834BD1" w:rsidRPr="00755351" w:rsidRDefault="00D31DEB" w:rsidP="009B220D">
      <w:pPr>
        <w:spacing w:after="0" w:line="360" w:lineRule="auto"/>
        <w:rPr>
          <w:b/>
          <w:bCs/>
        </w:rPr>
      </w:pPr>
      <w:r w:rsidRPr="00755351">
        <w:rPr>
          <w:b/>
          <w:bCs/>
        </w:rPr>
        <w:t xml:space="preserve">Augmentation </w:t>
      </w:r>
      <w:r w:rsidR="00694F45" w:rsidRPr="00755351">
        <w:rPr>
          <w:b/>
          <w:bCs/>
        </w:rPr>
        <w:t>de Glutamate</w:t>
      </w:r>
    </w:p>
    <w:p w:rsidR="00D31DEB" w:rsidRPr="00755351" w:rsidRDefault="00694F45" w:rsidP="009B220D">
      <w:pPr>
        <w:spacing w:after="0" w:line="360" w:lineRule="auto"/>
        <w:rPr>
          <w:b/>
          <w:bCs/>
        </w:rPr>
      </w:pPr>
      <w:r w:rsidRPr="00755351">
        <w:rPr>
          <w:b/>
          <w:bCs/>
        </w:rPr>
        <w:t>Diminution de</w:t>
      </w:r>
      <w:r w:rsidR="00D31DEB" w:rsidRPr="00755351">
        <w:rPr>
          <w:b/>
          <w:bCs/>
        </w:rPr>
        <w:t xml:space="preserve"> GABA</w:t>
      </w:r>
    </w:p>
    <w:p w:rsidR="002D3950" w:rsidRPr="005F2527" w:rsidRDefault="00EF31D0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CRISES D’EPILEPSIE GENERALISEES :</w:t>
      </w:r>
    </w:p>
    <w:p w:rsidR="00E91217" w:rsidRPr="007D2295" w:rsidRDefault="00755351" w:rsidP="009B220D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1-</w:t>
      </w:r>
      <w:r w:rsidR="005E61A3" w:rsidRPr="007D2295">
        <w:rPr>
          <w:b/>
          <w:bCs/>
          <w:sz w:val="24"/>
          <w:szCs w:val="24"/>
          <w:u w:val="single"/>
        </w:rPr>
        <w:t>CRISES TONICO-CLONIQUES (GRAND MAL) :</w:t>
      </w:r>
    </w:p>
    <w:p w:rsidR="00366353" w:rsidRPr="00C4757D" w:rsidRDefault="00366353" w:rsidP="009B220D">
      <w:pPr>
        <w:spacing w:after="0" w:line="360" w:lineRule="auto"/>
        <w:rPr>
          <w:b/>
          <w:bCs/>
        </w:rPr>
      </w:pPr>
      <w:r w:rsidRPr="00C4757D">
        <w:rPr>
          <w:b/>
          <w:bCs/>
        </w:rPr>
        <w:t>Perte de connaissance</w:t>
      </w:r>
    </w:p>
    <w:p w:rsidR="00CC0FA7" w:rsidRPr="00C4757D" w:rsidRDefault="00CC0FA7" w:rsidP="009B220D">
      <w:pPr>
        <w:spacing w:after="0" w:line="360" w:lineRule="auto"/>
        <w:rPr>
          <w:b/>
          <w:bCs/>
        </w:rPr>
      </w:pPr>
      <w:r w:rsidRPr="00C4757D">
        <w:rPr>
          <w:b/>
          <w:bCs/>
        </w:rPr>
        <w:t>Cri avant la chute</w:t>
      </w:r>
    </w:p>
    <w:p w:rsidR="00CC0FA7" w:rsidRPr="002D3194" w:rsidRDefault="00CC0FA7" w:rsidP="002D3194">
      <w:pPr>
        <w:spacing w:after="0" w:line="360" w:lineRule="auto"/>
        <w:rPr>
          <w:b/>
          <w:bCs/>
          <w:u w:val="dotted"/>
        </w:rPr>
      </w:pPr>
      <w:r w:rsidRPr="00C4757D">
        <w:rPr>
          <w:b/>
          <w:bCs/>
          <w:u w:val="dotted"/>
        </w:rPr>
        <w:t>Phase tonique :</w:t>
      </w:r>
      <w:r w:rsidR="002D3194">
        <w:rPr>
          <w:b/>
          <w:bCs/>
          <w:u w:val="dotted"/>
        </w:rPr>
        <w:t xml:space="preserve"> </w:t>
      </w:r>
      <w:r w:rsidR="007D2295">
        <w:t xml:space="preserve">- </w:t>
      </w:r>
      <w:r>
        <w:t xml:space="preserve">Contraction généralisé, yeux </w:t>
      </w:r>
      <w:r w:rsidR="004732FB">
        <w:t>révulsés, blocage de la respiration, cyanose</w:t>
      </w:r>
    </w:p>
    <w:p w:rsidR="00CC0FA7" w:rsidRPr="00C4757D" w:rsidRDefault="00CC0FA7" w:rsidP="009B220D">
      <w:pPr>
        <w:spacing w:after="0" w:line="360" w:lineRule="auto"/>
        <w:rPr>
          <w:b/>
          <w:bCs/>
          <w:u w:val="dotted"/>
        </w:rPr>
      </w:pPr>
      <w:r w:rsidRPr="00C4757D">
        <w:rPr>
          <w:b/>
          <w:bCs/>
          <w:u w:val="dotted"/>
        </w:rPr>
        <w:t>Phase clonique :</w:t>
      </w:r>
    </w:p>
    <w:p w:rsidR="004732FB" w:rsidRDefault="007D2295" w:rsidP="009B220D">
      <w:pPr>
        <w:spacing w:after="0" w:line="360" w:lineRule="auto"/>
      </w:pPr>
      <w:r>
        <w:t xml:space="preserve">- </w:t>
      </w:r>
      <w:r w:rsidR="004732FB">
        <w:t>Convulsions généralisées</w:t>
      </w:r>
    </w:p>
    <w:p w:rsidR="004732FB" w:rsidRDefault="007D2295" w:rsidP="009B220D">
      <w:pPr>
        <w:spacing w:after="0" w:line="360" w:lineRule="auto"/>
      </w:pPr>
      <w:r>
        <w:t xml:space="preserve">- </w:t>
      </w:r>
      <w:proofErr w:type="spellStart"/>
      <w:r w:rsidR="004732FB">
        <w:t>Hypersialorrhée</w:t>
      </w:r>
      <w:proofErr w:type="spellEnd"/>
      <w:r w:rsidR="004732FB">
        <w:t>, morsure de la langue</w:t>
      </w:r>
    </w:p>
    <w:p w:rsidR="00CC0FA7" w:rsidRPr="00C4757D" w:rsidRDefault="00CC0FA7" w:rsidP="009B220D">
      <w:pPr>
        <w:spacing w:after="0" w:line="360" w:lineRule="auto"/>
        <w:rPr>
          <w:b/>
          <w:bCs/>
          <w:u w:val="dotted"/>
        </w:rPr>
      </w:pPr>
      <w:r w:rsidRPr="00C4757D">
        <w:rPr>
          <w:b/>
          <w:bCs/>
          <w:u w:val="dotted"/>
        </w:rPr>
        <w:t>Phase résolutive :</w:t>
      </w:r>
    </w:p>
    <w:p w:rsidR="004732FB" w:rsidRDefault="007D2295" w:rsidP="009B220D">
      <w:pPr>
        <w:spacing w:after="0" w:line="360" w:lineRule="auto"/>
      </w:pPr>
      <w:r>
        <w:t xml:space="preserve">- </w:t>
      </w:r>
      <w:r w:rsidR="004732FB">
        <w:t>Hypotonie généralisée</w:t>
      </w:r>
    </w:p>
    <w:p w:rsidR="00D55F61" w:rsidRDefault="00D55F61" w:rsidP="009B220D">
      <w:pPr>
        <w:spacing w:after="0" w:line="360" w:lineRule="auto"/>
      </w:pPr>
      <w:r>
        <w:t>- Coma calme</w:t>
      </w:r>
    </w:p>
    <w:p w:rsidR="004732FB" w:rsidRDefault="007D2295" w:rsidP="009B220D">
      <w:pPr>
        <w:spacing w:after="0" w:line="360" w:lineRule="auto"/>
      </w:pPr>
      <w:r>
        <w:t xml:space="preserve">- </w:t>
      </w:r>
      <w:r w:rsidR="004732FB">
        <w:t xml:space="preserve">Relâchement des sphincters </w:t>
      </w:r>
      <w:r w:rsidR="004732FB">
        <w:sym w:font="Wingdings" w:char="F0E0"/>
      </w:r>
      <w:r w:rsidR="004732FB">
        <w:t xml:space="preserve"> perte des urines</w:t>
      </w:r>
    </w:p>
    <w:p w:rsidR="004732FB" w:rsidRDefault="007D2295" w:rsidP="009B220D">
      <w:pPr>
        <w:spacing w:after="0" w:line="360" w:lineRule="auto"/>
      </w:pPr>
      <w:r>
        <w:t xml:space="preserve">- </w:t>
      </w:r>
      <w:r w:rsidR="004732FB">
        <w:t>Respiration ample = stertoreuse</w:t>
      </w:r>
    </w:p>
    <w:p w:rsidR="00A77BF5" w:rsidRPr="00C4757D" w:rsidRDefault="00CC0FA7" w:rsidP="009B220D">
      <w:pPr>
        <w:spacing w:after="0" w:line="360" w:lineRule="auto"/>
        <w:rPr>
          <w:u w:val="dotted"/>
        </w:rPr>
      </w:pPr>
      <w:r w:rsidRPr="00C4757D">
        <w:rPr>
          <w:b/>
          <w:bCs/>
          <w:u w:val="dotted"/>
        </w:rPr>
        <w:t>Retour de la conscience est progressif</w:t>
      </w:r>
      <w:r w:rsidR="00A77BF5" w:rsidRPr="00C4757D">
        <w:rPr>
          <w:b/>
          <w:bCs/>
          <w:u w:val="dotted"/>
        </w:rPr>
        <w:t> </w:t>
      </w:r>
      <w:r w:rsidR="00A77BF5" w:rsidRPr="00C4757D">
        <w:rPr>
          <w:u w:val="dotted"/>
        </w:rPr>
        <w:t>:</w:t>
      </w:r>
    </w:p>
    <w:p w:rsidR="005E61A3" w:rsidRDefault="00A77BF5" w:rsidP="009B220D">
      <w:pPr>
        <w:spacing w:after="0" w:line="360" w:lineRule="auto"/>
      </w:pPr>
      <w:r>
        <w:t>- C</w:t>
      </w:r>
      <w:r w:rsidR="00CC0FA7">
        <w:t xml:space="preserve">onfusion </w:t>
      </w:r>
      <w:proofErr w:type="spellStart"/>
      <w:r w:rsidR="00CC0FA7">
        <w:t>post-critique</w:t>
      </w:r>
      <w:proofErr w:type="spellEnd"/>
      <w:r w:rsidR="007D2295">
        <w:t>, amnésie de la crise</w:t>
      </w:r>
    </w:p>
    <w:p w:rsidR="00CC0FA7" w:rsidRPr="007D2295" w:rsidRDefault="00755351" w:rsidP="009B220D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2-</w:t>
      </w:r>
      <w:r w:rsidR="005E61A3" w:rsidRPr="007D2295">
        <w:rPr>
          <w:b/>
          <w:bCs/>
          <w:sz w:val="24"/>
          <w:szCs w:val="24"/>
          <w:u w:val="single"/>
        </w:rPr>
        <w:t>CRISES MYOCLONIQUES</w:t>
      </w:r>
      <w:r w:rsidR="005E61A3">
        <w:rPr>
          <w:b/>
          <w:bCs/>
          <w:sz w:val="24"/>
          <w:szCs w:val="24"/>
          <w:u w:val="single"/>
        </w:rPr>
        <w:t> :</w:t>
      </w:r>
    </w:p>
    <w:p w:rsidR="00CC0FA7" w:rsidRDefault="007D2295" w:rsidP="009B220D">
      <w:pPr>
        <w:spacing w:after="0" w:line="360" w:lineRule="auto"/>
      </w:pPr>
      <w:r>
        <w:t xml:space="preserve">- </w:t>
      </w:r>
      <w:r w:rsidR="004732FB">
        <w:t>Pas de perte de connaissance</w:t>
      </w:r>
    </w:p>
    <w:p w:rsidR="005E61A3" w:rsidRDefault="007D2295" w:rsidP="009B220D">
      <w:pPr>
        <w:spacing w:after="0" w:line="360" w:lineRule="auto"/>
      </w:pPr>
      <w:r>
        <w:t xml:space="preserve">- </w:t>
      </w:r>
      <w:r w:rsidR="004732FB">
        <w:t>Secousses musculaires généralisées</w:t>
      </w:r>
    </w:p>
    <w:p w:rsidR="00E91217" w:rsidRPr="007D2295" w:rsidRDefault="00755351" w:rsidP="009B220D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3-</w:t>
      </w:r>
      <w:r w:rsidR="005E61A3" w:rsidRPr="007D2295">
        <w:rPr>
          <w:b/>
          <w:bCs/>
          <w:sz w:val="24"/>
          <w:szCs w:val="24"/>
          <w:u w:val="single"/>
        </w:rPr>
        <w:t>ABSENCES (PETIT MAL):</w:t>
      </w:r>
    </w:p>
    <w:p w:rsidR="007B110A" w:rsidRPr="00383A90" w:rsidRDefault="007B110A" w:rsidP="009B220D">
      <w:pPr>
        <w:spacing w:after="0" w:line="360" w:lineRule="auto"/>
        <w:rPr>
          <w:b/>
          <w:bCs/>
          <w:u w:val="dotted"/>
        </w:rPr>
      </w:pPr>
      <w:r w:rsidRPr="00383A90">
        <w:rPr>
          <w:b/>
          <w:bCs/>
          <w:u w:val="dotted"/>
        </w:rPr>
        <w:t>Absence typique :</w:t>
      </w:r>
    </w:p>
    <w:p w:rsidR="00176997" w:rsidRDefault="0030356A" w:rsidP="009B220D">
      <w:pPr>
        <w:spacing w:after="0" w:line="360" w:lineRule="auto"/>
      </w:pPr>
      <w:r>
        <w:t>- Sus</w:t>
      </w:r>
      <w:r w:rsidR="00176997">
        <w:t>pension brève de la conscience, perte de contact (regard fixe)</w:t>
      </w:r>
      <w:r w:rsidR="00F90968">
        <w:t xml:space="preserve">, pluriquotidiennes </w:t>
      </w:r>
    </w:p>
    <w:p w:rsidR="00F90968" w:rsidRDefault="00176997" w:rsidP="009B220D">
      <w:pPr>
        <w:spacing w:after="0" w:line="360" w:lineRule="auto"/>
      </w:pPr>
      <w:r>
        <w:t>- D</w:t>
      </w:r>
      <w:r w:rsidR="0030356A">
        <w:t>urée : 10 sec</w:t>
      </w:r>
      <w:r w:rsidR="00F90968">
        <w:t xml:space="preserve"> </w:t>
      </w:r>
    </w:p>
    <w:p w:rsidR="007D2295" w:rsidRDefault="007D2295" w:rsidP="009B220D">
      <w:pPr>
        <w:spacing w:after="0" w:line="360" w:lineRule="auto"/>
      </w:pPr>
      <w:r>
        <w:t>- Début et fin brusques</w:t>
      </w:r>
    </w:p>
    <w:p w:rsidR="007D2295" w:rsidRDefault="007D2295" w:rsidP="009B220D">
      <w:pPr>
        <w:spacing w:after="0" w:line="360" w:lineRule="auto"/>
      </w:pPr>
      <w:r>
        <w:t>- Clonies palpébrales et automatismes gestuels</w:t>
      </w:r>
    </w:p>
    <w:p w:rsidR="007B110A" w:rsidRDefault="007D2295" w:rsidP="009B220D">
      <w:pPr>
        <w:spacing w:after="0" w:line="360" w:lineRule="auto"/>
      </w:pPr>
      <w:r>
        <w:t>- Amnésie de la crise</w:t>
      </w:r>
    </w:p>
    <w:p w:rsidR="007B110A" w:rsidRPr="00383A90" w:rsidRDefault="006605FE" w:rsidP="009B220D">
      <w:pPr>
        <w:spacing w:after="0" w:line="360" w:lineRule="auto"/>
        <w:rPr>
          <w:u w:val="dotted"/>
        </w:rPr>
      </w:pPr>
      <w:r w:rsidRPr="00383A90">
        <w:rPr>
          <w:b/>
          <w:bCs/>
          <w:u w:val="dotted"/>
        </w:rPr>
        <w:t>Absence atypique :</w:t>
      </w:r>
    </w:p>
    <w:p w:rsidR="007B110A" w:rsidRDefault="007B110A" w:rsidP="009B220D">
      <w:pPr>
        <w:spacing w:after="0" w:line="360" w:lineRule="auto"/>
      </w:pPr>
      <w:r>
        <w:t>- D</w:t>
      </w:r>
      <w:r w:rsidR="006605FE">
        <w:t>urée prolongée</w:t>
      </w:r>
      <w:r w:rsidR="002E55B2">
        <w:t xml:space="preserve"> (1 à 2 min)</w:t>
      </w:r>
    </w:p>
    <w:p w:rsidR="007B110A" w:rsidRDefault="007B110A" w:rsidP="009B220D">
      <w:pPr>
        <w:spacing w:after="0" w:line="360" w:lineRule="auto"/>
      </w:pPr>
      <w:r>
        <w:t>- D</w:t>
      </w:r>
      <w:r w:rsidR="006605FE">
        <w:t>ébut et fin progressifs</w:t>
      </w:r>
    </w:p>
    <w:p w:rsidR="00176997" w:rsidRDefault="007B110A" w:rsidP="009B220D">
      <w:pPr>
        <w:spacing w:after="0" w:line="360" w:lineRule="auto"/>
      </w:pPr>
      <w:r>
        <w:t>- C</w:t>
      </w:r>
      <w:r w:rsidR="006605FE">
        <w:t>hute sur le sol</w:t>
      </w:r>
    </w:p>
    <w:p w:rsidR="00561125" w:rsidRDefault="00561125" w:rsidP="009B220D">
      <w:pPr>
        <w:spacing w:after="0" w:line="360" w:lineRule="auto"/>
      </w:pPr>
    </w:p>
    <w:p w:rsidR="00B118F9" w:rsidRPr="005F2527" w:rsidRDefault="00EF31D0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CRISES D’EPILEPSIE PARTIELLE :</w:t>
      </w:r>
    </w:p>
    <w:p w:rsidR="00FE0F74" w:rsidRDefault="00FE0F74" w:rsidP="009B220D">
      <w:pPr>
        <w:spacing w:after="0" w:line="360" w:lineRule="auto"/>
      </w:pPr>
      <w:r w:rsidRPr="0073607E">
        <w:rPr>
          <w:b/>
          <w:bCs/>
        </w:rPr>
        <w:t>- Crise motrice :</w:t>
      </w:r>
      <w:r>
        <w:t xml:space="preserve"> cortex frontal</w:t>
      </w:r>
    </w:p>
    <w:p w:rsidR="00FE0F74" w:rsidRDefault="00FE0F74" w:rsidP="009B220D">
      <w:pPr>
        <w:spacing w:after="0" w:line="360" w:lineRule="auto"/>
      </w:pPr>
      <w:r w:rsidRPr="0073607E">
        <w:rPr>
          <w:b/>
          <w:bCs/>
        </w:rPr>
        <w:t>- Crise sensitive :</w:t>
      </w:r>
      <w:r>
        <w:t xml:space="preserve"> cortex pariétal</w:t>
      </w:r>
    </w:p>
    <w:p w:rsidR="00FE0F74" w:rsidRDefault="00FE0F74" w:rsidP="009B220D">
      <w:pPr>
        <w:spacing w:after="0" w:line="360" w:lineRule="auto"/>
      </w:pPr>
      <w:r w:rsidRPr="0073607E">
        <w:rPr>
          <w:b/>
          <w:bCs/>
        </w:rPr>
        <w:t>-Crise psychique </w:t>
      </w:r>
      <w:r w:rsidR="0015558B" w:rsidRPr="0073607E">
        <w:rPr>
          <w:b/>
          <w:bCs/>
        </w:rPr>
        <w:t>:</w:t>
      </w:r>
      <w:r w:rsidR="0015558B">
        <w:t xml:space="preserve"> cortex</w:t>
      </w:r>
      <w:r w:rsidR="00AD188E">
        <w:t xml:space="preserve"> frontal et temporal</w:t>
      </w:r>
    </w:p>
    <w:p w:rsidR="00AD188E" w:rsidRDefault="00AD188E" w:rsidP="009B220D">
      <w:pPr>
        <w:spacing w:after="0" w:line="360" w:lineRule="auto"/>
      </w:pPr>
      <w:r w:rsidRPr="0073607E">
        <w:rPr>
          <w:b/>
          <w:bCs/>
        </w:rPr>
        <w:t>- Crise visuelle :</w:t>
      </w:r>
      <w:r>
        <w:t xml:space="preserve"> cortex occipital</w:t>
      </w:r>
    </w:p>
    <w:p w:rsidR="009B220D" w:rsidRPr="009B220D" w:rsidRDefault="00AD188E" w:rsidP="009B220D">
      <w:pPr>
        <w:spacing w:after="0" w:line="360" w:lineRule="auto"/>
      </w:pPr>
      <w:r w:rsidRPr="0073607E">
        <w:rPr>
          <w:b/>
          <w:bCs/>
        </w:rPr>
        <w:t xml:space="preserve">- Crise </w:t>
      </w:r>
      <w:r w:rsidR="0073607E" w:rsidRPr="0073607E">
        <w:rPr>
          <w:b/>
          <w:bCs/>
        </w:rPr>
        <w:t>auditive :</w:t>
      </w:r>
      <w:r w:rsidR="0073607E">
        <w:t xml:space="preserve"> cortex temporal</w:t>
      </w:r>
    </w:p>
    <w:p w:rsidR="002D5F19" w:rsidRPr="005F2527" w:rsidRDefault="00EF31D0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ETAT DE MAL EPILEPTIQUE :</w:t>
      </w:r>
    </w:p>
    <w:p w:rsidR="002D5F19" w:rsidRPr="0073607E" w:rsidRDefault="002D5F19" w:rsidP="009B220D">
      <w:pPr>
        <w:spacing w:after="0" w:line="360" w:lineRule="auto"/>
        <w:rPr>
          <w:b/>
          <w:bCs/>
        </w:rPr>
      </w:pPr>
      <w:r w:rsidRPr="0073607E">
        <w:rPr>
          <w:b/>
          <w:bCs/>
        </w:rPr>
        <w:t>Une nouvelle crise avant la fin de l’ancienne crise</w:t>
      </w:r>
      <w:r w:rsidR="002961D1" w:rsidRPr="0073607E">
        <w:rPr>
          <w:b/>
          <w:bCs/>
        </w:rPr>
        <w:t> :</w:t>
      </w:r>
    </w:p>
    <w:p w:rsidR="0035532B" w:rsidRDefault="002961D1" w:rsidP="009B220D">
      <w:pPr>
        <w:spacing w:after="0" w:line="360" w:lineRule="auto"/>
      </w:pPr>
      <w:r>
        <w:t xml:space="preserve">- </w:t>
      </w:r>
      <w:r w:rsidR="0035532B">
        <w:t>Etat de grand mal</w:t>
      </w:r>
    </w:p>
    <w:p w:rsidR="0035532B" w:rsidRDefault="002961D1" w:rsidP="009B220D">
      <w:pPr>
        <w:spacing w:after="0" w:line="360" w:lineRule="auto"/>
      </w:pPr>
      <w:r>
        <w:t xml:space="preserve">- </w:t>
      </w:r>
      <w:r w:rsidR="0035532B">
        <w:t>Etat d’absence</w:t>
      </w:r>
    </w:p>
    <w:p w:rsidR="007B110A" w:rsidRPr="00F66F4C" w:rsidRDefault="002961D1" w:rsidP="009B220D">
      <w:pPr>
        <w:spacing w:after="0" w:line="360" w:lineRule="auto"/>
      </w:pPr>
      <w:r>
        <w:t xml:space="preserve">- </w:t>
      </w:r>
      <w:r w:rsidR="0035532B">
        <w:t>Etat de mal partiel</w:t>
      </w:r>
    </w:p>
    <w:p w:rsidR="00D31DEB" w:rsidRPr="005F2527" w:rsidRDefault="00EF31D0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EPILEPSIES DE L’ENFANT :</w:t>
      </w:r>
    </w:p>
    <w:p w:rsidR="0035532B" w:rsidRPr="00C7134D" w:rsidRDefault="00561125" w:rsidP="009B220D">
      <w:pPr>
        <w:spacing w:after="0" w:line="360" w:lineRule="auto"/>
        <w:rPr>
          <w:b/>
          <w:bCs/>
        </w:rPr>
      </w:pPr>
      <w:r w:rsidRPr="00D31DEB">
        <w:rPr>
          <w:b/>
          <w:bCs/>
          <w:sz w:val="24"/>
          <w:szCs w:val="24"/>
          <w:u w:val="single"/>
        </w:rPr>
        <w:t>SYNDROME DE WEST :</w:t>
      </w:r>
      <w:r w:rsidR="00C7134D">
        <w:rPr>
          <w:b/>
          <w:bCs/>
          <w:sz w:val="24"/>
          <w:szCs w:val="24"/>
        </w:rPr>
        <w:t xml:space="preserve"> </w:t>
      </w:r>
      <w:r w:rsidR="0035532B" w:rsidRPr="00C7134D">
        <w:rPr>
          <w:b/>
          <w:bCs/>
        </w:rPr>
        <w:t>6 – 18 mois</w:t>
      </w:r>
    </w:p>
    <w:p w:rsidR="0035532B" w:rsidRPr="000D6E1C" w:rsidRDefault="0035532B" w:rsidP="009B220D">
      <w:pPr>
        <w:spacing w:after="0" w:line="360" w:lineRule="auto"/>
        <w:rPr>
          <w:b/>
          <w:bCs/>
          <w:u w:val="dotted"/>
        </w:rPr>
      </w:pPr>
      <w:r w:rsidRPr="000D6E1C">
        <w:rPr>
          <w:b/>
          <w:bCs/>
          <w:u w:val="dotted"/>
        </w:rPr>
        <w:t>Triade :</w:t>
      </w:r>
    </w:p>
    <w:p w:rsidR="0035532B" w:rsidRDefault="0035532B" w:rsidP="009B220D">
      <w:pPr>
        <w:spacing w:after="0" w:line="360" w:lineRule="auto"/>
      </w:pPr>
      <w:r>
        <w:t xml:space="preserve">- Spasmes </w:t>
      </w:r>
      <w:r w:rsidRPr="00F90968">
        <w:rPr>
          <w:b/>
          <w:bCs/>
        </w:rPr>
        <w:t>en flexion</w:t>
      </w:r>
      <w:r w:rsidR="00857FE1" w:rsidRPr="00F90968">
        <w:rPr>
          <w:b/>
          <w:bCs/>
        </w:rPr>
        <w:t xml:space="preserve"> (parfois en extension)</w:t>
      </w:r>
      <w:r w:rsidR="006A0207" w:rsidRPr="00F90968">
        <w:rPr>
          <w:b/>
          <w:bCs/>
        </w:rPr>
        <w:t xml:space="preserve"> en salves +++</w:t>
      </w:r>
      <w:r w:rsidR="006A0207">
        <w:t xml:space="preserve"> surtout au réveil </w:t>
      </w:r>
    </w:p>
    <w:p w:rsidR="0035532B" w:rsidRPr="00F90968" w:rsidRDefault="0035532B" w:rsidP="009B220D">
      <w:pPr>
        <w:spacing w:after="0" w:line="360" w:lineRule="auto"/>
        <w:rPr>
          <w:b/>
          <w:bCs/>
        </w:rPr>
      </w:pPr>
      <w:r>
        <w:t>- Retard psychomoteur</w:t>
      </w:r>
      <w:r w:rsidR="006A0207">
        <w:t xml:space="preserve"> </w:t>
      </w:r>
      <w:r w:rsidR="006A0207" w:rsidRPr="00F90968">
        <w:rPr>
          <w:b/>
          <w:bCs/>
        </w:rPr>
        <w:t>constant +++</w:t>
      </w:r>
    </w:p>
    <w:p w:rsidR="0035532B" w:rsidRDefault="0035532B" w:rsidP="009B220D">
      <w:pPr>
        <w:spacing w:after="0" w:line="360" w:lineRule="auto"/>
      </w:pPr>
      <w:r w:rsidRPr="005B3E07">
        <w:rPr>
          <w:highlight w:val="yellow"/>
        </w:rPr>
        <w:t xml:space="preserve">- EEG : </w:t>
      </w:r>
      <w:r w:rsidRPr="005B3E07">
        <w:rPr>
          <w:b/>
          <w:bCs/>
          <w:highlight w:val="yellow"/>
        </w:rPr>
        <w:t>Hypsarythmie</w:t>
      </w:r>
      <w:r w:rsidR="00F66F4C" w:rsidRPr="005B3E07">
        <w:rPr>
          <w:highlight w:val="yellow"/>
        </w:rPr>
        <w:t xml:space="preserve"> (pathognomonique)</w:t>
      </w:r>
      <w:r w:rsidR="00C7134D">
        <w:t xml:space="preserve">  </w:t>
      </w:r>
    </w:p>
    <w:p w:rsidR="0035532B" w:rsidRPr="000D6E1C" w:rsidRDefault="0035532B" w:rsidP="009B220D">
      <w:pPr>
        <w:spacing w:after="0" w:line="360" w:lineRule="auto"/>
        <w:rPr>
          <w:b/>
          <w:bCs/>
          <w:u w:val="dotted"/>
        </w:rPr>
      </w:pPr>
      <w:r w:rsidRPr="000D6E1C">
        <w:rPr>
          <w:b/>
          <w:bCs/>
          <w:u w:val="dotted"/>
        </w:rPr>
        <w:t>Evolution :</w:t>
      </w:r>
    </w:p>
    <w:p w:rsidR="0035532B" w:rsidRDefault="0035532B" w:rsidP="009B220D">
      <w:pPr>
        <w:spacing w:after="0" w:line="360" w:lineRule="auto"/>
      </w:pPr>
      <w:r>
        <w:t>- Parfois mortelle</w:t>
      </w:r>
    </w:p>
    <w:p w:rsidR="0035532B" w:rsidRDefault="0035532B" w:rsidP="009B220D">
      <w:pPr>
        <w:spacing w:after="0" w:line="360" w:lineRule="auto"/>
      </w:pPr>
      <w:r>
        <w:t>- Séquelles neurologiques graves</w:t>
      </w:r>
    </w:p>
    <w:p w:rsidR="0035532B" w:rsidRDefault="0035532B" w:rsidP="009B220D">
      <w:pPr>
        <w:spacing w:after="0" w:line="360" w:lineRule="auto"/>
      </w:pPr>
      <w:r>
        <w:t>- Parfois amélioration sous ACTH</w:t>
      </w:r>
    </w:p>
    <w:p w:rsidR="0035532B" w:rsidRPr="000D6E1C" w:rsidRDefault="0035532B" w:rsidP="009B220D">
      <w:pPr>
        <w:spacing w:after="0" w:line="360" w:lineRule="auto"/>
        <w:rPr>
          <w:b/>
          <w:bCs/>
          <w:u w:val="dotted"/>
        </w:rPr>
      </w:pPr>
      <w:r w:rsidRPr="000D6E1C">
        <w:rPr>
          <w:b/>
          <w:bCs/>
          <w:u w:val="dotted"/>
        </w:rPr>
        <w:t>Traitement :</w:t>
      </w:r>
    </w:p>
    <w:p w:rsidR="0035532B" w:rsidRDefault="0035532B" w:rsidP="009B220D">
      <w:pPr>
        <w:spacing w:after="0" w:line="360" w:lineRule="auto"/>
      </w:pPr>
      <w:r>
        <w:t>- Résistance aux antiépileptiques</w:t>
      </w:r>
    </w:p>
    <w:p w:rsidR="00217A01" w:rsidRDefault="00217A01" w:rsidP="009B220D">
      <w:pPr>
        <w:spacing w:after="0" w:line="360" w:lineRule="auto"/>
      </w:pPr>
      <w:r>
        <w:t xml:space="preserve">- Amélioration partielle </w:t>
      </w:r>
      <w:r w:rsidR="00E13FBE">
        <w:t xml:space="preserve">par corticothérapie </w:t>
      </w:r>
    </w:p>
    <w:p w:rsidR="0035532B" w:rsidRDefault="0035532B" w:rsidP="009B220D">
      <w:pPr>
        <w:spacing w:after="0" w:line="360" w:lineRule="auto"/>
      </w:pPr>
      <w:r>
        <w:t>- ACTH</w:t>
      </w:r>
    </w:p>
    <w:p w:rsidR="0073607E" w:rsidRDefault="0073607E" w:rsidP="009B220D">
      <w:pPr>
        <w:spacing w:after="0" w:line="360" w:lineRule="auto"/>
      </w:pPr>
    </w:p>
    <w:p w:rsidR="0035532B" w:rsidRDefault="00561125" w:rsidP="009B220D">
      <w:pPr>
        <w:spacing w:after="0" w:line="360" w:lineRule="auto"/>
      </w:pPr>
      <w:r w:rsidRPr="00D31DEB">
        <w:rPr>
          <w:b/>
          <w:bCs/>
          <w:sz w:val="24"/>
          <w:szCs w:val="24"/>
          <w:u w:val="single"/>
        </w:rPr>
        <w:t>SYNDROME DE LENNOX GASTAUT :</w:t>
      </w:r>
      <w:r w:rsidR="00096454">
        <w:rPr>
          <w:b/>
          <w:bCs/>
          <w:sz w:val="24"/>
          <w:szCs w:val="24"/>
        </w:rPr>
        <w:t xml:space="preserve"> </w:t>
      </w:r>
      <w:r w:rsidR="0035532B" w:rsidRPr="00C7134D">
        <w:rPr>
          <w:b/>
          <w:bCs/>
        </w:rPr>
        <w:t>2 - 6 ans</w:t>
      </w:r>
    </w:p>
    <w:p w:rsidR="005C52B3" w:rsidRPr="000D6E1C" w:rsidRDefault="005C52B3" w:rsidP="009B220D">
      <w:pPr>
        <w:spacing w:after="0" w:line="360" w:lineRule="auto"/>
        <w:rPr>
          <w:b/>
          <w:bCs/>
          <w:u w:val="dotted"/>
        </w:rPr>
      </w:pPr>
      <w:r w:rsidRPr="000D6E1C">
        <w:rPr>
          <w:b/>
          <w:bCs/>
          <w:u w:val="dotted"/>
        </w:rPr>
        <w:t>Clinique :</w:t>
      </w:r>
    </w:p>
    <w:p w:rsidR="0035532B" w:rsidRDefault="00585C2A" w:rsidP="009B220D">
      <w:pPr>
        <w:spacing w:after="0" w:line="360" w:lineRule="auto"/>
      </w:pPr>
      <w:r>
        <w:t>- Crises toniques, crises atoniques, absences atypiques</w:t>
      </w:r>
    </w:p>
    <w:p w:rsidR="00585C2A" w:rsidRDefault="00585C2A" w:rsidP="009B220D">
      <w:pPr>
        <w:spacing w:after="0" w:line="360" w:lineRule="auto"/>
      </w:pPr>
      <w:r>
        <w:t>- Retard psychomoteur</w:t>
      </w:r>
    </w:p>
    <w:p w:rsidR="005C52B3" w:rsidRPr="000D6E1C" w:rsidRDefault="00585C2A" w:rsidP="009B220D">
      <w:pPr>
        <w:spacing w:after="0" w:line="360" w:lineRule="auto"/>
        <w:rPr>
          <w:b/>
          <w:bCs/>
          <w:u w:val="dotted"/>
        </w:rPr>
      </w:pPr>
      <w:r w:rsidRPr="000D6E1C">
        <w:rPr>
          <w:b/>
          <w:bCs/>
          <w:u w:val="dotted"/>
        </w:rPr>
        <w:t xml:space="preserve">EEG : </w:t>
      </w:r>
    </w:p>
    <w:p w:rsidR="00585C2A" w:rsidRDefault="005C52B3" w:rsidP="009B220D">
      <w:pPr>
        <w:spacing w:after="0" w:line="360" w:lineRule="auto"/>
      </w:pPr>
      <w:r>
        <w:t xml:space="preserve">- </w:t>
      </w:r>
      <w:r w:rsidR="00585C2A">
        <w:t>Pointe-ondes lentes</w:t>
      </w:r>
    </w:p>
    <w:p w:rsidR="00585C2A" w:rsidRPr="000D6E1C" w:rsidRDefault="00585C2A" w:rsidP="009B220D">
      <w:pPr>
        <w:spacing w:after="0" w:line="360" w:lineRule="auto"/>
        <w:rPr>
          <w:b/>
          <w:bCs/>
          <w:u w:val="dotted"/>
        </w:rPr>
      </w:pPr>
      <w:r w:rsidRPr="000D6E1C">
        <w:rPr>
          <w:b/>
          <w:bCs/>
          <w:u w:val="dotted"/>
        </w:rPr>
        <w:t>Evolution :</w:t>
      </w:r>
    </w:p>
    <w:p w:rsidR="00585C2A" w:rsidRDefault="00585C2A" w:rsidP="009B220D">
      <w:pPr>
        <w:spacing w:after="0" w:line="360" w:lineRule="auto"/>
      </w:pPr>
      <w:r>
        <w:t>- Crises incontrôlables</w:t>
      </w:r>
    </w:p>
    <w:p w:rsidR="00585C2A" w:rsidRDefault="00585C2A" w:rsidP="009B220D">
      <w:pPr>
        <w:spacing w:after="0" w:line="360" w:lineRule="auto"/>
      </w:pPr>
      <w:r>
        <w:t>- Retard mentale</w:t>
      </w:r>
    </w:p>
    <w:p w:rsidR="00585C2A" w:rsidRDefault="00585C2A" w:rsidP="009B220D">
      <w:pPr>
        <w:spacing w:after="0" w:line="360" w:lineRule="auto"/>
      </w:pPr>
      <w:r>
        <w:t>- Psychose</w:t>
      </w:r>
    </w:p>
    <w:p w:rsidR="00096454" w:rsidRDefault="00096454" w:rsidP="009B220D">
      <w:pPr>
        <w:spacing w:after="0" w:line="360" w:lineRule="auto"/>
      </w:pPr>
      <w:r w:rsidRPr="00096454">
        <w:rPr>
          <w:b/>
          <w:bCs/>
          <w:u w:val="dotted"/>
        </w:rPr>
        <w:t>Pronostic :</w:t>
      </w:r>
      <w:r>
        <w:t xml:space="preserve"> mauvais résistant aux antiépileptiques </w:t>
      </w:r>
    </w:p>
    <w:p w:rsidR="00096454" w:rsidRPr="00096454" w:rsidRDefault="00096454" w:rsidP="009B220D">
      <w:pPr>
        <w:spacing w:after="0" w:line="360" w:lineRule="auto"/>
        <w:rPr>
          <w:b/>
          <w:bCs/>
        </w:rPr>
      </w:pPr>
      <w:r w:rsidRPr="005B3E07">
        <w:rPr>
          <w:b/>
          <w:bCs/>
          <w:highlight w:val="yellow"/>
        </w:rPr>
        <w:t>Indication de la corticothérapie</w:t>
      </w:r>
      <w:r w:rsidRPr="00096454">
        <w:rPr>
          <w:b/>
          <w:bCs/>
        </w:rPr>
        <w:t xml:space="preserve"> </w:t>
      </w:r>
    </w:p>
    <w:p w:rsidR="0073607E" w:rsidRDefault="0073607E" w:rsidP="009B220D">
      <w:pPr>
        <w:spacing w:after="0" w:line="360" w:lineRule="auto"/>
      </w:pPr>
    </w:p>
    <w:p w:rsidR="00585C2A" w:rsidRDefault="00561125" w:rsidP="009B220D">
      <w:pPr>
        <w:spacing w:after="0" w:line="360" w:lineRule="auto"/>
      </w:pPr>
      <w:r w:rsidRPr="00D31DEB">
        <w:rPr>
          <w:b/>
          <w:bCs/>
          <w:sz w:val="24"/>
          <w:szCs w:val="24"/>
          <w:u w:val="single"/>
        </w:rPr>
        <w:t>EPILEPSIE PARTIELLE BENIGNE A PAROXYSME ROLANDIQUE </w:t>
      </w:r>
      <w:r w:rsidR="005B3E07" w:rsidRPr="00D31DEB">
        <w:rPr>
          <w:b/>
          <w:bCs/>
          <w:sz w:val="24"/>
          <w:szCs w:val="24"/>
          <w:u w:val="single"/>
        </w:rPr>
        <w:t>:</w:t>
      </w:r>
      <w:r w:rsidR="005B3E07">
        <w:t xml:space="preserve"> 5</w:t>
      </w:r>
      <w:r w:rsidR="00585C2A">
        <w:t xml:space="preserve"> – 10 ans</w:t>
      </w:r>
    </w:p>
    <w:p w:rsidR="00610804" w:rsidRPr="003355A4" w:rsidRDefault="00610804" w:rsidP="009B220D">
      <w:pPr>
        <w:spacing w:after="0" w:line="360" w:lineRule="auto"/>
        <w:rPr>
          <w:b/>
          <w:bCs/>
          <w:u w:val="dotted"/>
        </w:rPr>
      </w:pPr>
      <w:r w:rsidRPr="003355A4">
        <w:rPr>
          <w:b/>
          <w:bCs/>
          <w:u w:val="dotted"/>
        </w:rPr>
        <w:t>Clinique :</w:t>
      </w:r>
    </w:p>
    <w:p w:rsidR="00585C2A" w:rsidRPr="00096454" w:rsidRDefault="00585C2A" w:rsidP="009B220D">
      <w:pPr>
        <w:spacing w:after="0" w:line="360" w:lineRule="auto"/>
        <w:rPr>
          <w:b/>
          <w:bCs/>
          <w:color w:val="FF0000"/>
        </w:rPr>
      </w:pPr>
      <w:r w:rsidRPr="00096454">
        <w:t xml:space="preserve">- Crises partielles, touchent surtout </w:t>
      </w:r>
      <w:r w:rsidRPr="00096454">
        <w:rPr>
          <w:b/>
          <w:bCs/>
          <w:color w:val="FF0000"/>
        </w:rPr>
        <w:t>la région bucco-faciale</w:t>
      </w:r>
    </w:p>
    <w:p w:rsidR="00585C2A" w:rsidRDefault="00585C2A" w:rsidP="009B220D">
      <w:pPr>
        <w:spacing w:after="0" w:line="360" w:lineRule="auto"/>
      </w:pPr>
      <w:r w:rsidRPr="00096454">
        <w:t xml:space="preserve">- </w:t>
      </w:r>
      <w:r w:rsidRPr="00096454">
        <w:rPr>
          <w:b/>
          <w:bCs/>
          <w:color w:val="FF0000"/>
        </w:rPr>
        <w:t>Liées au sommeil</w:t>
      </w:r>
      <w:r w:rsidR="00F723F8" w:rsidRPr="00096454">
        <w:t> : à l’endormissement, ou au réveil</w:t>
      </w:r>
    </w:p>
    <w:p w:rsidR="00610804" w:rsidRPr="000D6E1C" w:rsidRDefault="002558E8" w:rsidP="009B220D">
      <w:pPr>
        <w:spacing w:after="0" w:line="360" w:lineRule="auto"/>
        <w:rPr>
          <w:b/>
          <w:bCs/>
        </w:rPr>
      </w:pPr>
      <w:r w:rsidRPr="000D6E1C">
        <w:rPr>
          <w:b/>
          <w:bCs/>
        </w:rPr>
        <w:t xml:space="preserve">EEG : </w:t>
      </w:r>
    </w:p>
    <w:p w:rsidR="002558E8" w:rsidRPr="00096454" w:rsidRDefault="00610804" w:rsidP="009B220D">
      <w:pPr>
        <w:spacing w:after="0" w:line="360" w:lineRule="auto"/>
        <w:rPr>
          <w:b/>
          <w:bCs/>
          <w:color w:val="FF0000"/>
        </w:rPr>
      </w:pPr>
      <w:r>
        <w:t xml:space="preserve">- </w:t>
      </w:r>
      <w:r w:rsidR="00F85936">
        <w:t>D</w:t>
      </w:r>
      <w:r w:rsidR="002558E8">
        <w:t xml:space="preserve">écharges </w:t>
      </w:r>
      <w:r w:rsidR="00EA28EC">
        <w:t>paroxystiques</w:t>
      </w:r>
      <w:r w:rsidR="002558E8">
        <w:t xml:space="preserve">, </w:t>
      </w:r>
      <w:r w:rsidR="00EA28EC">
        <w:t xml:space="preserve">localisées </w:t>
      </w:r>
      <w:r w:rsidR="002558E8">
        <w:t xml:space="preserve">en regard de </w:t>
      </w:r>
      <w:r w:rsidR="002558E8" w:rsidRPr="00096454">
        <w:rPr>
          <w:b/>
          <w:bCs/>
          <w:color w:val="FF0000"/>
        </w:rPr>
        <w:t xml:space="preserve">l’opercule </w:t>
      </w:r>
      <w:proofErr w:type="spellStart"/>
      <w:r w:rsidR="002558E8" w:rsidRPr="00096454">
        <w:rPr>
          <w:b/>
          <w:bCs/>
          <w:color w:val="FF0000"/>
        </w:rPr>
        <w:t>rolandique</w:t>
      </w:r>
      <w:proofErr w:type="spellEnd"/>
      <w:r w:rsidR="00EA28EC" w:rsidRPr="00096454">
        <w:rPr>
          <w:b/>
          <w:bCs/>
          <w:color w:val="FF0000"/>
        </w:rPr>
        <w:t xml:space="preserve"> ++++</w:t>
      </w:r>
    </w:p>
    <w:p w:rsidR="00585C2A" w:rsidRPr="00D31DEB" w:rsidRDefault="00585C2A" w:rsidP="009B220D">
      <w:pPr>
        <w:spacing w:after="0" w:line="360" w:lineRule="auto"/>
        <w:rPr>
          <w:b/>
          <w:bCs/>
        </w:rPr>
      </w:pPr>
      <w:r w:rsidRPr="00D31DEB">
        <w:rPr>
          <w:b/>
          <w:bCs/>
        </w:rPr>
        <w:t>Evolution :</w:t>
      </w:r>
    </w:p>
    <w:p w:rsidR="0073607E" w:rsidRDefault="00585C2A" w:rsidP="009B220D">
      <w:pPr>
        <w:spacing w:after="0" w:line="360" w:lineRule="auto"/>
      </w:pPr>
      <w:r>
        <w:t xml:space="preserve">- </w:t>
      </w:r>
      <w:r w:rsidRPr="003355A4">
        <w:rPr>
          <w:highlight w:val="yellow"/>
        </w:rPr>
        <w:t xml:space="preserve">Guérison </w:t>
      </w:r>
      <w:r w:rsidR="003355A4" w:rsidRPr="003355A4">
        <w:rPr>
          <w:highlight w:val="yellow"/>
        </w:rPr>
        <w:t>à</w:t>
      </w:r>
      <w:r w:rsidRPr="003355A4">
        <w:rPr>
          <w:highlight w:val="yellow"/>
        </w:rPr>
        <w:t xml:space="preserve"> la puberté</w:t>
      </w:r>
      <w:r>
        <w:t xml:space="preserve"> sans séquelles</w:t>
      </w:r>
    </w:p>
    <w:p w:rsidR="00217CCB" w:rsidRPr="008278E9" w:rsidRDefault="00561125" w:rsidP="009B220D">
      <w:pPr>
        <w:spacing w:after="0" w:line="360" w:lineRule="auto"/>
        <w:rPr>
          <w:sz w:val="24"/>
          <w:szCs w:val="24"/>
        </w:rPr>
      </w:pPr>
      <w:r w:rsidRPr="008278E9">
        <w:rPr>
          <w:b/>
          <w:bCs/>
          <w:sz w:val="24"/>
          <w:szCs w:val="24"/>
          <w:u w:val="single"/>
        </w:rPr>
        <w:t>ABSENCE</w:t>
      </w:r>
      <w:r>
        <w:rPr>
          <w:b/>
          <w:bCs/>
          <w:sz w:val="24"/>
          <w:szCs w:val="24"/>
          <w:u w:val="single"/>
        </w:rPr>
        <w:t> </w:t>
      </w:r>
      <w:r w:rsidR="00F90968">
        <w:rPr>
          <w:b/>
          <w:bCs/>
          <w:sz w:val="24"/>
          <w:szCs w:val="24"/>
          <w:u w:val="single"/>
        </w:rPr>
        <w:t>:</w:t>
      </w:r>
      <w:r w:rsidR="00F90968" w:rsidRPr="008278E9">
        <w:t xml:space="preserve"> 5</w:t>
      </w:r>
      <w:r w:rsidR="008278E9" w:rsidRPr="008278E9">
        <w:t xml:space="preserve"> </w:t>
      </w:r>
      <w:r w:rsidR="008278E9">
        <w:t>–</w:t>
      </w:r>
      <w:r w:rsidR="008278E9" w:rsidRPr="008278E9">
        <w:t xml:space="preserve"> 8 ans</w:t>
      </w:r>
    </w:p>
    <w:p w:rsidR="00217CCB" w:rsidRPr="00CA4394" w:rsidRDefault="00F52F5C" w:rsidP="009B220D">
      <w:pPr>
        <w:spacing w:after="0" w:line="360" w:lineRule="auto"/>
        <w:rPr>
          <w:b/>
          <w:bCs/>
        </w:rPr>
      </w:pPr>
      <w:r w:rsidRPr="00CA4394">
        <w:rPr>
          <w:b/>
          <w:bCs/>
        </w:rPr>
        <w:t>EEG :</w:t>
      </w:r>
    </w:p>
    <w:p w:rsidR="00F52F5C" w:rsidRPr="00CA4394" w:rsidRDefault="00CA4394" w:rsidP="009B220D">
      <w:pPr>
        <w:spacing w:after="0" w:line="360" w:lineRule="auto"/>
      </w:pPr>
      <w:r>
        <w:t xml:space="preserve">- </w:t>
      </w:r>
      <w:r w:rsidR="00F52F5C" w:rsidRPr="00CA4394">
        <w:t>Pointes-ondes à 3 cycles/sec</w:t>
      </w:r>
    </w:p>
    <w:p w:rsidR="00CA4394" w:rsidRDefault="00CA4394" w:rsidP="009B220D">
      <w:pPr>
        <w:spacing w:after="0" w:line="360" w:lineRule="auto"/>
      </w:pPr>
      <w:r>
        <w:t xml:space="preserve">- </w:t>
      </w:r>
      <w:r w:rsidR="00630C5B">
        <w:t xml:space="preserve">Bilatérales, </w:t>
      </w:r>
      <w:r w:rsidRPr="00CA4394">
        <w:t>symétrique</w:t>
      </w:r>
      <w:r w:rsidR="00630C5B">
        <w:t>s, et s</w:t>
      </w:r>
      <w:r w:rsidRPr="00CA4394">
        <w:t>ynchrones</w:t>
      </w:r>
    </w:p>
    <w:p w:rsidR="000C334F" w:rsidRPr="00D31DEB" w:rsidRDefault="000C334F" w:rsidP="009B220D">
      <w:pPr>
        <w:spacing w:after="0" w:line="360" w:lineRule="auto"/>
        <w:rPr>
          <w:b/>
          <w:bCs/>
        </w:rPr>
      </w:pPr>
      <w:r w:rsidRPr="00D31DEB">
        <w:rPr>
          <w:b/>
          <w:bCs/>
        </w:rPr>
        <w:t>Evolution :</w:t>
      </w:r>
    </w:p>
    <w:p w:rsidR="000C334F" w:rsidRDefault="000C334F" w:rsidP="009B220D">
      <w:pPr>
        <w:spacing w:after="0" w:line="360" w:lineRule="auto"/>
      </w:pPr>
      <w:r>
        <w:t xml:space="preserve">- </w:t>
      </w:r>
      <w:r w:rsidRPr="003355A4">
        <w:rPr>
          <w:highlight w:val="yellow"/>
        </w:rPr>
        <w:t>Guérison a la puberté</w:t>
      </w:r>
      <w:r>
        <w:t xml:space="preserve"> sans séquelles</w:t>
      </w:r>
    </w:p>
    <w:p w:rsidR="00610804" w:rsidRDefault="00610804" w:rsidP="009B220D">
      <w:pPr>
        <w:spacing w:after="0" w:line="360" w:lineRule="auto"/>
      </w:pPr>
    </w:p>
    <w:p w:rsidR="00EF31D0" w:rsidRPr="005F2527" w:rsidRDefault="00EF31D0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EPILEPSIES DE L’ADOLESCENT ET DE L’ADULTE :</w:t>
      </w:r>
    </w:p>
    <w:p w:rsidR="00250661" w:rsidRPr="00D31DEB" w:rsidRDefault="00250661" w:rsidP="009B220D">
      <w:pPr>
        <w:spacing w:after="0" w:line="360" w:lineRule="auto"/>
      </w:pPr>
      <w:r>
        <w:rPr>
          <w:b/>
          <w:bCs/>
          <w:sz w:val="24"/>
          <w:szCs w:val="24"/>
          <w:u w:val="single"/>
        </w:rPr>
        <w:t>Epilepsie généralisée idiopathique</w:t>
      </w:r>
      <w:r w:rsidRPr="00D31DEB">
        <w:rPr>
          <w:b/>
          <w:bCs/>
          <w:sz w:val="24"/>
          <w:szCs w:val="24"/>
          <w:u w:val="single"/>
        </w:rPr>
        <w:t> :</w:t>
      </w:r>
    </w:p>
    <w:p w:rsidR="00CD414D" w:rsidRPr="003D78DE" w:rsidRDefault="00CD414D" w:rsidP="009B220D">
      <w:pPr>
        <w:spacing w:after="0" w:line="360" w:lineRule="auto"/>
      </w:pPr>
      <w:r w:rsidRPr="003D78DE">
        <w:t>- Souvent ATCD familiaux d’épilepsie</w:t>
      </w:r>
    </w:p>
    <w:p w:rsidR="00276C11" w:rsidRDefault="00276C11" w:rsidP="009B220D">
      <w:pPr>
        <w:spacing w:after="0" w:line="360" w:lineRule="auto"/>
      </w:pPr>
      <w:r>
        <w:t>- Début : fin de l’adolescence ou début de l’âge adulte</w:t>
      </w:r>
    </w:p>
    <w:p w:rsidR="00250661" w:rsidRPr="003D78DE" w:rsidRDefault="00F66CCC" w:rsidP="009B220D">
      <w:pPr>
        <w:spacing w:after="0" w:line="360" w:lineRule="auto"/>
      </w:pPr>
      <w:r w:rsidRPr="003D78DE">
        <w:t xml:space="preserve">- </w:t>
      </w:r>
      <w:r w:rsidRPr="000D6E1C">
        <w:rPr>
          <w:highlight w:val="yellow"/>
        </w:rPr>
        <w:t xml:space="preserve">Crises </w:t>
      </w:r>
      <w:proofErr w:type="spellStart"/>
      <w:r w:rsidRPr="000D6E1C">
        <w:rPr>
          <w:highlight w:val="yellow"/>
        </w:rPr>
        <w:t>tonico</w:t>
      </w:r>
      <w:proofErr w:type="spellEnd"/>
      <w:r w:rsidRPr="000D6E1C">
        <w:rPr>
          <w:highlight w:val="yellow"/>
        </w:rPr>
        <w:t>-cloniques généralisées</w:t>
      </w:r>
      <w:r w:rsidR="00E27322" w:rsidRPr="000D6E1C">
        <w:rPr>
          <w:highlight w:val="yellow"/>
        </w:rPr>
        <w:t xml:space="preserve"> +++</w:t>
      </w:r>
    </w:p>
    <w:p w:rsidR="003D78DE" w:rsidRPr="003D78DE" w:rsidRDefault="003D78DE" w:rsidP="009B220D">
      <w:pPr>
        <w:spacing w:after="0" w:line="360" w:lineRule="auto"/>
      </w:pPr>
      <w:r w:rsidRPr="003D78DE">
        <w:t>- Examen neurologique normal</w:t>
      </w:r>
    </w:p>
    <w:p w:rsidR="003D78DE" w:rsidRDefault="003D78DE" w:rsidP="009B220D">
      <w:pPr>
        <w:spacing w:after="0" w:line="360" w:lineRule="auto"/>
      </w:pPr>
      <w:r w:rsidRPr="003D78DE">
        <w:t>- Pronostic : favorable sous antiépileptiques</w:t>
      </w:r>
    </w:p>
    <w:p w:rsidR="00561125" w:rsidRDefault="00561125" w:rsidP="009B220D">
      <w:pPr>
        <w:spacing w:after="0" w:line="360" w:lineRule="auto"/>
      </w:pPr>
    </w:p>
    <w:p w:rsidR="00F70013" w:rsidRPr="005F2527" w:rsidRDefault="003D78DE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EXAMENS COMPLEMENTAIRES :</w:t>
      </w:r>
    </w:p>
    <w:p w:rsidR="00D31DEB" w:rsidRDefault="00F70013" w:rsidP="009B220D">
      <w:pPr>
        <w:spacing w:after="0" w:line="360" w:lineRule="auto"/>
      </w:pPr>
      <w:r w:rsidRPr="00BC12E2">
        <w:rPr>
          <w:highlight w:val="yellow"/>
        </w:rPr>
        <w:t>Le diagnostic de l’épilepsie est clinique</w:t>
      </w:r>
    </w:p>
    <w:p w:rsidR="00F70013" w:rsidRPr="00D31DEB" w:rsidRDefault="00F70013" w:rsidP="009B220D">
      <w:pPr>
        <w:spacing w:after="0" w:line="360" w:lineRule="auto"/>
        <w:rPr>
          <w:b/>
          <w:bCs/>
          <w:sz w:val="32"/>
          <w:szCs w:val="32"/>
          <w:u w:val="single"/>
        </w:rPr>
      </w:pPr>
      <w:r w:rsidRPr="00D31DEB">
        <w:rPr>
          <w:b/>
          <w:bCs/>
          <w:sz w:val="24"/>
          <w:szCs w:val="24"/>
          <w:u w:val="single"/>
        </w:rPr>
        <w:t>EEG :</w:t>
      </w:r>
    </w:p>
    <w:p w:rsidR="00A92312" w:rsidRPr="00B50DB4" w:rsidRDefault="00F70013" w:rsidP="009B220D">
      <w:pPr>
        <w:spacing w:after="0" w:line="360" w:lineRule="auto"/>
        <w:rPr>
          <w:u w:val="dotted"/>
        </w:rPr>
      </w:pPr>
      <w:r w:rsidRPr="00B50DB4">
        <w:rPr>
          <w:b/>
          <w:bCs/>
          <w:u w:val="dotted"/>
        </w:rPr>
        <w:t>Décharges neuronales :</w:t>
      </w:r>
    </w:p>
    <w:p w:rsidR="00F70013" w:rsidRDefault="00A92312" w:rsidP="009B220D">
      <w:pPr>
        <w:spacing w:after="0" w:line="360" w:lineRule="auto"/>
      </w:pPr>
      <w:r>
        <w:t>- P</w:t>
      </w:r>
      <w:r w:rsidR="00F70013">
        <w:t xml:space="preserve">ointes, pointe-ondes, ondes </w:t>
      </w:r>
      <w:r w:rsidR="00BC12E2">
        <w:t>à</w:t>
      </w:r>
      <w:r w:rsidR="00F70013">
        <w:t xml:space="preserve"> front raide</w:t>
      </w:r>
    </w:p>
    <w:p w:rsidR="00221322" w:rsidRPr="00610804" w:rsidRDefault="00A92312" w:rsidP="009B220D">
      <w:pPr>
        <w:spacing w:after="0" w:line="360" w:lineRule="auto"/>
      </w:pPr>
      <w:r>
        <w:t>- P</w:t>
      </w:r>
      <w:r w:rsidR="00F70013">
        <w:t>euvent être provoquées par : hyperpnée, stimulations lumineuses,</w:t>
      </w:r>
      <w:r>
        <w:t xml:space="preserve"> s</w:t>
      </w:r>
      <w:r w:rsidR="00F70013">
        <w:t>ommeil, privation de sommeil</w:t>
      </w:r>
    </w:p>
    <w:p w:rsidR="00A92312" w:rsidRPr="00B50DB4" w:rsidRDefault="00F70013" w:rsidP="009B220D">
      <w:pPr>
        <w:spacing w:after="0" w:line="360" w:lineRule="auto"/>
        <w:rPr>
          <w:u w:val="dotted"/>
        </w:rPr>
      </w:pPr>
      <w:r w:rsidRPr="00B50DB4">
        <w:rPr>
          <w:b/>
          <w:bCs/>
          <w:u w:val="dotted"/>
        </w:rPr>
        <w:t>EEG entre les crises :</w:t>
      </w:r>
    </w:p>
    <w:p w:rsidR="00F70013" w:rsidRDefault="00A92312" w:rsidP="009B220D">
      <w:pPr>
        <w:spacing w:after="0" w:line="360" w:lineRule="auto"/>
      </w:pPr>
      <w:r>
        <w:t>- P</w:t>
      </w:r>
      <w:r w:rsidR="00F70013">
        <w:t>eut être normal</w:t>
      </w:r>
    </w:p>
    <w:p w:rsidR="009B220D" w:rsidRPr="009B220D" w:rsidRDefault="00A92312" w:rsidP="009B220D">
      <w:pPr>
        <w:spacing w:after="0" w:line="360" w:lineRule="auto"/>
      </w:pPr>
      <w:r>
        <w:t>- M</w:t>
      </w:r>
      <w:r w:rsidR="00F70013">
        <w:t>ontre des anomalies</w:t>
      </w:r>
    </w:p>
    <w:p w:rsidR="00D31DEB" w:rsidRDefault="00D31DEB" w:rsidP="009B220D">
      <w:pPr>
        <w:spacing w:after="0" w:line="360" w:lineRule="auto"/>
        <w:rPr>
          <w:sz w:val="24"/>
          <w:szCs w:val="24"/>
        </w:rPr>
      </w:pPr>
      <w:r w:rsidRPr="00D31DEB">
        <w:rPr>
          <w:b/>
          <w:bCs/>
          <w:sz w:val="24"/>
          <w:szCs w:val="24"/>
          <w:u w:val="single"/>
        </w:rPr>
        <w:t>Scanner, IRM :</w:t>
      </w:r>
    </w:p>
    <w:p w:rsidR="003D78DE" w:rsidRDefault="00D31DEB" w:rsidP="009B220D">
      <w:pPr>
        <w:spacing w:after="0" w:line="360" w:lineRule="auto"/>
      </w:pPr>
      <w:r>
        <w:t>Rechercher une lésion sous-jacente</w:t>
      </w:r>
    </w:p>
    <w:p w:rsidR="00221322" w:rsidRDefault="00221322" w:rsidP="009B220D">
      <w:pPr>
        <w:spacing w:after="0" w:line="360" w:lineRule="auto"/>
      </w:pPr>
    </w:p>
    <w:p w:rsidR="009B220D" w:rsidRDefault="008E29AE" w:rsidP="009B220D">
      <w:pPr>
        <w:spacing w:after="0" w:line="360" w:lineRule="auto"/>
      </w:pPr>
      <w:r w:rsidRPr="008E29AE">
        <w:rPr>
          <w:noProof/>
          <w:highlight w:val="yellow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63.8pt;margin-top:2pt;width:329.45pt;height:23.4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">
            <v:textbox style="mso-fit-shape-to-text:t">
              <w:txbxContent>
                <w:p w:rsidR="00BC12E2" w:rsidRPr="00BC12E2" w:rsidRDefault="00BC12E2" w:rsidP="009B220D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BC12E2">
                    <w:rPr>
                      <w:b/>
                      <w:bCs/>
                    </w:rPr>
                    <w:t>EEG pendant la crise, et inter-critique peut être normal +++++</w:t>
                  </w:r>
                </w:p>
              </w:txbxContent>
            </v:textbox>
          </v:shape>
        </w:pict>
      </w:r>
    </w:p>
    <w:p w:rsidR="009B220D" w:rsidRDefault="009B220D" w:rsidP="009B220D">
      <w:pPr>
        <w:spacing w:after="0" w:line="360" w:lineRule="auto"/>
      </w:pPr>
    </w:p>
    <w:p w:rsidR="009B220D" w:rsidRDefault="009B220D" w:rsidP="009B220D">
      <w:pPr>
        <w:spacing w:after="0" w:line="360" w:lineRule="auto"/>
      </w:pPr>
    </w:p>
    <w:p w:rsidR="009B220D" w:rsidRDefault="009B220D" w:rsidP="009B220D">
      <w:pPr>
        <w:spacing w:after="0" w:line="360" w:lineRule="auto"/>
      </w:pPr>
    </w:p>
    <w:p w:rsidR="00D31DEB" w:rsidRPr="005F2527" w:rsidRDefault="003D78DE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DIAGNOSTIC DIFFERENTIEL :</w:t>
      </w:r>
    </w:p>
    <w:p w:rsidR="00D31DEB" w:rsidRPr="00B50DB4" w:rsidRDefault="00D31DEB" w:rsidP="009B220D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B50DB4">
        <w:rPr>
          <w:b/>
          <w:bCs/>
          <w:sz w:val="24"/>
          <w:szCs w:val="24"/>
          <w:u w:val="dotted"/>
        </w:rPr>
        <w:t>Crises généralisées :</w:t>
      </w:r>
    </w:p>
    <w:p w:rsidR="00D31DEB" w:rsidRDefault="00D31DEB" w:rsidP="009B220D">
      <w:pPr>
        <w:spacing w:after="0" w:line="360" w:lineRule="auto"/>
      </w:pPr>
      <w:r>
        <w:t>- Syncope cardiaque</w:t>
      </w:r>
    </w:p>
    <w:p w:rsidR="00D31DEB" w:rsidRDefault="00D31DEB" w:rsidP="009B220D">
      <w:pPr>
        <w:spacing w:after="0" w:line="360" w:lineRule="auto"/>
      </w:pPr>
      <w:r>
        <w:t>- Syncope vagale</w:t>
      </w:r>
    </w:p>
    <w:p w:rsidR="00D31DEB" w:rsidRDefault="00D31DEB" w:rsidP="009B220D">
      <w:pPr>
        <w:spacing w:after="0" w:line="360" w:lineRule="auto"/>
      </w:pPr>
      <w:r>
        <w:t>- Hypotension orthostatique</w:t>
      </w:r>
    </w:p>
    <w:p w:rsidR="00D31DEB" w:rsidRDefault="00D31DEB" w:rsidP="009B220D">
      <w:pPr>
        <w:spacing w:after="0" w:line="360" w:lineRule="auto"/>
      </w:pPr>
      <w:r>
        <w:t>- Conversion hystérique</w:t>
      </w:r>
    </w:p>
    <w:p w:rsidR="00D31DEB" w:rsidRPr="00B50DB4" w:rsidRDefault="00D31DEB" w:rsidP="009B220D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B50DB4">
        <w:rPr>
          <w:b/>
          <w:bCs/>
          <w:sz w:val="24"/>
          <w:szCs w:val="24"/>
          <w:u w:val="dotted"/>
        </w:rPr>
        <w:t>Crises partielles :</w:t>
      </w:r>
    </w:p>
    <w:p w:rsidR="00D31DEB" w:rsidRDefault="00D31DEB" w:rsidP="009B220D">
      <w:pPr>
        <w:spacing w:after="0" w:line="360" w:lineRule="auto"/>
      </w:pPr>
      <w:r>
        <w:t>- AIT</w:t>
      </w:r>
    </w:p>
    <w:p w:rsidR="003D78DE" w:rsidRDefault="00D31DEB" w:rsidP="009B220D">
      <w:pPr>
        <w:spacing w:after="0" w:line="360" w:lineRule="auto"/>
      </w:pPr>
      <w:r>
        <w:t>- Migraine avec aura</w:t>
      </w:r>
    </w:p>
    <w:p w:rsidR="00221322" w:rsidRDefault="00221322" w:rsidP="00561125">
      <w:pPr>
        <w:spacing w:after="0"/>
      </w:pPr>
    </w:p>
    <w:p w:rsidR="00D31DEB" w:rsidRPr="005F2527" w:rsidRDefault="003D78DE" w:rsidP="009B220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F2527">
        <w:rPr>
          <w:b/>
          <w:bCs/>
          <w:sz w:val="28"/>
          <w:szCs w:val="28"/>
          <w:u w:val="double"/>
        </w:rPr>
        <w:t>TRAITEMENT :</w:t>
      </w:r>
    </w:p>
    <w:p w:rsidR="00D31DEB" w:rsidRDefault="004C76B9" w:rsidP="009B220D">
      <w:pPr>
        <w:spacing w:after="0" w:line="360" w:lineRule="auto"/>
      </w:pPr>
      <w:r>
        <w:t xml:space="preserve">Le choix de l’antiépileptique repose avant tout sur </w:t>
      </w:r>
      <w:r w:rsidRPr="00884986">
        <w:rPr>
          <w:highlight w:val="yellow"/>
        </w:rPr>
        <w:t>la sémiologie des crises</w:t>
      </w:r>
      <w:r w:rsidR="009175D5" w:rsidRPr="00884986">
        <w:rPr>
          <w:highlight w:val="yellow"/>
        </w:rPr>
        <w:t xml:space="preserve"> +++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4111"/>
        <w:gridCol w:w="1689"/>
        <w:gridCol w:w="1690"/>
        <w:gridCol w:w="2149"/>
      </w:tblGrid>
      <w:tr w:rsidR="00884986" w:rsidTr="006E7843">
        <w:trPr>
          <w:trHeight w:val="64"/>
        </w:trPr>
        <w:tc>
          <w:tcPr>
            <w:tcW w:w="4111" w:type="dxa"/>
          </w:tcPr>
          <w:p w:rsidR="00884986" w:rsidRDefault="00884986" w:rsidP="009B220D">
            <w:pPr>
              <w:spacing w:line="360" w:lineRule="auto"/>
            </w:pPr>
          </w:p>
        </w:tc>
        <w:tc>
          <w:tcPr>
            <w:tcW w:w="1689" w:type="dxa"/>
            <w:vAlign w:val="center"/>
          </w:tcPr>
          <w:p w:rsidR="00884986" w:rsidRPr="00503E0B" w:rsidRDefault="00884986" w:rsidP="009B22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03E0B">
              <w:rPr>
                <w:b/>
                <w:bCs/>
                <w:sz w:val="24"/>
                <w:szCs w:val="24"/>
              </w:rPr>
              <w:t>Généralisée</w:t>
            </w:r>
            <w:r>
              <w:rPr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1690" w:type="dxa"/>
            <w:vAlign w:val="center"/>
          </w:tcPr>
          <w:p w:rsidR="00884986" w:rsidRPr="00503E0B" w:rsidRDefault="00884986" w:rsidP="009B22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03E0B">
              <w:rPr>
                <w:b/>
                <w:bCs/>
                <w:sz w:val="24"/>
                <w:szCs w:val="24"/>
              </w:rPr>
              <w:t>Partielle</w:t>
            </w:r>
            <w:r>
              <w:rPr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49" w:type="dxa"/>
            <w:vAlign w:val="center"/>
          </w:tcPr>
          <w:p w:rsidR="00884986" w:rsidRPr="00503E0B" w:rsidRDefault="00884986" w:rsidP="009B220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03E0B">
              <w:rPr>
                <w:b/>
                <w:bCs/>
                <w:sz w:val="24"/>
                <w:szCs w:val="24"/>
              </w:rPr>
              <w:t>Absence</w:t>
            </w:r>
            <w:r>
              <w:rPr>
                <w:b/>
                <w:bCs/>
                <w:sz w:val="24"/>
                <w:szCs w:val="24"/>
              </w:rPr>
              <w:t>s</w:t>
            </w:r>
          </w:p>
        </w:tc>
      </w:tr>
      <w:tr w:rsidR="00884986" w:rsidTr="006E7843">
        <w:trPr>
          <w:trHeight w:val="64"/>
        </w:trPr>
        <w:tc>
          <w:tcPr>
            <w:tcW w:w="4111" w:type="dxa"/>
            <w:vAlign w:val="center"/>
          </w:tcPr>
          <w:p w:rsidR="00884986" w:rsidRPr="00610804" w:rsidRDefault="00884986" w:rsidP="009B220D">
            <w:pPr>
              <w:spacing w:line="360" w:lineRule="auto"/>
            </w:pPr>
            <w:r w:rsidRPr="00610804">
              <w:rPr>
                <w:b/>
                <w:bCs/>
              </w:rPr>
              <w:t>Phénobarbital (Gardénal) </w:t>
            </w:r>
          </w:p>
        </w:tc>
        <w:tc>
          <w:tcPr>
            <w:tcW w:w="168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  <w:tc>
          <w:tcPr>
            <w:tcW w:w="1690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214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</w:p>
        </w:tc>
      </w:tr>
      <w:tr w:rsidR="00884986" w:rsidTr="006E7843">
        <w:tc>
          <w:tcPr>
            <w:tcW w:w="4111" w:type="dxa"/>
            <w:vAlign w:val="center"/>
          </w:tcPr>
          <w:p w:rsidR="00884986" w:rsidRPr="00610804" w:rsidRDefault="00884986" w:rsidP="009B220D">
            <w:pPr>
              <w:spacing w:line="360" w:lineRule="auto"/>
            </w:pPr>
            <w:proofErr w:type="spellStart"/>
            <w:r w:rsidRPr="00610804">
              <w:rPr>
                <w:b/>
                <w:bCs/>
              </w:rPr>
              <w:t>Carbamazépine</w:t>
            </w:r>
            <w:proofErr w:type="spellEnd"/>
            <w:r w:rsidRPr="00610804">
              <w:rPr>
                <w:b/>
                <w:bCs/>
              </w:rPr>
              <w:t xml:space="preserve"> (</w:t>
            </w:r>
            <w:proofErr w:type="spellStart"/>
            <w:r w:rsidRPr="00610804">
              <w:rPr>
                <w:b/>
                <w:bCs/>
              </w:rPr>
              <w:t>Tégrétol</w:t>
            </w:r>
            <w:proofErr w:type="spellEnd"/>
            <w:r w:rsidRPr="00610804">
              <w:rPr>
                <w:b/>
                <w:bCs/>
              </w:rPr>
              <w:t>) </w:t>
            </w:r>
          </w:p>
        </w:tc>
        <w:tc>
          <w:tcPr>
            <w:tcW w:w="168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  <w:tc>
          <w:tcPr>
            <w:tcW w:w="1690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  <w:color w:val="FF0000"/>
              </w:rPr>
              <w:t>X</w:t>
            </w:r>
          </w:p>
        </w:tc>
        <w:tc>
          <w:tcPr>
            <w:tcW w:w="214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</w:p>
        </w:tc>
      </w:tr>
      <w:tr w:rsidR="00884986" w:rsidTr="006E7843">
        <w:tc>
          <w:tcPr>
            <w:tcW w:w="4111" w:type="dxa"/>
            <w:vAlign w:val="center"/>
          </w:tcPr>
          <w:p w:rsidR="00884986" w:rsidRPr="00610804" w:rsidRDefault="00884986" w:rsidP="009B220D">
            <w:pPr>
              <w:spacing w:line="360" w:lineRule="auto"/>
              <w:rPr>
                <w:b/>
                <w:bCs/>
              </w:rPr>
            </w:pPr>
            <w:proofErr w:type="spellStart"/>
            <w:r w:rsidRPr="00610804">
              <w:rPr>
                <w:b/>
                <w:bCs/>
              </w:rPr>
              <w:t>Phénytoine</w:t>
            </w:r>
            <w:proofErr w:type="spellEnd"/>
            <w:r w:rsidRPr="00610804">
              <w:rPr>
                <w:b/>
                <w:bCs/>
              </w:rPr>
              <w:t xml:space="preserve"> (</w:t>
            </w:r>
            <w:proofErr w:type="spellStart"/>
            <w:r w:rsidRPr="00610804">
              <w:rPr>
                <w:b/>
                <w:bCs/>
              </w:rPr>
              <w:t>Dihydan</w:t>
            </w:r>
            <w:proofErr w:type="spellEnd"/>
            <w:r w:rsidRPr="00610804">
              <w:rPr>
                <w:b/>
                <w:bCs/>
              </w:rPr>
              <w:t xml:space="preserve">, </w:t>
            </w:r>
            <w:proofErr w:type="spellStart"/>
            <w:r w:rsidRPr="00610804">
              <w:rPr>
                <w:b/>
                <w:bCs/>
              </w:rPr>
              <w:t>Dilantin</w:t>
            </w:r>
            <w:proofErr w:type="spellEnd"/>
            <w:r w:rsidRPr="00610804">
              <w:rPr>
                <w:b/>
                <w:bCs/>
              </w:rPr>
              <w:t>) </w:t>
            </w:r>
          </w:p>
        </w:tc>
        <w:tc>
          <w:tcPr>
            <w:tcW w:w="168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  <w:tc>
          <w:tcPr>
            <w:tcW w:w="1690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  <w:tc>
          <w:tcPr>
            <w:tcW w:w="2149" w:type="dxa"/>
            <w:vAlign w:val="center"/>
          </w:tcPr>
          <w:p w:rsidR="00884986" w:rsidRPr="00610804" w:rsidRDefault="006E7843" w:rsidP="009B220D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Aggrave le petit mal</w:t>
            </w:r>
          </w:p>
        </w:tc>
      </w:tr>
      <w:tr w:rsidR="00884986" w:rsidTr="006E7843">
        <w:tc>
          <w:tcPr>
            <w:tcW w:w="4111" w:type="dxa"/>
            <w:vAlign w:val="center"/>
          </w:tcPr>
          <w:p w:rsidR="00884986" w:rsidRPr="00610804" w:rsidRDefault="00884986" w:rsidP="009B220D">
            <w:pPr>
              <w:spacing w:line="360" w:lineRule="auto"/>
            </w:pPr>
            <w:proofErr w:type="spellStart"/>
            <w:r w:rsidRPr="00610804">
              <w:rPr>
                <w:b/>
                <w:bCs/>
              </w:rPr>
              <w:t>Valproate</w:t>
            </w:r>
            <w:proofErr w:type="spellEnd"/>
            <w:r w:rsidRPr="00610804">
              <w:rPr>
                <w:b/>
                <w:bCs/>
              </w:rPr>
              <w:t xml:space="preserve"> (</w:t>
            </w:r>
            <w:proofErr w:type="spellStart"/>
            <w:r w:rsidRPr="00610804">
              <w:rPr>
                <w:b/>
                <w:bCs/>
              </w:rPr>
              <w:t>Dépakine</w:t>
            </w:r>
            <w:proofErr w:type="spellEnd"/>
            <w:r w:rsidRPr="00610804">
              <w:rPr>
                <w:b/>
                <w:bCs/>
              </w:rPr>
              <w:t>) </w:t>
            </w:r>
          </w:p>
        </w:tc>
        <w:tc>
          <w:tcPr>
            <w:tcW w:w="168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  <w:tc>
          <w:tcPr>
            <w:tcW w:w="1690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  <w:tc>
          <w:tcPr>
            <w:tcW w:w="214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  <w:color w:val="FF0000"/>
              </w:rPr>
              <w:t>X</w:t>
            </w:r>
          </w:p>
        </w:tc>
      </w:tr>
      <w:tr w:rsidR="00884986" w:rsidTr="006E7843">
        <w:tc>
          <w:tcPr>
            <w:tcW w:w="4111" w:type="dxa"/>
            <w:vAlign w:val="center"/>
          </w:tcPr>
          <w:p w:rsidR="00884986" w:rsidRPr="00610804" w:rsidRDefault="00884986" w:rsidP="009B220D">
            <w:pPr>
              <w:spacing w:line="360" w:lineRule="auto"/>
            </w:pPr>
            <w:r w:rsidRPr="00610804">
              <w:rPr>
                <w:b/>
                <w:bCs/>
              </w:rPr>
              <w:t>Benzodiazépines (</w:t>
            </w:r>
            <w:proofErr w:type="spellStart"/>
            <w:r w:rsidRPr="00610804">
              <w:rPr>
                <w:b/>
                <w:bCs/>
              </w:rPr>
              <w:t>Clonazépam</w:t>
            </w:r>
            <w:proofErr w:type="spellEnd"/>
            <w:r w:rsidRPr="00610804">
              <w:rPr>
                <w:b/>
                <w:bCs/>
              </w:rPr>
              <w:t>, Diazépam) </w:t>
            </w:r>
          </w:p>
        </w:tc>
        <w:tc>
          <w:tcPr>
            <w:tcW w:w="168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  <w:tc>
          <w:tcPr>
            <w:tcW w:w="1690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  <w:tc>
          <w:tcPr>
            <w:tcW w:w="214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</w:tr>
      <w:tr w:rsidR="00884986" w:rsidTr="006E7843">
        <w:tc>
          <w:tcPr>
            <w:tcW w:w="4111" w:type="dxa"/>
            <w:vAlign w:val="center"/>
          </w:tcPr>
          <w:p w:rsidR="00884986" w:rsidRPr="00610804" w:rsidRDefault="00884986" w:rsidP="009B220D">
            <w:pPr>
              <w:spacing w:line="360" w:lineRule="auto"/>
            </w:pPr>
            <w:proofErr w:type="spellStart"/>
            <w:r w:rsidRPr="00610804">
              <w:rPr>
                <w:b/>
                <w:bCs/>
              </w:rPr>
              <w:t>Ethosuximide</w:t>
            </w:r>
            <w:proofErr w:type="spellEnd"/>
          </w:p>
        </w:tc>
        <w:tc>
          <w:tcPr>
            <w:tcW w:w="168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690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2149" w:type="dxa"/>
            <w:vAlign w:val="center"/>
          </w:tcPr>
          <w:p w:rsidR="00884986" w:rsidRPr="00610804" w:rsidRDefault="00884986" w:rsidP="009B220D">
            <w:pPr>
              <w:spacing w:line="360" w:lineRule="auto"/>
              <w:jc w:val="center"/>
              <w:rPr>
                <w:b/>
                <w:bCs/>
              </w:rPr>
            </w:pPr>
            <w:r w:rsidRPr="00610804">
              <w:rPr>
                <w:b/>
                <w:bCs/>
              </w:rPr>
              <w:t>X</w:t>
            </w:r>
          </w:p>
        </w:tc>
      </w:tr>
    </w:tbl>
    <w:p w:rsidR="00884986" w:rsidRPr="00DD1165" w:rsidRDefault="004049DF" w:rsidP="009B220D">
      <w:pPr>
        <w:spacing w:after="0" w:line="360" w:lineRule="auto"/>
        <w:rPr>
          <w:color w:val="FF0000"/>
          <w:sz w:val="18"/>
          <w:szCs w:val="18"/>
        </w:rPr>
      </w:pPr>
      <w:r w:rsidRPr="00DD1165">
        <w:rPr>
          <w:color w:val="FF0000"/>
          <w:sz w:val="18"/>
          <w:szCs w:val="18"/>
        </w:rPr>
        <w:t>X </w:t>
      </w:r>
      <w:r w:rsidRPr="00DD1165">
        <w:rPr>
          <w:sz w:val="18"/>
          <w:szCs w:val="18"/>
        </w:rPr>
        <w:t>: traitement de choix</w:t>
      </w:r>
    </w:p>
    <w:p w:rsidR="004049DF" w:rsidRPr="004049DF" w:rsidRDefault="004049DF" w:rsidP="009B220D">
      <w:pPr>
        <w:spacing w:after="0" w:line="360" w:lineRule="auto"/>
        <w:rPr>
          <w:color w:val="FF0000"/>
        </w:rPr>
      </w:pPr>
    </w:p>
    <w:p w:rsidR="00AD1149" w:rsidRDefault="004C76B9" w:rsidP="009B220D">
      <w:pPr>
        <w:spacing w:after="0" w:line="360" w:lineRule="auto"/>
      </w:pPr>
      <w:r w:rsidRPr="00B95A8E">
        <w:rPr>
          <w:b/>
          <w:bCs/>
        </w:rPr>
        <w:t xml:space="preserve">- </w:t>
      </w:r>
      <w:proofErr w:type="spellStart"/>
      <w:r w:rsidRPr="00B95A8E">
        <w:rPr>
          <w:b/>
          <w:bCs/>
        </w:rPr>
        <w:t>Carbamazépine</w:t>
      </w:r>
      <w:proofErr w:type="spellEnd"/>
      <w:r w:rsidRPr="00B95A8E">
        <w:rPr>
          <w:b/>
          <w:bCs/>
        </w:rPr>
        <w:t>:</w:t>
      </w:r>
      <w:r w:rsidR="00524599">
        <w:rPr>
          <w:b/>
          <w:bCs/>
        </w:rPr>
        <w:t xml:space="preserve"> </w:t>
      </w:r>
      <w:r w:rsidR="00524599">
        <w:t>Traitement</w:t>
      </w:r>
      <w:r w:rsidR="00A60BFB">
        <w:t xml:space="preserve"> de choix des crises partielles</w:t>
      </w:r>
    </w:p>
    <w:p w:rsidR="00CE1E37" w:rsidRDefault="004C76B9" w:rsidP="009B220D">
      <w:pPr>
        <w:spacing w:after="0" w:line="360" w:lineRule="auto"/>
      </w:pPr>
      <w:r w:rsidRPr="00B95A8E">
        <w:rPr>
          <w:b/>
          <w:bCs/>
        </w:rPr>
        <w:t xml:space="preserve">- </w:t>
      </w:r>
      <w:proofErr w:type="spellStart"/>
      <w:r w:rsidRPr="00B95A8E">
        <w:rPr>
          <w:b/>
          <w:bCs/>
        </w:rPr>
        <w:t>Phénytoine</w:t>
      </w:r>
      <w:proofErr w:type="spellEnd"/>
      <w:r w:rsidRPr="00B95A8E">
        <w:rPr>
          <w:b/>
          <w:bCs/>
        </w:rPr>
        <w:t>:</w:t>
      </w:r>
      <w:r w:rsidR="00524599">
        <w:rPr>
          <w:b/>
          <w:bCs/>
        </w:rPr>
        <w:t xml:space="preserve"> </w:t>
      </w:r>
      <w:r w:rsidR="00CC258A">
        <w:t>L</w:t>
      </w:r>
      <w:r w:rsidR="00CE1E37">
        <w:t>e plus toxique</w:t>
      </w:r>
    </w:p>
    <w:p w:rsidR="00CC258A" w:rsidRDefault="00CC258A" w:rsidP="009B220D">
      <w:pPr>
        <w:spacing w:after="0" w:line="360" w:lineRule="auto"/>
      </w:pPr>
      <w:r w:rsidRPr="00CC258A">
        <w:rPr>
          <w:highlight w:val="yellow"/>
        </w:rPr>
        <w:t>Donne un syndrome cérébelleux</w:t>
      </w:r>
    </w:p>
    <w:p w:rsidR="00B95A8E" w:rsidRDefault="00B95A8E" w:rsidP="009B220D">
      <w:pPr>
        <w:spacing w:after="0" w:line="360" w:lineRule="auto"/>
      </w:pPr>
      <w:r w:rsidRPr="00B95A8E">
        <w:rPr>
          <w:b/>
          <w:bCs/>
        </w:rPr>
        <w:t xml:space="preserve">- </w:t>
      </w:r>
      <w:proofErr w:type="spellStart"/>
      <w:r w:rsidRPr="00B95A8E">
        <w:rPr>
          <w:b/>
          <w:bCs/>
        </w:rPr>
        <w:t>Valproate</w:t>
      </w:r>
      <w:r w:rsidR="004C76B9" w:rsidRPr="00B95A8E">
        <w:rPr>
          <w:b/>
          <w:bCs/>
        </w:rPr>
        <w:t>:</w:t>
      </w:r>
      <w:r w:rsidR="002E0DB6">
        <w:t>TRT</w:t>
      </w:r>
      <w:proofErr w:type="spellEnd"/>
      <w:r w:rsidR="002E0DB6">
        <w:t xml:space="preserve"> de choix des </w:t>
      </w:r>
      <w:r>
        <w:t>absences</w:t>
      </w:r>
    </w:p>
    <w:p w:rsidR="00B95A8E" w:rsidRDefault="00D36617" w:rsidP="009B220D">
      <w:pPr>
        <w:spacing w:after="0" w:line="360" w:lineRule="auto"/>
      </w:pPr>
      <w:r>
        <w:rPr>
          <w:b/>
          <w:bCs/>
        </w:rPr>
        <w:t xml:space="preserve">- Les benzodiazépines </w:t>
      </w:r>
      <w:r w:rsidR="00524599" w:rsidRPr="00B95A8E">
        <w:rPr>
          <w:b/>
          <w:bCs/>
        </w:rPr>
        <w:t>:</w:t>
      </w:r>
      <w:r w:rsidR="00524599">
        <w:t xml:space="preserve"> phénomène</w:t>
      </w:r>
      <w:r w:rsidR="00B95A8E">
        <w:t xml:space="preserve"> de tolérance </w:t>
      </w:r>
      <w:r w:rsidR="00B95A8E">
        <w:sym w:font="Wingdings" w:char="F0E0"/>
      </w:r>
      <w:r w:rsidR="00B95A8E">
        <w:t xml:space="preserve"> TRT de durée limitée </w:t>
      </w:r>
    </w:p>
    <w:p w:rsidR="002F77C7" w:rsidRDefault="002F77C7" w:rsidP="009B220D">
      <w:pPr>
        <w:spacing w:after="0" w:line="360" w:lineRule="auto"/>
        <w:rPr>
          <w:b/>
          <w:bCs/>
          <w:sz w:val="24"/>
          <w:szCs w:val="24"/>
          <w:u w:val="single"/>
        </w:rPr>
      </w:pPr>
      <w:bookmarkStart w:id="0" w:name="_GoBack"/>
      <w:bookmarkEnd w:id="0"/>
    </w:p>
    <w:p w:rsidR="008100ED" w:rsidRPr="00343632" w:rsidRDefault="00343632" w:rsidP="009B220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43632">
        <w:rPr>
          <w:b/>
          <w:bCs/>
          <w:sz w:val="24"/>
          <w:szCs w:val="24"/>
          <w:u w:val="single"/>
        </w:rPr>
        <w:t>CAT devant un état de mal épileptique :</w:t>
      </w:r>
    </w:p>
    <w:p w:rsidR="00343632" w:rsidRDefault="00343632" w:rsidP="009B220D">
      <w:pPr>
        <w:spacing w:after="0" w:line="360" w:lineRule="auto"/>
      </w:pPr>
      <w:r>
        <w:t>- Oxygénothérapie</w:t>
      </w:r>
    </w:p>
    <w:p w:rsidR="00343632" w:rsidRDefault="00343632" w:rsidP="009B220D">
      <w:pPr>
        <w:spacing w:after="0" w:line="360" w:lineRule="auto"/>
      </w:pPr>
      <w:r>
        <w:t>- SG 30%</w:t>
      </w:r>
    </w:p>
    <w:p w:rsidR="00343632" w:rsidRDefault="00343632" w:rsidP="009B220D">
      <w:pPr>
        <w:spacing w:after="0" w:line="360" w:lineRule="auto"/>
      </w:pPr>
      <w:r>
        <w:t xml:space="preserve">- Association de 2 Antiépileptiques en IV: </w:t>
      </w:r>
      <w:r w:rsidRPr="009B220D">
        <w:rPr>
          <w:b/>
          <w:bCs/>
        </w:rPr>
        <w:t xml:space="preserve">- </w:t>
      </w:r>
      <w:r w:rsidR="001B4FC0" w:rsidRPr="009B220D">
        <w:rPr>
          <w:b/>
          <w:bCs/>
        </w:rPr>
        <w:t xml:space="preserve">Diazépam ou </w:t>
      </w:r>
      <w:proofErr w:type="spellStart"/>
      <w:r w:rsidR="001B4FC0" w:rsidRPr="009B220D">
        <w:rPr>
          <w:b/>
          <w:bCs/>
        </w:rPr>
        <w:t>Clonazé</w:t>
      </w:r>
      <w:r w:rsidRPr="009B220D">
        <w:rPr>
          <w:b/>
          <w:bCs/>
        </w:rPr>
        <w:t>pam</w:t>
      </w:r>
      <w:proofErr w:type="spellEnd"/>
    </w:p>
    <w:p w:rsidR="00343632" w:rsidRDefault="00343632" w:rsidP="009B220D">
      <w:pPr>
        <w:spacing w:after="0" w:line="360" w:lineRule="auto"/>
        <w:jc w:val="center"/>
      </w:pPr>
      <w:r>
        <w:t>+</w:t>
      </w:r>
    </w:p>
    <w:p w:rsidR="00343632" w:rsidRPr="009B220D" w:rsidRDefault="00343632" w:rsidP="009B220D">
      <w:pPr>
        <w:spacing w:after="0" w:line="360" w:lineRule="auto"/>
        <w:rPr>
          <w:b/>
          <w:bCs/>
        </w:rPr>
      </w:pPr>
      <w:r w:rsidRPr="009B220D">
        <w:rPr>
          <w:b/>
          <w:bCs/>
        </w:rPr>
        <w:t xml:space="preserve">                                                                           - </w:t>
      </w:r>
      <w:proofErr w:type="spellStart"/>
      <w:r w:rsidR="001B4FC0" w:rsidRPr="009B220D">
        <w:rPr>
          <w:b/>
          <w:bCs/>
        </w:rPr>
        <w:t>Phénytoïne</w:t>
      </w:r>
      <w:proofErr w:type="spellEnd"/>
      <w:r w:rsidRPr="009B220D">
        <w:rPr>
          <w:b/>
          <w:bCs/>
        </w:rPr>
        <w:t xml:space="preserve"> ou Phénobarbital ou </w:t>
      </w:r>
      <w:proofErr w:type="spellStart"/>
      <w:r w:rsidRPr="009B220D">
        <w:rPr>
          <w:b/>
          <w:bCs/>
        </w:rPr>
        <w:t>Valproate</w:t>
      </w:r>
      <w:proofErr w:type="spellEnd"/>
    </w:p>
    <w:p w:rsidR="00343632" w:rsidRDefault="00343632" w:rsidP="009B220D">
      <w:pPr>
        <w:spacing w:after="0" w:line="360" w:lineRule="auto"/>
      </w:pPr>
    </w:p>
    <w:p w:rsidR="00343632" w:rsidRDefault="00343632" w:rsidP="009B220D">
      <w:pPr>
        <w:spacing w:after="0" w:line="360" w:lineRule="auto"/>
      </w:pPr>
      <w:r>
        <w:t xml:space="preserve">- Si les crises persistent : </w:t>
      </w:r>
      <w:r w:rsidRPr="009B220D">
        <w:rPr>
          <w:b/>
          <w:bCs/>
        </w:rPr>
        <w:t>Thiopental en IV</w:t>
      </w:r>
      <w:r>
        <w:t xml:space="preserve"> (anesthésique)</w:t>
      </w:r>
    </w:p>
    <w:p w:rsidR="00343632" w:rsidRDefault="00343632" w:rsidP="009B220D">
      <w:pPr>
        <w:spacing w:after="0" w:line="360" w:lineRule="auto"/>
      </w:pPr>
    </w:p>
    <w:p w:rsidR="00432153" w:rsidRDefault="00432153" w:rsidP="009B220D">
      <w:pPr>
        <w:spacing w:after="0" w:line="360" w:lineRule="auto"/>
      </w:pPr>
    </w:p>
    <w:p w:rsidR="00432153" w:rsidRDefault="00432153" w:rsidP="009B220D">
      <w:pPr>
        <w:spacing w:after="0" w:line="360" w:lineRule="auto"/>
      </w:pPr>
    </w:p>
    <w:sectPr w:rsidR="00432153" w:rsidSect="007B110A">
      <w:pgSz w:w="11906" w:h="16838"/>
      <w:pgMar w:top="142" w:right="991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71083"/>
    <w:multiLevelType w:val="hybridMultilevel"/>
    <w:tmpl w:val="0C9887EC"/>
    <w:lvl w:ilvl="0" w:tplc="FEFA7E30">
      <w:start w:val="1"/>
      <w:numFmt w:val="bullet"/>
      <w:pStyle w:val="FicheTitre4bis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FF6600"/>
      </w:rPr>
    </w:lvl>
    <w:lvl w:ilvl="1" w:tplc="EA6258F4">
      <w:start w:val="1"/>
      <w:numFmt w:val="bullet"/>
      <w:pStyle w:val="FicheTitre6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F74F78"/>
    <w:multiLevelType w:val="hybridMultilevel"/>
    <w:tmpl w:val="9D94A3E8"/>
    <w:lvl w:ilvl="0" w:tplc="782A66BA">
      <w:start w:val="1"/>
      <w:numFmt w:val="bullet"/>
      <w:pStyle w:val="FicheTitre3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auto"/>
      </w:rPr>
    </w:lvl>
    <w:lvl w:ilvl="1" w:tplc="040C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>
    <w:nsid w:val="5DB53078"/>
    <w:multiLevelType w:val="hybridMultilevel"/>
    <w:tmpl w:val="C1D464EA"/>
    <w:lvl w:ilvl="0" w:tplc="C0620E72">
      <w:start w:val="1"/>
      <w:numFmt w:val="bullet"/>
      <w:pStyle w:val="FicheTitr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A18C17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auto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60926"/>
    <w:rsid w:val="00012734"/>
    <w:rsid w:val="00060926"/>
    <w:rsid w:val="000810A8"/>
    <w:rsid w:val="00096454"/>
    <w:rsid w:val="000C334F"/>
    <w:rsid w:val="000D07A7"/>
    <w:rsid w:val="000D6E1C"/>
    <w:rsid w:val="0011643D"/>
    <w:rsid w:val="0015558B"/>
    <w:rsid w:val="00176997"/>
    <w:rsid w:val="0018443B"/>
    <w:rsid w:val="001A0AE0"/>
    <w:rsid w:val="001B4FC0"/>
    <w:rsid w:val="00217A01"/>
    <w:rsid w:val="00217CCB"/>
    <w:rsid w:val="00221322"/>
    <w:rsid w:val="002433C9"/>
    <w:rsid w:val="00250661"/>
    <w:rsid w:val="002558E8"/>
    <w:rsid w:val="00276C11"/>
    <w:rsid w:val="00280130"/>
    <w:rsid w:val="002961D1"/>
    <w:rsid w:val="002D3194"/>
    <w:rsid w:val="002D3950"/>
    <w:rsid w:val="002D5F19"/>
    <w:rsid w:val="002E0DB6"/>
    <w:rsid w:val="002E55B2"/>
    <w:rsid w:val="002F77C7"/>
    <w:rsid w:val="0030356A"/>
    <w:rsid w:val="00314121"/>
    <w:rsid w:val="003355A4"/>
    <w:rsid w:val="00343632"/>
    <w:rsid w:val="0035532B"/>
    <w:rsid w:val="00366353"/>
    <w:rsid w:val="00383A90"/>
    <w:rsid w:val="003D6B1E"/>
    <w:rsid w:val="003D78DE"/>
    <w:rsid w:val="004049DF"/>
    <w:rsid w:val="00425BA5"/>
    <w:rsid w:val="00432153"/>
    <w:rsid w:val="004732FB"/>
    <w:rsid w:val="004A6DD5"/>
    <w:rsid w:val="004C76B9"/>
    <w:rsid w:val="004E32E8"/>
    <w:rsid w:val="00503E0B"/>
    <w:rsid w:val="00524599"/>
    <w:rsid w:val="00561125"/>
    <w:rsid w:val="00585C2A"/>
    <w:rsid w:val="005B3E07"/>
    <w:rsid w:val="005C52B3"/>
    <w:rsid w:val="005E61A3"/>
    <w:rsid w:val="005F2527"/>
    <w:rsid w:val="00610804"/>
    <w:rsid w:val="00630C5B"/>
    <w:rsid w:val="006605FE"/>
    <w:rsid w:val="00694F45"/>
    <w:rsid w:val="006A0207"/>
    <w:rsid w:val="006A1218"/>
    <w:rsid w:val="006E7843"/>
    <w:rsid w:val="00723495"/>
    <w:rsid w:val="0073607E"/>
    <w:rsid w:val="00755351"/>
    <w:rsid w:val="00763029"/>
    <w:rsid w:val="007B110A"/>
    <w:rsid w:val="007B7913"/>
    <w:rsid w:val="007C3BA8"/>
    <w:rsid w:val="007D2295"/>
    <w:rsid w:val="008100ED"/>
    <w:rsid w:val="008278E9"/>
    <w:rsid w:val="00834BD1"/>
    <w:rsid w:val="00857FE1"/>
    <w:rsid w:val="00884986"/>
    <w:rsid w:val="008A4DB8"/>
    <w:rsid w:val="008E29AE"/>
    <w:rsid w:val="009175D5"/>
    <w:rsid w:val="009B220D"/>
    <w:rsid w:val="009C0019"/>
    <w:rsid w:val="00A1045A"/>
    <w:rsid w:val="00A60BFB"/>
    <w:rsid w:val="00A77BF5"/>
    <w:rsid w:val="00A92312"/>
    <w:rsid w:val="00AC351D"/>
    <w:rsid w:val="00AD1149"/>
    <w:rsid w:val="00AD188E"/>
    <w:rsid w:val="00AF52E7"/>
    <w:rsid w:val="00B118F9"/>
    <w:rsid w:val="00B333D8"/>
    <w:rsid w:val="00B4707B"/>
    <w:rsid w:val="00B50DB4"/>
    <w:rsid w:val="00B77BF3"/>
    <w:rsid w:val="00B8000A"/>
    <w:rsid w:val="00B95A8E"/>
    <w:rsid w:val="00BC12E2"/>
    <w:rsid w:val="00C23AC9"/>
    <w:rsid w:val="00C422F8"/>
    <w:rsid w:val="00C4757D"/>
    <w:rsid w:val="00C7134D"/>
    <w:rsid w:val="00C91405"/>
    <w:rsid w:val="00C93FC0"/>
    <w:rsid w:val="00CA4394"/>
    <w:rsid w:val="00CC0FA7"/>
    <w:rsid w:val="00CC258A"/>
    <w:rsid w:val="00CD3C42"/>
    <w:rsid w:val="00CD414D"/>
    <w:rsid w:val="00CE1E37"/>
    <w:rsid w:val="00D21042"/>
    <w:rsid w:val="00D26FB4"/>
    <w:rsid w:val="00D31DEB"/>
    <w:rsid w:val="00D36617"/>
    <w:rsid w:val="00D55F61"/>
    <w:rsid w:val="00DD1165"/>
    <w:rsid w:val="00E13FBE"/>
    <w:rsid w:val="00E27322"/>
    <w:rsid w:val="00E91217"/>
    <w:rsid w:val="00EA28EC"/>
    <w:rsid w:val="00EA5211"/>
    <w:rsid w:val="00EF31D0"/>
    <w:rsid w:val="00F52F5C"/>
    <w:rsid w:val="00F66CCC"/>
    <w:rsid w:val="00F66F4C"/>
    <w:rsid w:val="00F70013"/>
    <w:rsid w:val="00F723F8"/>
    <w:rsid w:val="00F85936"/>
    <w:rsid w:val="00F90968"/>
    <w:rsid w:val="00FA53CB"/>
    <w:rsid w:val="00FD4085"/>
    <w:rsid w:val="00FE0F74"/>
    <w:rsid w:val="00FF0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F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iPriority w:val="99"/>
    <w:semiHidden/>
    <w:unhideWhenUsed/>
    <w:rsid w:val="004C76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4C76B9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D4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408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32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brut">
    <w:name w:val="Plain Text"/>
    <w:basedOn w:val="Normal"/>
    <w:link w:val="TextebrutCar"/>
    <w:rsid w:val="000810A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TextebrutCar">
    <w:name w:val="Texte brut Car"/>
    <w:basedOn w:val="Policepardfaut"/>
    <w:link w:val="Textebrut"/>
    <w:rsid w:val="000810A8"/>
    <w:rPr>
      <w:rFonts w:ascii="Courier New" w:eastAsia="Times New Roman" w:hAnsi="Courier New" w:cs="Courier New"/>
      <w:sz w:val="20"/>
      <w:szCs w:val="20"/>
      <w:lang w:eastAsia="fr-FR"/>
    </w:rPr>
  </w:style>
  <w:style w:type="paragraph" w:customStyle="1" w:styleId="FicheTitre2">
    <w:name w:val="Fiche Titre 2"/>
    <w:basedOn w:val="Textebrut"/>
    <w:rsid w:val="000810A8"/>
    <w:pPr>
      <w:numPr>
        <w:numId w:val="1"/>
      </w:numPr>
    </w:pPr>
    <w:rPr>
      <w:rFonts w:ascii="Times New Roman" w:eastAsia="MS Mincho" w:hAnsi="Times New Roman"/>
      <w:b/>
      <w:bCs/>
      <w:iCs/>
      <w:smallCaps/>
      <w:color w:val="0000FF"/>
      <w:sz w:val="22"/>
      <w:szCs w:val="28"/>
    </w:rPr>
  </w:style>
  <w:style w:type="paragraph" w:customStyle="1" w:styleId="FicheTitre3">
    <w:name w:val="Fiche Titre 3"/>
    <w:basedOn w:val="Textebrut"/>
    <w:rsid w:val="000810A8"/>
    <w:pPr>
      <w:numPr>
        <w:numId w:val="2"/>
      </w:numPr>
      <w:tabs>
        <w:tab w:val="clear" w:pos="1440"/>
        <w:tab w:val="num" w:pos="1080"/>
      </w:tabs>
      <w:ind w:left="1080"/>
    </w:pPr>
    <w:rPr>
      <w:rFonts w:ascii="Times New Roman" w:eastAsia="MS Mincho" w:hAnsi="Times New Roman"/>
      <w:b/>
      <w:bCs/>
      <w:color w:val="008000"/>
      <w:sz w:val="24"/>
      <w:szCs w:val="24"/>
    </w:rPr>
  </w:style>
  <w:style w:type="paragraph" w:customStyle="1" w:styleId="FicheTitre4bis">
    <w:name w:val="Fiche Titre 4bis"/>
    <w:basedOn w:val="Normal"/>
    <w:rsid w:val="000810A8"/>
    <w:pPr>
      <w:numPr>
        <w:numId w:val="3"/>
      </w:numPr>
      <w:spacing w:after="0" w:line="240" w:lineRule="auto"/>
    </w:pPr>
    <w:rPr>
      <w:rFonts w:ascii="Times New Roman" w:eastAsia="MS Mincho" w:hAnsi="Times New Roman" w:cs="Courier New"/>
      <w:lang w:eastAsia="fr-FR"/>
    </w:rPr>
  </w:style>
  <w:style w:type="paragraph" w:customStyle="1" w:styleId="FicheTitre6">
    <w:name w:val="Fiche Titre 6"/>
    <w:basedOn w:val="Normal"/>
    <w:rsid w:val="000810A8"/>
    <w:pPr>
      <w:numPr>
        <w:ilvl w:val="1"/>
        <w:numId w:val="3"/>
      </w:numPr>
      <w:tabs>
        <w:tab w:val="clear" w:pos="1440"/>
        <w:tab w:val="num" w:pos="2520"/>
      </w:tabs>
      <w:spacing w:after="0" w:line="240" w:lineRule="auto"/>
      <w:ind w:left="2520" w:hanging="240"/>
    </w:pPr>
    <w:rPr>
      <w:rFonts w:ascii="Times New Roman" w:eastAsia="MS Mincho" w:hAnsi="Times New Roman" w:cs="Courier New"/>
      <w:b/>
      <w:bCs/>
      <w:sz w:val="20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iPriority w:val="99"/>
    <w:semiHidden/>
    <w:unhideWhenUsed/>
    <w:rsid w:val="004C76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4C76B9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D4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408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32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5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71121-9D09-4148-A56B-76F3E36FC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4</Pages>
  <Words>702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68</cp:revision>
  <cp:lastPrinted>2014-05-10T19:08:00Z</cp:lastPrinted>
  <dcterms:created xsi:type="dcterms:W3CDTF">2014-02-17T08:53:00Z</dcterms:created>
  <dcterms:modified xsi:type="dcterms:W3CDTF">2016-04-13T08:09:00Z</dcterms:modified>
</cp:coreProperties>
</file>